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22.xml" ContentType="application/vnd.openxmlformats-officedocument.wordprocessingml.header+xml"/>
  <Override PartName="/word/document.xml" ContentType="application/vnd.openxmlformats-officedocument.wordprocessingml.document.main+xml"/>
  <Override PartName="/word/header44.xml" ContentType="application/vnd.openxmlformats-officedocument.wordprocessingml.header+xml"/>
  <Override PartName="/word/header19.xml" ContentType="application/vnd.openxmlformats-officedocument.wordprocessingml.header+xml"/>
  <Override PartName="/word/header6.xml" ContentType="application/vnd.openxmlformats-officedocument.wordprocessingml.header+xml"/>
  <Override PartName="/word/header14.xml" ContentType="application/vnd.openxmlformats-officedocument.wordprocessingml.header+xml"/>
  <Override PartName="/word/header49.xml" ContentType="application/vnd.openxmlformats-officedocument.wordprocessingml.header+xml"/>
  <Override PartName="/word/header47.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57.xml" ContentType="application/vnd.openxmlformats-officedocument.wordprocessingml.header+xml"/>
  <Override PartName="/word/header5.xml" ContentType="application/vnd.openxmlformats-officedocument.wordprocessingml.header+xml"/>
  <Override PartName="/word/header5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9.xml" ContentType="application/vnd.openxmlformats-officedocument.wordprocessingml.header+xml"/>
  <Override PartName="/word/header7.xml" ContentType="application/vnd.openxmlformats-officedocument.wordprocessingml.header+xml"/>
  <Override PartName="/word/header51.xml" ContentType="application/vnd.openxmlformats-officedocument.wordprocessingml.header+xml"/>
  <Override PartName="/word/numbering.xml" ContentType="application/vnd.openxmlformats-officedocument.wordprocessingml.numbering+xml"/>
  <Override PartName="/word/header55.xml" ContentType="application/vnd.openxmlformats-officedocument.wordprocessingml.header+xml"/>
  <Override PartName="/word/header8.xml" ContentType="application/vnd.openxmlformats-officedocument.wordprocessingml.header+xml"/>
  <Override PartName="/word/header54.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48.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45.xml" ContentType="application/vnd.openxmlformats-officedocument.wordprocessingml.header+xml"/>
  <Override PartName="/word/header18.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6.xml" ContentType="application/vnd.openxmlformats-officedocument.wordprocessingml.header+xml"/>
  <Override PartName="/word/header50.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103.xml" ContentType="application/vnd.openxmlformats-officedocument.wordprocessingml.header+xml"/>
  <Override PartName="/word/header64.xml" ContentType="application/vnd.openxmlformats-officedocument.wordprocessingml.header+xml"/>
  <Override PartName="/word/fontTable.xml" ContentType="application/vnd.openxmlformats-officedocument.wordprocessingml.fontTable+xml"/>
  <Override PartName="/word/header102.xml" ContentType="application/vnd.openxmlformats-officedocument.wordprocessingml.header+xml"/>
  <Override PartName="/word/header65.xml" ContentType="application/vnd.openxmlformats-officedocument.wordprocessingml.header+xml"/>
  <Override PartName="/word/header101.xml" ContentType="application/vnd.openxmlformats-officedocument.wordprocessingml.header+xml"/>
  <Override PartName="/word/header66.xml" ContentType="application/vnd.openxmlformats-officedocument.wordprocessingml.header+xml"/>
  <Override PartName="/word/header100.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rPr>
          <w:sz w:val="52"/>
        </w:rPr>
      </w:pPr>
      <w:r>
        <w:rPr>
          <w:sz w:val="52"/>
        </w:rPr>
      </w:r>
    </w:p>
    <w:p>
      <w:pPr>
        <w:pStyle w:val="BodyText"/>
        <w:rPr>
          <w:sz w:val="52"/>
        </w:rPr>
      </w:pPr>
      <w:r>
        <w:rPr>
          <w:sz w:val="52"/>
        </w:rPr>
      </w:r>
    </w:p>
    <w:p>
      <w:pPr>
        <w:pStyle w:val="BodyText"/>
        <w:rPr>
          <w:sz w:val="52"/>
        </w:rPr>
      </w:pPr>
      <w:r>
        <w:rPr>
          <w:sz w:val="52"/>
        </w:rPr>
      </w:r>
    </w:p>
    <w:p>
      <w:pPr>
        <w:pStyle w:val="BodyText"/>
        <w:rPr>
          <w:sz w:val="52"/>
        </w:rPr>
      </w:pPr>
      <w:r>
        <w:rPr>
          <w:sz w:val="52"/>
        </w:rPr>
      </w:r>
    </w:p>
    <w:p>
      <w:pPr>
        <w:pStyle w:val="BodyText"/>
        <w:spacing w:before="555" w:after="0"/>
        <w:rPr>
          <w:sz w:val="52"/>
        </w:rPr>
      </w:pPr>
      <w:r>
        <w:rPr>
          <w:sz w:val="52"/>
        </w:rPr>
      </w:r>
    </w:p>
    <w:p>
      <w:pPr>
        <w:pStyle w:val="Normal"/>
        <w:ind w:start="2769" w:end="2528"/>
        <w:jc w:val="center"/>
        <w:rPr>
          <w:b/>
          <w:sz w:val="52"/>
        </w:rPr>
      </w:pPr>
      <w:r>
        <w:rPr>
          <w:b/>
          <w:sz w:val="52"/>
        </w:rPr>
        <w:t>Zasady i procedury podejmowania</w:t>
      </w:r>
      <w:r>
        <w:rPr>
          <w:b/>
          <w:spacing w:val="-31"/>
          <w:sz w:val="52"/>
        </w:rPr>
        <w:t xml:space="preserve"> </w:t>
      </w:r>
      <w:r>
        <w:rPr>
          <w:b/>
          <w:sz w:val="52"/>
        </w:rPr>
        <w:t>interwencji w sytuacji</w:t>
      </w:r>
    </w:p>
    <w:p>
      <w:pPr>
        <w:pStyle w:val="Normal"/>
        <w:ind w:firstLine="525" w:start="2550" w:end="2142"/>
        <w:rPr>
          <w:b/>
          <w:sz w:val="52"/>
        </w:rPr>
      </w:pPr>
      <w:r>
        <w:rPr>
          <w:b/>
          <w:sz w:val="52"/>
        </w:rPr>
        <w:t>podejrzenia krzywdzenia lub</w:t>
      </w:r>
      <w:r>
        <w:rPr>
          <w:b/>
          <w:spacing w:val="-17"/>
          <w:sz w:val="52"/>
        </w:rPr>
        <w:t xml:space="preserve"> </w:t>
      </w:r>
      <w:r>
        <w:rPr>
          <w:b/>
          <w:sz w:val="52"/>
        </w:rPr>
        <w:t>krzywdzenia</w:t>
      </w:r>
      <w:r>
        <w:rPr>
          <w:b/>
          <w:spacing w:val="-17"/>
          <w:sz w:val="52"/>
        </w:rPr>
        <w:t xml:space="preserve"> </w:t>
      </w:r>
      <w:r>
        <w:rPr>
          <w:b/>
          <w:sz w:val="52"/>
        </w:rPr>
        <w:t>małoletniego</w:t>
      </w:r>
    </w:p>
    <w:p>
      <w:pPr>
        <w:pStyle w:val="BodyText"/>
        <w:spacing w:before="1" w:after="0"/>
        <w:rPr>
          <w:b/>
          <w:sz w:val="52"/>
        </w:rPr>
      </w:pPr>
      <w:r>
        <w:rPr>
          <w:b/>
          <w:sz w:val="52"/>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spacing w:before="194" w:after="0"/>
        <w:rPr>
          <w:b/>
          <w:sz w:val="20"/>
        </w:rPr>
      </w:pPr>
      <w:r>
        <w:rPr>
          <w:b/>
          <w:sz w:val="20"/>
        </w:rPr>
        <mc:AlternateContent>
          <mc:Choice Requires="wps">
            <w:drawing>
              <wp:anchor distT="0" distB="0" distL="0" distR="0" simplePos="0" relativeHeight="127" behindDoc="0" locked="0" layoutInCell="0" allowOverlap="1" wp14:anchorId="620E46FC">
                <wp:simplePos x="0" y="0"/>
                <wp:positionH relativeFrom="page">
                  <wp:posOffset>1152525</wp:posOffset>
                </wp:positionH>
                <wp:positionV relativeFrom="paragraph">
                  <wp:posOffset>284480</wp:posOffset>
                </wp:positionV>
                <wp:extent cx="5527040" cy="6350"/>
                <wp:effectExtent l="0" t="0" r="0" b="0"/>
                <wp:wrapTopAndBottom/>
                <wp:docPr id="1" name="Graphic 2"/>
                <a:graphic xmlns:a="http://schemas.openxmlformats.org/drawingml/2006/main">
                  <a:graphicData uri="http://schemas.microsoft.com/office/word/2010/wordprocessingShape">
                    <wps:wsp>
                      <wps:cNvSpPr/>
                      <wps:spPr>
                        <a:xfrm>
                          <a:off x="0" y="0"/>
                          <a:ext cx="5527080" cy="6480"/>
                        </a:xfrm>
                        <a:custGeom>
                          <a:avLst/>
                          <a:gdLst>
                            <a:gd name="textAreaLeft" fmla="*/ 0 w 3133440"/>
                            <a:gd name="textAreaRight" fmla="*/ 3133800 w 3133440"/>
                            <a:gd name="textAreaTop" fmla="*/ 0 h 3600"/>
                            <a:gd name="textAreaBottom" fmla="*/ 3960 h 3600"/>
                          </a:gdLst>
                          <a:ahLst/>
                          <a:cxnLst/>
                          <a:rect l="textAreaLeft" t="textAreaTop" r="textAreaRight" b="textAreaBottom"/>
                          <a:pathLst>
                            <a:path w="5527040" h="6350">
                              <a:moveTo>
                                <a:pt x="5526912" y="0"/>
                              </a:moveTo>
                              <a:lnTo>
                                <a:pt x="0" y="0"/>
                              </a:lnTo>
                              <a:lnTo>
                                <a:pt x="0" y="6095"/>
                              </a:lnTo>
                              <a:lnTo>
                                <a:pt x="5526912" y="6095"/>
                              </a:lnTo>
                              <a:lnTo>
                                <a:pt x="5526912" y="0"/>
                              </a:lnTo>
                              <a:close/>
                            </a:path>
                          </a:pathLst>
                        </a:custGeom>
                        <a:solidFill>
                          <a:srgbClr val="000000"/>
                        </a:solidFill>
                        <a:ln w="0">
                          <a:noFill/>
                        </a:ln>
                      </wps:spPr>
                      <wps:style>
                        <a:lnRef idx="0"/>
                        <a:fillRef idx="0"/>
                        <a:effectRef idx="0"/>
                        <a:fontRef idx="minor"/>
                      </wps:style>
                      <wps:bodyPr/>
                    </wps:wsp>
                  </a:graphicData>
                </a:graphic>
              </wp:anchor>
            </w:drawing>
          </mc:Choice>
          <mc:Fallback>
            <w:pict/>
          </mc:Fallback>
        </mc:AlternateContent>
      </w:r>
    </w:p>
    <w:p>
      <w:pPr>
        <w:pStyle w:val="BodyText"/>
        <w:spacing w:before="111" w:after="0"/>
        <w:rPr>
          <w:b/>
          <w:sz w:val="24"/>
        </w:rPr>
      </w:pPr>
      <w:r>
        <w:rPr>
          <w:b/>
          <w:sz w:val="24"/>
        </w:rPr>
      </w:r>
    </w:p>
    <w:p>
      <w:pPr>
        <w:pStyle w:val="Normal"/>
        <w:spacing w:before="1" w:after="0"/>
        <w:ind w:start="1763"/>
        <w:rPr>
          <w:sz w:val="24"/>
        </w:rPr>
      </w:pPr>
      <w:r>
        <w:rPr>
          <w:sz w:val="24"/>
        </w:rPr>
        <w:t>Obowiązują</w:t>
      </w:r>
      <w:r>
        <w:rPr>
          <w:spacing w:val="-3"/>
          <w:sz w:val="24"/>
        </w:rPr>
        <w:t xml:space="preserve"> </w:t>
      </w:r>
      <w:r>
        <w:rPr>
          <w:sz w:val="24"/>
        </w:rPr>
        <w:t>od</w:t>
      </w:r>
      <w:r>
        <w:rPr>
          <w:spacing w:val="-2"/>
          <w:sz w:val="24"/>
        </w:rPr>
        <w:t xml:space="preserve"> </w:t>
      </w:r>
      <w:r>
        <w:rPr>
          <w:sz w:val="24"/>
        </w:rPr>
        <w:t>dnia</w:t>
      </w:r>
      <w:r>
        <w:rPr>
          <w:spacing w:val="-2"/>
          <w:sz w:val="24"/>
        </w:rPr>
        <w:t xml:space="preserve"> 15.02.2024r.</w:t>
      </w:r>
    </w:p>
    <w:p>
      <w:pPr>
        <w:pStyle w:val="Normal"/>
        <w:spacing w:before="40" w:after="0"/>
        <w:ind w:start="1763"/>
        <w:rPr>
          <w:sz w:val="24"/>
        </w:rPr>
      </w:pPr>
      <w:r>
        <w:rPr>
          <w:sz w:val="24"/>
        </w:rPr>
        <w:t>Zarządzenie</w:t>
      </w:r>
      <w:r>
        <w:rPr>
          <w:spacing w:val="-3"/>
          <w:sz w:val="24"/>
        </w:rPr>
        <w:t xml:space="preserve"> nr P2/2024 </w:t>
      </w:r>
      <w:r>
        <w:rPr>
          <w:sz w:val="24"/>
        </w:rPr>
        <w:t>Dyrektora</w:t>
      </w:r>
      <w:r>
        <w:rPr>
          <w:spacing w:val="-2"/>
          <w:sz w:val="24"/>
        </w:rPr>
        <w:t xml:space="preserve"> Przedszkola w Miejskiej Górce</w:t>
      </w:r>
      <w:r>
        <w:rPr>
          <w:sz w:val="24"/>
        </w:rPr>
        <w:t xml:space="preserve"> z</w:t>
      </w:r>
      <w:r>
        <w:rPr>
          <w:spacing w:val="-1"/>
          <w:sz w:val="24"/>
        </w:rPr>
        <w:t xml:space="preserve"> </w:t>
      </w:r>
      <w:r>
        <w:rPr>
          <w:sz w:val="24"/>
        </w:rPr>
        <w:t>dnia 14.02</w:t>
      </w:r>
      <w:r>
        <w:rPr>
          <w:spacing w:val="-2"/>
          <w:sz w:val="24"/>
        </w:rPr>
        <w:t>.2024r.</w:t>
      </w:r>
    </w:p>
    <w:p>
      <w:pPr>
        <w:sectPr>
          <w:headerReference w:type="even" r:id="rId2"/>
          <w:headerReference w:type="default" r:id="rId3"/>
          <w:headerReference w:type="first" r:id="rId4"/>
          <w:type w:val="nextPage"/>
          <w:pgSz w:w="11906" w:h="16838"/>
          <w:pgMar w:left="80" w:right="320" w:gutter="0" w:header="718" w:top="940" w:footer="0" w:bottom="280"/>
          <w:pgNumType w:fmt="decimal"/>
          <w:formProt w:val="false"/>
          <w:textDirection w:val="lrTb"/>
        </w:sectPr>
      </w:pPr>
    </w:p>
    <w:p>
      <w:pPr>
        <w:pStyle w:val="BodyText"/>
        <w:rPr>
          <w:sz w:val="24"/>
        </w:rPr>
      </w:pPr>
      <w:r>
        <w:rPr>
          <w:sz w:val="24"/>
        </w:rPr>
      </w:r>
    </w:p>
    <w:p>
      <w:pPr>
        <w:pStyle w:val="BodyText"/>
        <w:spacing w:before="230" w:after="0"/>
        <w:rPr>
          <w:sz w:val="24"/>
        </w:rPr>
      </w:pPr>
      <w:r>
        <w:rPr>
          <w:sz w:val="24"/>
        </w:rPr>
      </w:r>
    </w:p>
    <w:p>
      <w:pPr>
        <w:pStyle w:val="Heading2"/>
        <w:spacing w:before="1" w:after="0"/>
        <w:ind w:hanging="0" w:start="1763"/>
        <w:rPr/>
      </w:pPr>
      <w:r>
        <w:rPr/>
        <w:t>Spis</w:t>
      </w:r>
      <w:r>
        <w:rPr>
          <w:spacing w:val="-4"/>
        </w:rPr>
        <w:t xml:space="preserve"> </w:t>
      </w:r>
      <w:r>
        <w:rPr>
          <w:spacing w:val="-2"/>
        </w:rPr>
        <w:t>treści:</w:t>
      </w:r>
    </w:p>
    <w:p>
      <w:pPr>
        <w:pStyle w:val="BodyText"/>
        <w:spacing w:before="82" w:after="0"/>
        <w:rPr>
          <w:b/>
          <w:sz w:val="24"/>
        </w:rPr>
      </w:pPr>
      <w:r>
        <w:rPr>
          <w:b/>
          <w:sz w:val="24"/>
        </w:rPr>
      </w:r>
    </w:p>
    <w:p>
      <w:pPr>
        <w:pStyle w:val="ListParagraph"/>
        <w:numPr>
          <w:ilvl w:val="0"/>
          <w:numId w:val="42"/>
        </w:numPr>
        <w:tabs>
          <w:tab w:val="clear" w:pos="720"/>
          <w:tab w:val="left" w:pos="2097" w:leader="none"/>
          <w:tab w:val="left" w:pos="2116" w:leader="none"/>
        </w:tabs>
        <w:spacing w:lineRule="auto" w:line="278"/>
        <w:ind w:hanging="360" w:start="2116" w:end="1092"/>
        <w:rPr/>
      </w:pPr>
      <w:r>
        <w:rPr/>
        <w:t>Zasady</w:t>
      </w:r>
      <w:r>
        <w:rPr>
          <w:spacing w:val="80"/>
        </w:rPr>
        <w:t xml:space="preserve"> </w:t>
      </w:r>
      <w:r>
        <w:rPr/>
        <w:t>i</w:t>
      </w:r>
      <w:r>
        <w:rPr>
          <w:spacing w:val="80"/>
        </w:rPr>
        <w:t xml:space="preserve"> </w:t>
      </w:r>
      <w:r>
        <w:rPr/>
        <w:t>procedury</w:t>
      </w:r>
      <w:r>
        <w:rPr>
          <w:spacing w:val="80"/>
        </w:rPr>
        <w:t xml:space="preserve"> </w:t>
      </w:r>
      <w:r>
        <w:rPr/>
        <w:t>podejmowania</w:t>
      </w:r>
      <w:r>
        <w:rPr>
          <w:spacing w:val="80"/>
        </w:rPr>
        <w:t xml:space="preserve"> </w:t>
      </w:r>
      <w:r>
        <w:rPr/>
        <w:t>interwencji</w:t>
      </w:r>
      <w:r>
        <w:rPr>
          <w:spacing w:val="80"/>
        </w:rPr>
        <w:t xml:space="preserve"> </w:t>
      </w:r>
      <w:r>
        <w:rPr/>
        <w:t>w</w:t>
      </w:r>
      <w:r>
        <w:rPr>
          <w:spacing w:val="80"/>
        </w:rPr>
        <w:t xml:space="preserve"> </w:t>
      </w:r>
      <w:r>
        <w:rPr/>
        <w:t>sytuacji</w:t>
      </w:r>
      <w:r>
        <w:rPr>
          <w:spacing w:val="80"/>
        </w:rPr>
        <w:t xml:space="preserve"> </w:t>
      </w:r>
      <w:r>
        <w:rPr/>
        <w:t>podejrzenia</w:t>
      </w:r>
      <w:r>
        <w:rPr>
          <w:spacing w:val="80"/>
        </w:rPr>
        <w:t xml:space="preserve"> </w:t>
      </w:r>
      <w:r>
        <w:rPr/>
        <w:t>stosowania</w:t>
      </w:r>
      <w:r>
        <w:rPr>
          <w:spacing w:val="80"/>
        </w:rPr>
        <w:t xml:space="preserve"> </w:t>
      </w:r>
      <w:r>
        <w:rPr/>
        <w:t>lub stosowania przemocy domowej</w:t>
      </w:r>
    </w:p>
    <w:p>
      <w:pPr>
        <w:pStyle w:val="BodyText"/>
        <w:spacing w:before="33" w:after="0"/>
        <w:rPr/>
      </w:pPr>
      <w:r>
        <w:rPr/>
      </w:r>
    </w:p>
    <w:p>
      <w:pPr>
        <w:pStyle w:val="ListParagraph"/>
        <w:numPr>
          <w:ilvl w:val="0"/>
          <w:numId w:val="42"/>
        </w:numPr>
        <w:tabs>
          <w:tab w:val="clear" w:pos="720"/>
          <w:tab w:val="left" w:pos="341" w:leader="none"/>
        </w:tabs>
        <w:ind w:hanging="341" w:start="341" w:end="2039"/>
        <w:jc w:val="end"/>
        <w:rPr/>
      </w:pPr>
      <w:r>
        <w:rPr/>
        <w:t>Zasady</w:t>
      </w:r>
      <w:r>
        <w:rPr>
          <w:spacing w:val="-10"/>
        </w:rPr>
        <w:t xml:space="preserve"> </w:t>
      </w:r>
      <w:r>
        <w:rPr/>
        <w:t>i</w:t>
      </w:r>
      <w:r>
        <w:rPr>
          <w:spacing w:val="-3"/>
        </w:rPr>
        <w:t xml:space="preserve"> </w:t>
      </w:r>
      <w:r>
        <w:rPr/>
        <w:t>procedury</w:t>
      </w:r>
      <w:r>
        <w:rPr>
          <w:spacing w:val="-7"/>
        </w:rPr>
        <w:t xml:space="preserve"> </w:t>
      </w:r>
      <w:r>
        <w:rPr/>
        <w:t>podejmowania</w:t>
      </w:r>
      <w:r>
        <w:rPr>
          <w:spacing w:val="-6"/>
        </w:rPr>
        <w:t xml:space="preserve"> </w:t>
      </w:r>
      <w:r>
        <w:rPr/>
        <w:t>interwencji</w:t>
      </w:r>
      <w:r>
        <w:rPr>
          <w:spacing w:val="-4"/>
        </w:rPr>
        <w:t xml:space="preserve"> </w:t>
      </w:r>
      <w:r>
        <w:rPr/>
        <w:t>w</w:t>
      </w:r>
      <w:r>
        <w:rPr>
          <w:spacing w:val="-5"/>
        </w:rPr>
        <w:t xml:space="preserve"> </w:t>
      </w:r>
      <w:r>
        <w:rPr/>
        <w:t>sytuacji</w:t>
      </w:r>
      <w:r>
        <w:rPr>
          <w:spacing w:val="-3"/>
        </w:rPr>
        <w:t xml:space="preserve"> </w:t>
      </w:r>
      <w:r>
        <w:rPr/>
        <w:t>zagrożenia</w:t>
      </w:r>
      <w:r>
        <w:rPr>
          <w:spacing w:val="-6"/>
        </w:rPr>
        <w:t xml:space="preserve"> </w:t>
      </w:r>
      <w:r>
        <w:rPr>
          <w:spacing w:val="-2"/>
        </w:rPr>
        <w:t>internetowego</w:t>
      </w:r>
    </w:p>
    <w:p>
      <w:pPr>
        <w:pStyle w:val="BodyText"/>
        <w:spacing w:before="77" w:after="0"/>
        <w:rPr/>
      </w:pPr>
      <w:r>
        <w:rPr/>
      </w:r>
    </w:p>
    <w:p>
      <w:pPr>
        <w:pStyle w:val="ListParagraph"/>
        <w:numPr>
          <w:ilvl w:val="1"/>
          <w:numId w:val="42"/>
        </w:numPr>
        <w:tabs>
          <w:tab w:val="clear" w:pos="720"/>
          <w:tab w:val="left" w:pos="2751" w:leader="none"/>
          <w:tab w:val="left" w:pos="2754" w:leader="none"/>
        </w:tabs>
        <w:spacing w:lineRule="auto" w:line="276"/>
        <w:ind w:hanging="425" w:start="2754" w:end="1092"/>
        <w:jc w:val="both"/>
        <w:rPr/>
      </w:pPr>
      <w:r>
        <w:rPr/>
        <w:t>Zasady i procedury podejmowania interwencji w przypadku podejrzenia lub</w:t>
      </w:r>
      <w:r>
        <w:rPr>
          <w:spacing w:val="40"/>
        </w:rPr>
        <w:t xml:space="preserve"> </w:t>
      </w:r>
      <w:r>
        <w:rPr/>
        <w:t>zaistnienia „cyberprzemocy”.</w:t>
      </w:r>
    </w:p>
    <w:p>
      <w:pPr>
        <w:pStyle w:val="BodyText"/>
        <w:spacing w:before="39" w:after="0"/>
        <w:rPr/>
      </w:pPr>
      <w:r>
        <w:rPr/>
      </w:r>
    </w:p>
    <w:p>
      <w:pPr>
        <w:pStyle w:val="ListParagraph"/>
        <w:numPr>
          <w:ilvl w:val="1"/>
          <w:numId w:val="42"/>
        </w:numPr>
        <w:tabs>
          <w:tab w:val="clear" w:pos="720"/>
          <w:tab w:val="left" w:pos="2751" w:leader="none"/>
          <w:tab w:val="left" w:pos="2754" w:leader="none"/>
        </w:tabs>
        <w:spacing w:lineRule="auto" w:line="276"/>
        <w:ind w:hanging="425" w:start="2754" w:end="1092"/>
        <w:jc w:val="both"/>
        <w:rPr/>
      </w:pPr>
      <w:r>
        <w:rPr/>
        <w:t>Zasady i procedury postępowania w przypadku podejrzenia dostępu małoletnich do treści szkodliwych, niepożądanych i nielegalnych.</w:t>
      </w:r>
    </w:p>
    <w:p>
      <w:pPr>
        <w:pStyle w:val="BodyText"/>
        <w:spacing w:before="37" w:after="0"/>
        <w:rPr/>
      </w:pPr>
      <w:r>
        <w:rPr/>
      </w:r>
    </w:p>
    <w:p>
      <w:pPr>
        <w:pStyle w:val="ListParagraph"/>
        <w:numPr>
          <w:ilvl w:val="1"/>
          <w:numId w:val="42"/>
        </w:numPr>
        <w:tabs>
          <w:tab w:val="clear" w:pos="720"/>
          <w:tab w:val="left" w:pos="2751" w:leader="none"/>
          <w:tab w:val="left" w:pos="2754" w:leader="none"/>
        </w:tabs>
        <w:spacing w:lineRule="auto" w:line="276"/>
        <w:ind w:hanging="425" w:start="2754" w:end="1093"/>
        <w:jc w:val="both"/>
        <w:rPr/>
      </w:pPr>
      <w:r>
        <w:rPr/>
        <w:t>Zasady i procedury postępowania w przypadku naruszenia prywatności dotyczących nieodpowiedniego lub niezgodnego z prawem wykorzystywania danych osobowych lub wizerunku małoletniego.</w:t>
      </w:r>
    </w:p>
    <w:p>
      <w:pPr>
        <w:pStyle w:val="BodyText"/>
        <w:spacing w:before="38" w:after="0"/>
        <w:rPr/>
      </w:pPr>
      <w:r>
        <w:rPr/>
      </w:r>
    </w:p>
    <w:p>
      <w:pPr>
        <w:pStyle w:val="ListParagraph"/>
        <w:numPr>
          <w:ilvl w:val="1"/>
          <w:numId w:val="42"/>
        </w:numPr>
        <w:tabs>
          <w:tab w:val="clear" w:pos="720"/>
          <w:tab w:val="left" w:pos="2751" w:leader="none"/>
          <w:tab w:val="left" w:pos="2754" w:leader="none"/>
        </w:tabs>
        <w:spacing w:lineRule="auto" w:line="276"/>
        <w:ind w:hanging="425" w:start="2754" w:end="1096"/>
        <w:jc w:val="both"/>
        <w:rPr/>
      </w:pPr>
      <w:r>
        <w:rPr/>
        <w:t>Zasady i procedury postępowania w przypadku nawiązywania przez małoletnich niebezpiecznych kontaktów w Interneci – uwodzenie, pedofilia.</w:t>
      </w:r>
    </w:p>
    <w:p>
      <w:pPr>
        <w:pStyle w:val="BodyText"/>
        <w:spacing w:before="39" w:after="0"/>
        <w:rPr/>
      </w:pPr>
      <w:r>
        <w:rPr/>
      </w:r>
    </w:p>
    <w:p>
      <w:pPr>
        <w:pStyle w:val="ListParagraph"/>
        <w:numPr>
          <w:ilvl w:val="1"/>
          <w:numId w:val="42"/>
        </w:numPr>
        <w:tabs>
          <w:tab w:val="clear" w:pos="720"/>
          <w:tab w:val="left" w:pos="2751" w:leader="none"/>
          <w:tab w:val="left" w:pos="2754" w:leader="none"/>
        </w:tabs>
        <w:spacing w:lineRule="auto" w:line="276"/>
        <w:ind w:hanging="425" w:start="2754" w:end="1092"/>
        <w:jc w:val="both"/>
        <w:rPr/>
      </w:pPr>
      <w:r>
        <w:rPr/>
        <w:t>Zasady i procedury postępowania w przypadku powzięcia informacji o seksingu, prowokacyjnych zachowaniach i aktywności seksualnej w celu osiągnięcia dochodu przez małoletnich.</w:t>
      </w:r>
    </w:p>
    <w:p>
      <w:pPr>
        <w:pStyle w:val="BodyText"/>
        <w:spacing w:before="38" w:after="0"/>
        <w:rPr/>
      </w:pPr>
      <w:r>
        <w:rPr/>
      </w:r>
    </w:p>
    <w:p>
      <w:pPr>
        <w:pStyle w:val="ListParagraph"/>
        <w:numPr>
          <w:ilvl w:val="1"/>
          <w:numId w:val="42"/>
        </w:numPr>
        <w:tabs>
          <w:tab w:val="clear" w:pos="720"/>
          <w:tab w:val="left" w:pos="422" w:leader="none"/>
        </w:tabs>
        <w:ind w:hanging="422" w:start="422" w:end="2109"/>
        <w:jc w:val="end"/>
        <w:rPr/>
      </w:pPr>
      <w:r>
        <w:rPr/>
        <w:t>Zasady</w:t>
      </w:r>
      <w:r>
        <w:rPr>
          <w:spacing w:val="-8"/>
        </w:rPr>
        <w:t xml:space="preserve"> </w:t>
      </w:r>
      <w:r>
        <w:rPr/>
        <w:t>i</w:t>
      </w:r>
      <w:r>
        <w:rPr>
          <w:spacing w:val="-2"/>
        </w:rPr>
        <w:t xml:space="preserve"> </w:t>
      </w:r>
      <w:r>
        <w:rPr/>
        <w:t>procedury</w:t>
      </w:r>
      <w:r>
        <w:rPr>
          <w:spacing w:val="-6"/>
        </w:rPr>
        <w:t xml:space="preserve"> </w:t>
      </w:r>
      <w:r>
        <w:rPr/>
        <w:t>postępowania</w:t>
      </w:r>
      <w:r>
        <w:rPr>
          <w:spacing w:val="-3"/>
        </w:rPr>
        <w:t xml:space="preserve"> </w:t>
      </w:r>
      <w:r>
        <w:rPr/>
        <w:t>w</w:t>
      </w:r>
      <w:r>
        <w:rPr>
          <w:spacing w:val="-3"/>
        </w:rPr>
        <w:t xml:space="preserve"> </w:t>
      </w:r>
      <w:r>
        <w:rPr/>
        <w:t>przypadku</w:t>
      </w:r>
      <w:r>
        <w:rPr>
          <w:spacing w:val="-5"/>
        </w:rPr>
        <w:t xml:space="preserve"> </w:t>
      </w:r>
      <w:r>
        <w:rPr/>
        <w:t>łamania</w:t>
      </w:r>
      <w:r>
        <w:rPr>
          <w:spacing w:val="-3"/>
        </w:rPr>
        <w:t xml:space="preserve"> </w:t>
      </w:r>
      <w:r>
        <w:rPr/>
        <w:t>prawa</w:t>
      </w:r>
      <w:r>
        <w:rPr>
          <w:spacing w:val="-5"/>
        </w:rPr>
        <w:t xml:space="preserve"> </w:t>
      </w:r>
      <w:r>
        <w:rPr>
          <w:spacing w:val="-2"/>
        </w:rPr>
        <w:t>autorskiego.</w:t>
      </w:r>
    </w:p>
    <w:p>
      <w:pPr>
        <w:pStyle w:val="BodyText"/>
        <w:spacing w:before="75" w:after="0"/>
        <w:rPr/>
      </w:pPr>
      <w:r>
        <w:rPr/>
      </w:r>
    </w:p>
    <w:p>
      <w:pPr>
        <w:pStyle w:val="ListParagraph"/>
        <w:numPr>
          <w:ilvl w:val="1"/>
          <w:numId w:val="42"/>
        </w:numPr>
        <w:tabs>
          <w:tab w:val="clear" w:pos="720"/>
          <w:tab w:val="left" w:pos="2751" w:leader="none"/>
          <w:tab w:val="left" w:pos="2754" w:leader="none"/>
        </w:tabs>
        <w:spacing w:lineRule="auto" w:line="276" w:before="0" w:after="0"/>
        <w:ind w:hanging="425" w:start="2754" w:end="1095"/>
        <w:jc w:val="both"/>
        <w:rPr/>
        <w:sectPr>
          <w:headerReference w:type="default" r:id="rId5"/>
          <w:headerReference w:type="first" r:id="rId6"/>
          <w:type w:val="nextPage"/>
          <w:pgSz w:w="11906" w:h="16838"/>
          <w:pgMar w:left="80" w:right="320" w:gutter="0" w:header="718" w:top="940" w:footer="0" w:bottom="280"/>
          <w:pgNumType w:fmt="decimal"/>
          <w:formProt w:val="false"/>
          <w:textDirection w:val="lrTb"/>
          <w:docGrid w:type="default" w:linePitch="100" w:charSpace="0"/>
        </w:sectPr>
      </w:pPr>
      <w:r>
        <w:rPr/>
        <w:t>Zasady i procedury postępowania w przypadku stwierdzenia bezkrytycznej wiary w treści zamieszczane w Internecie, nieumiejętności odróżniania treści prawdziwych od nieprawdziwych, skutków szkodliwości reklam.</w:t>
      </w:r>
    </w:p>
    <w:p>
      <w:pPr>
        <w:pStyle w:val="BodyText"/>
        <w:rPr>
          <w:sz w:val="20"/>
        </w:rPr>
      </w:pPr>
      <w:r>
        <w:rPr>
          <w:sz w:val="20"/>
        </w:rPr>
      </w:r>
    </w:p>
    <w:p>
      <w:pPr>
        <w:pStyle w:val="BodyText"/>
        <w:spacing w:before="4" w:after="0"/>
        <w:rPr>
          <w:sz w:val="20"/>
        </w:rPr>
      </w:pPr>
      <w:r>
        <w:rPr>
          <w:sz w:val="20"/>
        </w:rPr>
      </w:r>
    </w:p>
    <w:p>
      <w:pPr>
        <w:pStyle w:val="BodyText"/>
        <w:ind w:start="1307"/>
        <w:rPr>
          <w:sz w:val="20"/>
        </w:rPr>
      </w:pPr>
      <w:r>
        <w:rPr/>
        <mc:AlternateContent>
          <mc:Choice Requires="wps">
            <w:drawing>
              <wp:inline distT="0" distB="0" distL="0" distR="0" wp14:anchorId="43788690">
                <wp:extent cx="5798185" cy="404495"/>
                <wp:effectExtent l="0" t="0" r="0" b="0"/>
                <wp:docPr id="5" name="Textbox 3"/>
                <a:graphic xmlns:a="http://schemas.openxmlformats.org/drawingml/2006/main">
                  <a:graphicData uri="http://schemas.microsoft.com/office/word/2010/wordprocessingShape">
                    <wps:wsp>
                      <wps:cNvSpPr/>
                      <wps:spPr>
                        <a:xfrm>
                          <a:off x="0" y="0"/>
                          <a:ext cx="5798160" cy="404640"/>
                        </a:xfrm>
                        <a:prstGeom prst="rect">
                          <a:avLst/>
                        </a:prstGeom>
                        <a:solidFill>
                          <a:srgbClr val="FFF5E7"/>
                        </a:solidFill>
                        <a:ln w="0">
                          <a:noFill/>
                        </a:ln>
                      </wps:spPr>
                      <wps:style>
                        <a:lnRef idx="0"/>
                        <a:fillRef idx="0"/>
                        <a:effectRef idx="0"/>
                        <a:fontRef idx="minor"/>
                      </wps:style>
                      <wps:txbx>
                        <w:txbxContent>
                          <w:p>
                            <w:pPr>
                              <w:pStyle w:val="Zawartoramki"/>
                              <w:tabs>
                                <w:tab w:val="clear" w:pos="720"/>
                                <w:tab w:val="left" w:pos="455" w:leader="none"/>
                              </w:tabs>
                              <w:spacing w:lineRule="auto" w:line="276"/>
                              <w:ind w:hanging="428" w:start="455" w:end="336"/>
                              <w:rPr>
                                <w:b/>
                                <w:color w:val="000000"/>
                                <w:sz w:val="24"/>
                              </w:rPr>
                            </w:pPr>
                            <w:r>
                              <w:rPr>
                                <w:rFonts w:ascii="Arial" w:hAnsi="Arial"/>
                                <w:b/>
                                <w:color w:val="000000"/>
                                <w:spacing w:val="-6"/>
                                <w:sz w:val="24"/>
                              </w:rPr>
                              <w:t>1.</w:t>
                            </w:r>
                            <w:r>
                              <w:rPr>
                                <w:rFonts w:ascii="Arial" w:hAnsi="Arial"/>
                                <w:b/>
                                <w:color w:val="FF0000"/>
                                <w:sz w:val="24"/>
                              </w:rPr>
                              <w:tab/>
                            </w:r>
                            <w:r>
                              <w:rPr>
                                <w:b/>
                                <w:color w:val="FF0000"/>
                                <w:sz w:val="24"/>
                              </w:rPr>
                              <w:t>Zasady</w:t>
                            </w:r>
                            <w:r>
                              <w:rPr>
                                <w:b/>
                                <w:color w:val="FF0000"/>
                                <w:spacing w:val="-5"/>
                                <w:sz w:val="24"/>
                              </w:rPr>
                              <w:t xml:space="preserve"> </w:t>
                            </w:r>
                            <w:r>
                              <w:rPr>
                                <w:b/>
                                <w:color w:val="FF0000"/>
                                <w:sz w:val="24"/>
                              </w:rPr>
                              <w:t>i</w:t>
                            </w:r>
                            <w:r>
                              <w:rPr>
                                <w:b/>
                                <w:color w:val="FF0000"/>
                                <w:spacing w:val="-5"/>
                                <w:sz w:val="24"/>
                              </w:rPr>
                              <w:t xml:space="preserve"> </w:t>
                            </w:r>
                            <w:r>
                              <w:rPr>
                                <w:b/>
                                <w:color w:val="FF0000"/>
                                <w:sz w:val="24"/>
                              </w:rPr>
                              <w:t>procedury</w:t>
                            </w:r>
                            <w:r>
                              <w:rPr>
                                <w:b/>
                                <w:color w:val="FF0000"/>
                                <w:spacing w:val="-5"/>
                                <w:sz w:val="24"/>
                              </w:rPr>
                              <w:t xml:space="preserve"> </w:t>
                            </w:r>
                            <w:r>
                              <w:rPr>
                                <w:b/>
                                <w:color w:val="FF0000"/>
                                <w:sz w:val="24"/>
                              </w:rPr>
                              <w:t>podejmowania</w:t>
                            </w:r>
                            <w:r>
                              <w:rPr>
                                <w:b/>
                                <w:color w:val="FF0000"/>
                                <w:spacing w:val="-5"/>
                                <w:sz w:val="24"/>
                              </w:rPr>
                              <w:t xml:space="preserve"> </w:t>
                            </w:r>
                            <w:r>
                              <w:rPr>
                                <w:b/>
                                <w:color w:val="FF0000"/>
                                <w:sz w:val="24"/>
                              </w:rPr>
                              <w:t>interwencji</w:t>
                            </w:r>
                            <w:r>
                              <w:rPr>
                                <w:b/>
                                <w:color w:val="FF0000"/>
                                <w:spacing w:val="-4"/>
                                <w:sz w:val="24"/>
                              </w:rPr>
                              <w:t xml:space="preserve"> </w:t>
                            </w:r>
                            <w:r>
                              <w:rPr>
                                <w:b/>
                                <w:color w:val="FF0000"/>
                                <w:sz w:val="24"/>
                              </w:rPr>
                              <w:t>w</w:t>
                            </w:r>
                            <w:r>
                              <w:rPr>
                                <w:b/>
                                <w:color w:val="FF0000"/>
                                <w:spacing w:val="-5"/>
                                <w:sz w:val="24"/>
                              </w:rPr>
                              <w:t xml:space="preserve"> </w:t>
                            </w:r>
                            <w:r>
                              <w:rPr>
                                <w:b/>
                                <w:color w:val="FF0000"/>
                                <w:sz w:val="24"/>
                              </w:rPr>
                              <w:t>sytuacji</w:t>
                            </w:r>
                            <w:r>
                              <w:rPr>
                                <w:b/>
                                <w:color w:val="FF0000"/>
                                <w:spacing w:val="-3"/>
                                <w:sz w:val="24"/>
                              </w:rPr>
                              <w:t xml:space="preserve"> </w:t>
                            </w:r>
                            <w:r>
                              <w:rPr>
                                <w:b/>
                                <w:color w:val="FF0000"/>
                                <w:sz w:val="24"/>
                              </w:rPr>
                              <w:t>podejrzenia</w:t>
                            </w:r>
                            <w:r>
                              <w:rPr>
                                <w:b/>
                                <w:color w:val="FF0000"/>
                                <w:spacing w:val="-4"/>
                                <w:sz w:val="24"/>
                              </w:rPr>
                              <w:t xml:space="preserve"> </w:t>
                            </w:r>
                            <w:r>
                              <w:rPr>
                                <w:b/>
                                <w:color w:val="FF0000"/>
                                <w:sz w:val="24"/>
                              </w:rPr>
                              <w:t>stosowania lub stosowania przemocy domowej</w:t>
                            </w:r>
                          </w:p>
                        </w:txbxContent>
                      </wps:txbx>
                      <wps:bodyPr lIns="0" tIns="0" rIns="0" bIns="0" anchor="t">
                        <a:noAutofit/>
                      </wps:bodyPr>
                    </wps:wsp>
                  </a:graphicData>
                </a:graphic>
              </wp:inline>
            </w:drawing>
          </mc:Choice>
          <mc:Fallback>
            <w:pict>
              <v:rect id="shape_0" fillcolor="#fff5e7" stroked="f" o:allowincell="f" style="position:absolute;margin-left:0pt;margin-top:-31.9pt;width:456.5pt;height:31.8pt;mso-wrap-style:square;v-text-anchor:top;mso-position-vertical:top" wp14:anchorId="43788690">
                <v:fill o:detectmouseclick="t" type="solid" color2="#000a18"/>
                <v:stroke color="#3465a4" joinstyle="round" endcap="flat"/>
                <v:textbox>
                  <w:txbxContent>
                    <w:p>
                      <w:pPr>
                        <w:pStyle w:val="Zawartoramki"/>
                        <w:tabs>
                          <w:tab w:val="clear" w:pos="720"/>
                          <w:tab w:val="left" w:pos="455" w:leader="none"/>
                        </w:tabs>
                        <w:spacing w:lineRule="auto" w:line="276"/>
                        <w:ind w:hanging="428" w:start="455" w:end="336"/>
                        <w:rPr>
                          <w:b/>
                          <w:color w:val="000000"/>
                          <w:sz w:val="24"/>
                        </w:rPr>
                      </w:pPr>
                      <w:r>
                        <w:rPr>
                          <w:rFonts w:ascii="Arial" w:hAnsi="Arial"/>
                          <w:b/>
                          <w:color w:val="000000"/>
                          <w:spacing w:val="-6"/>
                          <w:sz w:val="24"/>
                        </w:rPr>
                        <w:t>1.</w:t>
                      </w:r>
                      <w:r>
                        <w:rPr>
                          <w:rFonts w:ascii="Arial" w:hAnsi="Arial"/>
                          <w:b/>
                          <w:color w:val="FF0000"/>
                          <w:sz w:val="24"/>
                        </w:rPr>
                        <w:tab/>
                      </w:r>
                      <w:r>
                        <w:rPr>
                          <w:b/>
                          <w:color w:val="FF0000"/>
                          <w:sz w:val="24"/>
                        </w:rPr>
                        <w:t>Zasady</w:t>
                      </w:r>
                      <w:r>
                        <w:rPr>
                          <w:b/>
                          <w:color w:val="FF0000"/>
                          <w:spacing w:val="-5"/>
                          <w:sz w:val="24"/>
                        </w:rPr>
                        <w:t xml:space="preserve"> </w:t>
                      </w:r>
                      <w:r>
                        <w:rPr>
                          <w:b/>
                          <w:color w:val="FF0000"/>
                          <w:sz w:val="24"/>
                        </w:rPr>
                        <w:t>i</w:t>
                      </w:r>
                      <w:r>
                        <w:rPr>
                          <w:b/>
                          <w:color w:val="FF0000"/>
                          <w:spacing w:val="-5"/>
                          <w:sz w:val="24"/>
                        </w:rPr>
                        <w:t xml:space="preserve"> </w:t>
                      </w:r>
                      <w:r>
                        <w:rPr>
                          <w:b/>
                          <w:color w:val="FF0000"/>
                          <w:sz w:val="24"/>
                        </w:rPr>
                        <w:t>procedury</w:t>
                      </w:r>
                      <w:r>
                        <w:rPr>
                          <w:b/>
                          <w:color w:val="FF0000"/>
                          <w:spacing w:val="-5"/>
                          <w:sz w:val="24"/>
                        </w:rPr>
                        <w:t xml:space="preserve"> </w:t>
                      </w:r>
                      <w:r>
                        <w:rPr>
                          <w:b/>
                          <w:color w:val="FF0000"/>
                          <w:sz w:val="24"/>
                        </w:rPr>
                        <w:t>podejmowania</w:t>
                      </w:r>
                      <w:r>
                        <w:rPr>
                          <w:b/>
                          <w:color w:val="FF0000"/>
                          <w:spacing w:val="-5"/>
                          <w:sz w:val="24"/>
                        </w:rPr>
                        <w:t xml:space="preserve"> </w:t>
                      </w:r>
                      <w:r>
                        <w:rPr>
                          <w:b/>
                          <w:color w:val="FF0000"/>
                          <w:sz w:val="24"/>
                        </w:rPr>
                        <w:t>interwencji</w:t>
                      </w:r>
                      <w:r>
                        <w:rPr>
                          <w:b/>
                          <w:color w:val="FF0000"/>
                          <w:spacing w:val="-4"/>
                          <w:sz w:val="24"/>
                        </w:rPr>
                        <w:t xml:space="preserve"> </w:t>
                      </w:r>
                      <w:r>
                        <w:rPr>
                          <w:b/>
                          <w:color w:val="FF0000"/>
                          <w:sz w:val="24"/>
                        </w:rPr>
                        <w:t>w</w:t>
                      </w:r>
                      <w:r>
                        <w:rPr>
                          <w:b/>
                          <w:color w:val="FF0000"/>
                          <w:spacing w:val="-5"/>
                          <w:sz w:val="24"/>
                        </w:rPr>
                        <w:t xml:space="preserve"> </w:t>
                      </w:r>
                      <w:r>
                        <w:rPr>
                          <w:b/>
                          <w:color w:val="FF0000"/>
                          <w:sz w:val="24"/>
                        </w:rPr>
                        <w:t>sytuacji</w:t>
                      </w:r>
                      <w:r>
                        <w:rPr>
                          <w:b/>
                          <w:color w:val="FF0000"/>
                          <w:spacing w:val="-3"/>
                          <w:sz w:val="24"/>
                        </w:rPr>
                        <w:t xml:space="preserve"> </w:t>
                      </w:r>
                      <w:r>
                        <w:rPr>
                          <w:b/>
                          <w:color w:val="FF0000"/>
                          <w:sz w:val="24"/>
                        </w:rPr>
                        <w:t>podejrzenia</w:t>
                      </w:r>
                      <w:r>
                        <w:rPr>
                          <w:b/>
                          <w:color w:val="FF0000"/>
                          <w:spacing w:val="-4"/>
                          <w:sz w:val="24"/>
                        </w:rPr>
                        <w:t xml:space="preserve"> </w:t>
                      </w:r>
                      <w:r>
                        <w:rPr>
                          <w:b/>
                          <w:color w:val="FF0000"/>
                          <w:sz w:val="24"/>
                        </w:rPr>
                        <w:t>stosowania lub stosowania przemocy domowej</w:t>
                      </w:r>
                    </w:p>
                  </w:txbxContent>
                </v:textbox>
                <w10:wrap type="square"/>
              </v:rect>
            </w:pict>
          </mc:Fallback>
        </mc:AlternateContent>
      </w:r>
    </w:p>
    <w:p>
      <w:pPr>
        <w:pStyle w:val="BodyText"/>
        <w:rPr/>
      </w:pPr>
      <w:r>
        <w:rPr/>
      </w:r>
    </w:p>
    <w:p>
      <w:pPr>
        <w:pStyle w:val="BodyText"/>
        <w:spacing w:before="52" w:after="0"/>
        <w:rPr/>
      </w:pPr>
      <w:r>
        <w:rPr/>
      </w:r>
    </w:p>
    <w:p>
      <w:pPr>
        <w:pStyle w:val="BodyText"/>
        <w:rPr>
          <w:b/>
          <w:i/>
        </w:rPr>
      </w:pPr>
      <w:r>
        <w:rPr>
          <w:b/>
          <w:i/>
        </w:rPr>
      </w:r>
    </w:p>
    <w:p>
      <w:pPr>
        <w:pStyle w:val="BodyText"/>
        <w:spacing w:before="79" w:after="0"/>
        <w:rPr>
          <w:b/>
          <w:i/>
        </w:rPr>
      </w:pPr>
      <w:r>
        <w:rPr>
          <w:b/>
          <w:i/>
        </w:rPr>
      </w:r>
    </w:p>
    <w:p>
      <w:pPr>
        <w:pStyle w:val="ListParagraph"/>
        <w:numPr>
          <w:ilvl w:val="1"/>
          <w:numId w:val="41"/>
        </w:numPr>
        <w:tabs>
          <w:tab w:val="clear" w:pos="720"/>
          <w:tab w:val="left" w:pos="2329" w:leader="none"/>
        </w:tabs>
        <w:ind w:hanging="568" w:start="2329"/>
        <w:rPr/>
      </w:pPr>
      <w:r>
        <w:rPr/>
        <w:t>Definicja</w:t>
      </w:r>
      <w:r>
        <w:rPr>
          <w:spacing w:val="-6"/>
        </w:rPr>
        <w:t xml:space="preserve"> </w:t>
      </w:r>
      <w:r>
        <w:rPr/>
        <w:t>przemocy</w:t>
      </w:r>
      <w:r>
        <w:rPr>
          <w:spacing w:val="-5"/>
        </w:rPr>
        <w:t xml:space="preserve"> </w:t>
      </w:r>
      <w:r>
        <w:rPr>
          <w:spacing w:val="-2"/>
        </w:rPr>
        <w:t>domowej.</w:t>
      </w:r>
    </w:p>
    <w:p>
      <w:pPr>
        <w:pStyle w:val="ListParagraph"/>
        <w:numPr>
          <w:ilvl w:val="1"/>
          <w:numId w:val="41"/>
        </w:numPr>
        <w:tabs>
          <w:tab w:val="clear" w:pos="720"/>
          <w:tab w:val="left" w:pos="2329" w:leader="none"/>
        </w:tabs>
        <w:spacing w:before="37" w:after="0"/>
        <w:ind w:hanging="568" w:start="2329"/>
        <w:rPr/>
      </w:pPr>
      <w:r>
        <w:rPr/>
        <w:t>Rodzaje</w:t>
      </w:r>
      <w:r>
        <w:rPr>
          <w:spacing w:val="-3"/>
        </w:rPr>
        <w:t xml:space="preserve"> </w:t>
      </w:r>
      <w:r>
        <w:rPr/>
        <w:t>przemocy</w:t>
      </w:r>
      <w:r>
        <w:rPr>
          <w:spacing w:val="-5"/>
        </w:rPr>
        <w:t xml:space="preserve"> </w:t>
      </w:r>
      <w:r>
        <w:rPr/>
        <w:t>domowej</w:t>
      </w:r>
      <w:r>
        <w:rPr>
          <w:spacing w:val="-1"/>
        </w:rPr>
        <w:t xml:space="preserve"> </w:t>
      </w:r>
      <w:r>
        <w:rPr/>
        <w:t>i</w:t>
      </w:r>
      <w:r>
        <w:rPr>
          <w:spacing w:val="-5"/>
        </w:rPr>
        <w:t xml:space="preserve"> </w:t>
      </w:r>
      <w:r>
        <w:rPr/>
        <w:t>ich</w:t>
      </w:r>
      <w:r>
        <w:rPr>
          <w:spacing w:val="-4"/>
        </w:rPr>
        <w:t xml:space="preserve"> </w:t>
      </w:r>
      <w:r>
        <w:rPr>
          <w:spacing w:val="-2"/>
        </w:rPr>
        <w:t>charakterystyka.</w:t>
      </w:r>
    </w:p>
    <w:p>
      <w:pPr>
        <w:pStyle w:val="ListParagraph"/>
        <w:numPr>
          <w:ilvl w:val="1"/>
          <w:numId w:val="41"/>
        </w:numPr>
        <w:tabs>
          <w:tab w:val="clear" w:pos="720"/>
          <w:tab w:val="left" w:pos="2329" w:leader="none"/>
        </w:tabs>
        <w:spacing w:before="38" w:after="0"/>
        <w:ind w:hanging="568" w:start="2329"/>
        <w:rPr/>
      </w:pPr>
      <w:r>
        <w:rPr/>
        <w:t>Rozpoznawanie</w:t>
      </w:r>
      <w:r>
        <w:rPr>
          <w:spacing w:val="-5"/>
        </w:rPr>
        <w:t xml:space="preserve"> </w:t>
      </w:r>
      <w:r>
        <w:rPr/>
        <w:t>przemocy</w:t>
      </w:r>
      <w:r>
        <w:rPr>
          <w:spacing w:val="-6"/>
        </w:rPr>
        <w:t xml:space="preserve"> </w:t>
      </w:r>
      <w:r>
        <w:rPr/>
        <w:t>wobec</w:t>
      </w:r>
      <w:r>
        <w:rPr>
          <w:spacing w:val="-4"/>
        </w:rPr>
        <w:t xml:space="preserve"> </w:t>
      </w:r>
      <w:r>
        <w:rPr>
          <w:spacing w:val="-2"/>
        </w:rPr>
        <w:t>małoletniego.</w:t>
      </w:r>
    </w:p>
    <w:p>
      <w:pPr>
        <w:pStyle w:val="ListParagraph"/>
        <w:numPr>
          <w:ilvl w:val="1"/>
          <w:numId w:val="41"/>
        </w:numPr>
        <w:tabs>
          <w:tab w:val="clear" w:pos="720"/>
          <w:tab w:val="left" w:pos="2330" w:leader="none"/>
        </w:tabs>
        <w:spacing w:lineRule="auto" w:line="276" w:before="40" w:after="0"/>
        <w:ind w:hanging="569" w:start="2330" w:end="1091"/>
        <w:rPr/>
      </w:pPr>
      <w:r>
        <w:rPr/>
        <w:t>Zgłaszanie</w:t>
      </w:r>
      <w:r>
        <w:rPr>
          <w:spacing w:val="40"/>
        </w:rPr>
        <w:t xml:space="preserve"> </w:t>
      </w:r>
      <w:r>
        <w:rPr/>
        <w:t>podejrzenia</w:t>
      </w:r>
      <w:r>
        <w:rPr>
          <w:spacing w:val="40"/>
        </w:rPr>
        <w:t xml:space="preserve"> </w:t>
      </w:r>
      <w:r>
        <w:rPr/>
        <w:t>stosowania</w:t>
      </w:r>
      <w:r>
        <w:rPr>
          <w:spacing w:val="40"/>
        </w:rPr>
        <w:t xml:space="preserve"> </w:t>
      </w:r>
      <w:r>
        <w:rPr/>
        <w:t>przemocy</w:t>
      </w:r>
      <w:r>
        <w:rPr>
          <w:spacing w:val="40"/>
        </w:rPr>
        <w:t xml:space="preserve"> </w:t>
      </w:r>
      <w:r>
        <w:rPr/>
        <w:t>domowej</w:t>
      </w:r>
      <w:r>
        <w:rPr>
          <w:spacing w:val="40"/>
        </w:rPr>
        <w:t xml:space="preserve"> </w:t>
      </w:r>
      <w:r>
        <w:rPr/>
        <w:t>przez</w:t>
      </w:r>
      <w:r>
        <w:rPr>
          <w:spacing w:val="40"/>
        </w:rPr>
        <w:t xml:space="preserve"> </w:t>
      </w:r>
      <w:r>
        <w:rPr/>
        <w:t>małoletniego</w:t>
      </w:r>
      <w:r>
        <w:rPr>
          <w:spacing w:val="40"/>
        </w:rPr>
        <w:t xml:space="preserve"> </w:t>
      </w:r>
      <w:r>
        <w:rPr/>
        <w:t>będącego</w:t>
      </w:r>
      <w:r>
        <w:rPr>
          <w:spacing w:val="80"/>
          <w:w w:val="150"/>
        </w:rPr>
        <w:t xml:space="preserve"> </w:t>
      </w:r>
      <w:r>
        <w:rPr/>
        <w:t>wychowankiem szkoły.</w:t>
      </w:r>
    </w:p>
    <w:p>
      <w:pPr>
        <w:pStyle w:val="ListParagraph"/>
        <w:numPr>
          <w:ilvl w:val="1"/>
          <w:numId w:val="41"/>
        </w:numPr>
        <w:tabs>
          <w:tab w:val="clear" w:pos="720"/>
          <w:tab w:val="left" w:pos="2329" w:leader="none"/>
        </w:tabs>
        <w:spacing w:lineRule="exact" w:line="253"/>
        <w:ind w:hanging="568" w:start="2329"/>
        <w:rPr/>
      </w:pPr>
      <w:r>
        <w:rPr/>
        <w:t>Zgłaszanie</w:t>
      </w:r>
      <w:r>
        <w:rPr>
          <w:spacing w:val="-7"/>
        </w:rPr>
        <w:t xml:space="preserve"> </w:t>
      </w:r>
      <w:r>
        <w:rPr/>
        <w:t>podejrzenia</w:t>
      </w:r>
      <w:r>
        <w:rPr>
          <w:spacing w:val="-7"/>
        </w:rPr>
        <w:t xml:space="preserve"> </w:t>
      </w:r>
      <w:r>
        <w:rPr/>
        <w:t>stosowania</w:t>
      </w:r>
      <w:r>
        <w:rPr>
          <w:spacing w:val="-8"/>
        </w:rPr>
        <w:t xml:space="preserve"> </w:t>
      </w:r>
      <w:r>
        <w:rPr/>
        <w:t>przemocy</w:t>
      </w:r>
      <w:r>
        <w:rPr>
          <w:spacing w:val="-5"/>
        </w:rPr>
        <w:t xml:space="preserve"> </w:t>
      </w:r>
      <w:r>
        <w:rPr/>
        <w:t>domowej</w:t>
      </w:r>
      <w:r>
        <w:rPr>
          <w:spacing w:val="-8"/>
        </w:rPr>
        <w:t xml:space="preserve"> </w:t>
      </w:r>
      <w:r>
        <w:rPr/>
        <w:t>przez</w:t>
      </w:r>
      <w:r>
        <w:rPr>
          <w:spacing w:val="-6"/>
        </w:rPr>
        <w:t xml:space="preserve"> </w:t>
      </w:r>
      <w:r>
        <w:rPr/>
        <w:t>pracowników</w:t>
      </w:r>
      <w:r>
        <w:rPr>
          <w:spacing w:val="-6"/>
        </w:rPr>
        <w:t xml:space="preserve"> </w:t>
      </w:r>
      <w:r>
        <w:rPr>
          <w:spacing w:val="-2"/>
        </w:rPr>
        <w:t>szkoły.</w:t>
      </w:r>
    </w:p>
    <w:p>
      <w:pPr>
        <w:pStyle w:val="ListParagraph"/>
        <w:numPr>
          <w:ilvl w:val="1"/>
          <w:numId w:val="41"/>
        </w:numPr>
        <w:tabs>
          <w:tab w:val="clear" w:pos="720"/>
          <w:tab w:val="left" w:pos="2330" w:leader="none"/>
        </w:tabs>
        <w:spacing w:lineRule="auto" w:line="276" w:before="37" w:after="0"/>
        <w:ind w:hanging="569" w:start="2330" w:end="1092"/>
        <w:rPr/>
      </w:pPr>
      <w:r>
        <w:rPr/>
        <w:t>Zgłaszanie</w:t>
      </w:r>
      <w:r>
        <w:rPr>
          <w:spacing w:val="40"/>
        </w:rPr>
        <w:t xml:space="preserve"> </w:t>
      </w:r>
      <w:r>
        <w:rPr/>
        <w:t>podejrzenia</w:t>
      </w:r>
      <w:r>
        <w:rPr>
          <w:spacing w:val="40"/>
        </w:rPr>
        <w:t xml:space="preserve"> </w:t>
      </w:r>
      <w:r>
        <w:rPr/>
        <w:t>stosowania</w:t>
      </w:r>
      <w:r>
        <w:rPr>
          <w:spacing w:val="40"/>
        </w:rPr>
        <w:t xml:space="preserve"> </w:t>
      </w:r>
      <w:r>
        <w:rPr/>
        <w:t>przemocy</w:t>
      </w:r>
      <w:r>
        <w:rPr>
          <w:spacing w:val="40"/>
        </w:rPr>
        <w:t xml:space="preserve"> </w:t>
      </w:r>
      <w:r>
        <w:rPr/>
        <w:t>domowej</w:t>
      </w:r>
      <w:r>
        <w:rPr>
          <w:spacing w:val="40"/>
        </w:rPr>
        <w:t xml:space="preserve"> </w:t>
      </w:r>
      <w:r>
        <w:rPr/>
        <w:t>lub</w:t>
      </w:r>
      <w:r>
        <w:rPr>
          <w:spacing w:val="40"/>
        </w:rPr>
        <w:t xml:space="preserve"> </w:t>
      </w:r>
      <w:r>
        <w:rPr/>
        <w:t>jej</w:t>
      </w:r>
      <w:r>
        <w:rPr>
          <w:spacing w:val="40"/>
        </w:rPr>
        <w:t xml:space="preserve"> </w:t>
      </w:r>
      <w:r>
        <w:rPr/>
        <w:t>stosowania</w:t>
      </w:r>
      <w:r>
        <w:rPr>
          <w:spacing w:val="40"/>
        </w:rPr>
        <w:t xml:space="preserve"> </w:t>
      </w:r>
      <w:r>
        <w:rPr/>
        <w:t>przez</w:t>
      </w:r>
      <w:r>
        <w:rPr>
          <w:spacing w:val="40"/>
        </w:rPr>
        <w:t xml:space="preserve"> </w:t>
      </w:r>
      <w:r>
        <w:rPr/>
        <w:t>osoby spoza szkoły.</w:t>
      </w:r>
    </w:p>
    <w:p>
      <w:pPr>
        <w:pStyle w:val="ListParagraph"/>
        <w:numPr>
          <w:ilvl w:val="1"/>
          <w:numId w:val="41"/>
        </w:numPr>
        <w:tabs>
          <w:tab w:val="clear" w:pos="720"/>
          <w:tab w:val="left" w:pos="2329" w:leader="none"/>
        </w:tabs>
        <w:spacing w:before="1" w:after="0"/>
        <w:ind w:hanging="568" w:start="2329"/>
        <w:rPr/>
      </w:pPr>
      <w:r>
        <w:rPr/>
        <w:t>Wstępna</w:t>
      </w:r>
      <w:r>
        <w:rPr>
          <w:spacing w:val="-6"/>
        </w:rPr>
        <w:t xml:space="preserve"> </w:t>
      </w:r>
      <w:r>
        <w:rPr/>
        <w:t>diagnoza</w:t>
      </w:r>
      <w:r>
        <w:rPr>
          <w:spacing w:val="-5"/>
        </w:rPr>
        <w:t xml:space="preserve"> </w:t>
      </w:r>
      <w:r>
        <w:rPr/>
        <w:t>i</w:t>
      </w:r>
      <w:r>
        <w:rPr>
          <w:spacing w:val="-3"/>
        </w:rPr>
        <w:t xml:space="preserve"> </w:t>
      </w:r>
      <w:r>
        <w:rPr/>
        <w:t>ocena</w:t>
      </w:r>
      <w:r>
        <w:rPr>
          <w:spacing w:val="-5"/>
        </w:rPr>
        <w:t xml:space="preserve"> </w:t>
      </w:r>
      <w:r>
        <w:rPr/>
        <w:t>sytuacji</w:t>
      </w:r>
      <w:r>
        <w:rPr>
          <w:spacing w:val="-2"/>
        </w:rPr>
        <w:t xml:space="preserve"> </w:t>
      </w:r>
      <w:r>
        <w:rPr/>
        <w:t>małoletniego-</w:t>
      </w:r>
      <w:r>
        <w:rPr>
          <w:spacing w:val="-5"/>
        </w:rPr>
        <w:t xml:space="preserve"> </w:t>
      </w:r>
      <w:r>
        <w:rPr>
          <w:i/>
        </w:rPr>
        <w:t>Karta</w:t>
      </w:r>
      <w:r>
        <w:rPr>
          <w:i/>
          <w:spacing w:val="-6"/>
        </w:rPr>
        <w:t xml:space="preserve"> </w:t>
      </w:r>
      <w:r>
        <w:rPr>
          <w:i/>
          <w:spacing w:val="-2"/>
        </w:rPr>
        <w:t>diagnozy</w:t>
      </w:r>
      <w:r>
        <w:rPr>
          <w:spacing w:val="-2"/>
        </w:rPr>
        <w:t>.</w:t>
      </w:r>
    </w:p>
    <w:p>
      <w:pPr>
        <w:pStyle w:val="ListParagraph"/>
        <w:numPr>
          <w:ilvl w:val="1"/>
          <w:numId w:val="41"/>
        </w:numPr>
        <w:tabs>
          <w:tab w:val="clear" w:pos="720"/>
          <w:tab w:val="left" w:pos="2329" w:leader="none"/>
        </w:tabs>
        <w:spacing w:before="38" w:after="0"/>
        <w:ind w:hanging="568" w:start="2329"/>
        <w:rPr/>
      </w:pPr>
      <w:r>
        <w:rPr/>
        <w:t>Uzasadnienie</w:t>
      </w:r>
      <w:r>
        <w:rPr>
          <w:spacing w:val="-6"/>
        </w:rPr>
        <w:t xml:space="preserve"> </w:t>
      </w:r>
      <w:r>
        <w:rPr/>
        <w:t>do</w:t>
      </w:r>
      <w:r>
        <w:rPr>
          <w:spacing w:val="-5"/>
        </w:rPr>
        <w:t xml:space="preserve"> </w:t>
      </w:r>
      <w:r>
        <w:rPr/>
        <w:t>uruchamiania</w:t>
      </w:r>
      <w:r>
        <w:rPr>
          <w:spacing w:val="-5"/>
        </w:rPr>
        <w:t xml:space="preserve"> </w:t>
      </w:r>
      <w:r>
        <w:rPr/>
        <w:t>procedury</w:t>
      </w:r>
      <w:r>
        <w:rPr>
          <w:spacing w:val="-8"/>
        </w:rPr>
        <w:t xml:space="preserve"> </w:t>
      </w:r>
      <w:r>
        <w:rPr/>
        <w:t>„Niebieskiej</w:t>
      </w:r>
      <w:r>
        <w:rPr>
          <w:spacing w:val="-6"/>
        </w:rPr>
        <w:t xml:space="preserve"> </w:t>
      </w:r>
      <w:r>
        <w:rPr>
          <w:spacing w:val="-2"/>
        </w:rPr>
        <w:t>Karty”</w:t>
      </w:r>
    </w:p>
    <w:p>
      <w:pPr>
        <w:pStyle w:val="ListParagraph"/>
        <w:numPr>
          <w:ilvl w:val="1"/>
          <w:numId w:val="41"/>
        </w:numPr>
        <w:tabs>
          <w:tab w:val="clear" w:pos="720"/>
          <w:tab w:val="left" w:pos="2329" w:leader="none"/>
        </w:tabs>
        <w:spacing w:before="37" w:after="0"/>
        <w:ind w:hanging="568" w:start="2329"/>
        <w:rPr/>
      </w:pPr>
      <w:r>
        <w:rPr/>
        <w:t>Procedura</w:t>
      </w:r>
      <w:r>
        <w:rPr>
          <w:spacing w:val="-7"/>
        </w:rPr>
        <w:t xml:space="preserve"> </w:t>
      </w:r>
      <w:r>
        <w:rPr/>
        <w:t>„Niebieskiej</w:t>
      </w:r>
      <w:r>
        <w:rPr>
          <w:spacing w:val="-3"/>
        </w:rPr>
        <w:t xml:space="preserve"> </w:t>
      </w:r>
      <w:r>
        <w:rPr>
          <w:spacing w:val="-2"/>
        </w:rPr>
        <w:t>Karty”</w:t>
      </w:r>
    </w:p>
    <w:p>
      <w:pPr>
        <w:pStyle w:val="ListParagraph"/>
        <w:numPr>
          <w:ilvl w:val="1"/>
          <w:numId w:val="41"/>
        </w:numPr>
        <w:tabs>
          <w:tab w:val="clear" w:pos="720"/>
          <w:tab w:val="left" w:pos="2329" w:leader="none"/>
        </w:tabs>
        <w:spacing w:before="38" w:after="0"/>
        <w:ind w:hanging="568" w:start="2329"/>
        <w:rPr/>
      </w:pPr>
      <w:r>
        <w:rPr/>
        <w:t>Zalecenia</w:t>
      </w:r>
      <w:r>
        <w:rPr>
          <w:spacing w:val="-7"/>
        </w:rPr>
        <w:t xml:space="preserve"> </w:t>
      </w:r>
      <w:r>
        <w:rPr/>
        <w:t>do</w:t>
      </w:r>
      <w:r>
        <w:rPr>
          <w:spacing w:val="-4"/>
        </w:rPr>
        <w:t xml:space="preserve"> </w:t>
      </w:r>
      <w:r>
        <w:rPr/>
        <w:t>prowadzenia</w:t>
      </w:r>
      <w:r>
        <w:rPr>
          <w:spacing w:val="-6"/>
        </w:rPr>
        <w:t xml:space="preserve"> </w:t>
      </w:r>
      <w:r>
        <w:rPr/>
        <w:t>rozmowy</w:t>
      </w:r>
      <w:r>
        <w:rPr>
          <w:spacing w:val="-7"/>
        </w:rPr>
        <w:t xml:space="preserve"> </w:t>
      </w:r>
      <w:r>
        <w:rPr/>
        <w:t>z</w:t>
      </w:r>
      <w:r>
        <w:rPr>
          <w:spacing w:val="-2"/>
        </w:rPr>
        <w:t xml:space="preserve"> </w:t>
      </w:r>
      <w:r>
        <w:rPr/>
        <w:t>małoletnim</w:t>
      </w:r>
      <w:r>
        <w:rPr>
          <w:spacing w:val="-3"/>
        </w:rPr>
        <w:t xml:space="preserve"> </w:t>
      </w:r>
      <w:r>
        <w:rPr/>
        <w:t>doznającym</w:t>
      </w:r>
      <w:r>
        <w:rPr>
          <w:spacing w:val="-6"/>
        </w:rPr>
        <w:t xml:space="preserve"> </w:t>
      </w:r>
      <w:r>
        <w:rPr/>
        <w:t>przemocy</w:t>
      </w:r>
      <w:r>
        <w:rPr>
          <w:spacing w:val="-4"/>
        </w:rPr>
        <w:t xml:space="preserve"> </w:t>
      </w:r>
      <w:r>
        <w:rPr>
          <w:spacing w:val="-2"/>
        </w:rPr>
        <w:t>domowej.</w:t>
      </w:r>
    </w:p>
    <w:p>
      <w:pPr>
        <w:pStyle w:val="ListParagraph"/>
        <w:numPr>
          <w:ilvl w:val="1"/>
          <w:numId w:val="41"/>
        </w:numPr>
        <w:tabs>
          <w:tab w:val="clear" w:pos="720"/>
          <w:tab w:val="left" w:pos="2329" w:leader="none"/>
        </w:tabs>
        <w:spacing w:before="37" w:after="0"/>
        <w:ind w:hanging="568" w:start="2329"/>
        <w:rPr/>
      </w:pPr>
      <w:r>
        <w:rPr/>
        <w:t>Załączniki</w:t>
      </w:r>
      <w:r>
        <w:rPr>
          <w:spacing w:val="-7"/>
        </w:rPr>
        <w:t xml:space="preserve"> </w:t>
      </w:r>
      <w:r>
        <w:rPr/>
        <w:t>do</w:t>
      </w:r>
      <w:r>
        <w:rPr>
          <w:spacing w:val="-5"/>
        </w:rPr>
        <w:t xml:space="preserve"> </w:t>
      </w:r>
      <w:r>
        <w:rPr/>
        <w:t>procedury</w:t>
      </w:r>
      <w:r>
        <w:rPr>
          <w:spacing w:val="-4"/>
        </w:rPr>
        <w:t xml:space="preserve"> </w:t>
      </w:r>
      <w:r>
        <w:rPr/>
        <w:t>„Niebieskiej</w:t>
      </w:r>
      <w:r>
        <w:rPr>
          <w:spacing w:val="-7"/>
        </w:rPr>
        <w:t xml:space="preserve"> </w:t>
      </w:r>
      <w:r>
        <w:rPr>
          <w:spacing w:val="-2"/>
        </w:rPr>
        <w:t>Karty”</w:t>
      </w:r>
    </w:p>
    <w:p>
      <w:pPr>
        <w:pStyle w:val="ListParagraph"/>
        <w:numPr>
          <w:ilvl w:val="2"/>
          <w:numId w:val="41"/>
        </w:numPr>
        <w:tabs>
          <w:tab w:val="clear" w:pos="720"/>
          <w:tab w:val="left" w:pos="2689" w:leader="none"/>
        </w:tabs>
        <w:spacing w:before="40" w:after="0"/>
        <w:ind w:hanging="359" w:start="2689"/>
        <w:rPr/>
      </w:pPr>
      <w:r>
        <w:rPr/>
        <w:t>Wzór</w:t>
      </w:r>
      <w:r>
        <w:rPr>
          <w:spacing w:val="-7"/>
        </w:rPr>
        <w:t xml:space="preserve"> </w:t>
      </w:r>
      <w:r>
        <w:rPr/>
        <w:t>Karty</w:t>
      </w:r>
      <w:r>
        <w:rPr>
          <w:spacing w:val="-4"/>
        </w:rPr>
        <w:t xml:space="preserve"> </w:t>
      </w:r>
      <w:r>
        <w:rPr/>
        <w:t>zgłoszenia</w:t>
      </w:r>
      <w:r>
        <w:rPr>
          <w:spacing w:val="-5"/>
        </w:rPr>
        <w:t xml:space="preserve"> </w:t>
      </w:r>
      <w:r>
        <w:rPr/>
        <w:t>krzywdzenia</w:t>
      </w:r>
      <w:r>
        <w:rPr>
          <w:spacing w:val="-6"/>
        </w:rPr>
        <w:t xml:space="preserve"> </w:t>
      </w:r>
      <w:r>
        <w:rPr/>
        <w:t>małoletniego</w:t>
      </w:r>
      <w:r>
        <w:rPr>
          <w:spacing w:val="-4"/>
        </w:rPr>
        <w:t xml:space="preserve"> </w:t>
      </w:r>
      <w:r>
        <w:rPr/>
        <w:t>–</w:t>
      </w:r>
      <w:r>
        <w:rPr>
          <w:spacing w:val="-8"/>
        </w:rPr>
        <w:t xml:space="preserve"> </w:t>
      </w:r>
      <w:r>
        <w:rPr/>
        <w:t>załącznik</w:t>
      </w:r>
      <w:r>
        <w:rPr>
          <w:spacing w:val="-4"/>
        </w:rPr>
        <w:t xml:space="preserve"> </w:t>
      </w:r>
      <w:r>
        <w:rPr>
          <w:spacing w:val="-10"/>
        </w:rPr>
        <w:t>1</w:t>
      </w:r>
    </w:p>
    <w:p>
      <w:pPr>
        <w:pStyle w:val="ListParagraph"/>
        <w:numPr>
          <w:ilvl w:val="2"/>
          <w:numId w:val="41"/>
        </w:numPr>
        <w:tabs>
          <w:tab w:val="clear" w:pos="720"/>
          <w:tab w:val="left" w:pos="2690" w:leader="none"/>
          <w:tab w:val="left" w:pos="2745" w:leader="none"/>
        </w:tabs>
        <w:spacing w:lineRule="auto" w:line="276" w:before="37" w:after="0"/>
        <w:ind w:hanging="360" w:start="2690" w:end="1091"/>
        <w:rPr/>
      </w:pPr>
      <w:r>
        <w:rPr/>
        <w:tab/>
        <w:t>Wzór</w:t>
      </w:r>
      <w:r>
        <w:rPr>
          <w:spacing w:val="32"/>
        </w:rPr>
        <w:t xml:space="preserve"> </w:t>
      </w:r>
      <w:r>
        <w:rPr/>
        <w:t>oświadczenia</w:t>
      </w:r>
      <w:r>
        <w:rPr>
          <w:spacing w:val="32"/>
        </w:rPr>
        <w:t xml:space="preserve"> </w:t>
      </w:r>
      <w:r>
        <w:rPr/>
        <w:t>o</w:t>
      </w:r>
      <w:r>
        <w:rPr>
          <w:spacing w:val="32"/>
        </w:rPr>
        <w:t xml:space="preserve"> </w:t>
      </w:r>
      <w:r>
        <w:rPr/>
        <w:t>poufności</w:t>
      </w:r>
      <w:r>
        <w:rPr>
          <w:spacing w:val="32"/>
        </w:rPr>
        <w:t xml:space="preserve"> </w:t>
      </w:r>
      <w:r>
        <w:rPr/>
        <w:t>informacji</w:t>
      </w:r>
      <w:r>
        <w:rPr>
          <w:spacing w:val="33"/>
        </w:rPr>
        <w:t xml:space="preserve"> </w:t>
      </w:r>
      <w:r>
        <w:rPr/>
        <w:t>powziętych</w:t>
      </w:r>
      <w:r>
        <w:rPr>
          <w:spacing w:val="32"/>
        </w:rPr>
        <w:t xml:space="preserve"> </w:t>
      </w:r>
      <w:r>
        <w:rPr/>
        <w:t>w</w:t>
      </w:r>
      <w:r>
        <w:rPr>
          <w:spacing w:val="31"/>
        </w:rPr>
        <w:t xml:space="preserve"> </w:t>
      </w:r>
      <w:r>
        <w:rPr/>
        <w:t>procesie</w:t>
      </w:r>
      <w:r>
        <w:rPr>
          <w:spacing w:val="34"/>
        </w:rPr>
        <w:t xml:space="preserve"> </w:t>
      </w:r>
      <w:r>
        <w:rPr/>
        <w:t>postępowania</w:t>
      </w:r>
      <w:r>
        <w:rPr>
          <w:spacing w:val="32"/>
        </w:rPr>
        <w:t xml:space="preserve"> </w:t>
      </w:r>
      <w:r>
        <w:rPr/>
        <w:t>w sprawie krzywdzenia małoletnich – załącznik 2</w:t>
      </w:r>
    </w:p>
    <w:p>
      <w:pPr>
        <w:pStyle w:val="ListParagraph"/>
        <w:numPr>
          <w:ilvl w:val="2"/>
          <w:numId w:val="41"/>
        </w:numPr>
        <w:tabs>
          <w:tab w:val="clear" w:pos="720"/>
          <w:tab w:val="left" w:pos="2690" w:leader="none"/>
        </w:tabs>
        <w:spacing w:lineRule="auto" w:line="278"/>
        <w:ind w:hanging="360" w:start="2690" w:end="1092"/>
        <w:rPr/>
      </w:pPr>
      <w:r>
        <w:rPr/>
        <w:t>Arkusz</w:t>
      </w:r>
      <w:r>
        <w:rPr>
          <w:spacing w:val="80"/>
        </w:rPr>
        <w:t xml:space="preserve"> </w:t>
      </w:r>
      <w:r>
        <w:rPr/>
        <w:t>diagnostyczny</w:t>
      </w:r>
      <w:r>
        <w:rPr>
          <w:spacing w:val="80"/>
        </w:rPr>
        <w:t xml:space="preserve"> </w:t>
      </w:r>
      <w:r>
        <w:rPr/>
        <w:t>oceny</w:t>
      </w:r>
      <w:r>
        <w:rPr>
          <w:spacing w:val="80"/>
        </w:rPr>
        <w:t xml:space="preserve"> </w:t>
      </w:r>
      <w:r>
        <w:rPr/>
        <w:t>ryzyka</w:t>
      </w:r>
      <w:r>
        <w:rPr>
          <w:spacing w:val="80"/>
        </w:rPr>
        <w:t xml:space="preserve"> </w:t>
      </w:r>
      <w:r>
        <w:rPr/>
        <w:t>stosowania</w:t>
      </w:r>
      <w:r>
        <w:rPr>
          <w:spacing w:val="80"/>
        </w:rPr>
        <w:t xml:space="preserve"> </w:t>
      </w:r>
      <w:r>
        <w:rPr/>
        <w:t>przemocy</w:t>
      </w:r>
      <w:r>
        <w:rPr>
          <w:spacing w:val="80"/>
        </w:rPr>
        <w:t xml:space="preserve"> </w:t>
      </w:r>
      <w:r>
        <w:rPr/>
        <w:t>wobec</w:t>
      </w:r>
      <w:r>
        <w:rPr>
          <w:spacing w:val="80"/>
        </w:rPr>
        <w:t xml:space="preserve"> </w:t>
      </w:r>
      <w:r>
        <w:rPr/>
        <w:t>małoletnich</w:t>
      </w:r>
      <w:r>
        <w:rPr>
          <w:spacing w:val="80"/>
        </w:rPr>
        <w:t xml:space="preserve"> </w:t>
      </w:r>
      <w:r>
        <w:rPr/>
        <w:t>– załącznik 3</w:t>
      </w:r>
    </w:p>
    <w:p>
      <w:pPr>
        <w:pStyle w:val="ListParagraph"/>
        <w:numPr>
          <w:ilvl w:val="2"/>
          <w:numId w:val="41"/>
        </w:numPr>
        <w:tabs>
          <w:tab w:val="clear" w:pos="720"/>
          <w:tab w:val="left" w:pos="2690" w:leader="none"/>
        </w:tabs>
        <w:spacing w:lineRule="auto" w:line="276"/>
        <w:ind w:hanging="360" w:start="2690" w:end="1098"/>
        <w:rPr/>
      </w:pPr>
      <w:r>
        <w:rPr/>
        <w:t>Algorytm</w:t>
      </w:r>
      <w:r>
        <w:rPr>
          <w:spacing w:val="80"/>
          <w:w w:val="150"/>
        </w:rPr>
        <w:t xml:space="preserve"> </w:t>
      </w:r>
      <w:r>
        <w:rPr/>
        <w:t>postępowania</w:t>
      </w:r>
      <w:r>
        <w:rPr>
          <w:spacing w:val="80"/>
        </w:rPr>
        <w:t xml:space="preserve"> </w:t>
      </w:r>
      <w:r>
        <w:rPr/>
        <w:t>w</w:t>
      </w:r>
      <w:r>
        <w:rPr>
          <w:spacing w:val="80"/>
          <w:w w:val="150"/>
        </w:rPr>
        <w:t xml:space="preserve"> </w:t>
      </w:r>
      <w:r>
        <w:rPr/>
        <w:t>przypadku</w:t>
      </w:r>
      <w:r>
        <w:rPr>
          <w:spacing w:val="80"/>
          <w:w w:val="150"/>
        </w:rPr>
        <w:t xml:space="preserve"> </w:t>
      </w:r>
      <w:r>
        <w:rPr/>
        <w:t>podejrzenia</w:t>
      </w:r>
      <w:r>
        <w:rPr>
          <w:spacing w:val="80"/>
          <w:w w:val="150"/>
        </w:rPr>
        <w:t xml:space="preserve"> </w:t>
      </w:r>
      <w:r>
        <w:rPr/>
        <w:t>przemocy</w:t>
      </w:r>
      <w:r>
        <w:rPr>
          <w:spacing w:val="80"/>
          <w:w w:val="150"/>
        </w:rPr>
        <w:t xml:space="preserve"> </w:t>
      </w:r>
      <w:r>
        <w:rPr/>
        <w:t>domowej</w:t>
      </w:r>
      <w:r>
        <w:rPr>
          <w:spacing w:val="80"/>
        </w:rPr>
        <w:t xml:space="preserve"> </w:t>
      </w:r>
      <w:r>
        <w:rPr/>
        <w:t>wobec małoletniego – załącznik 4</w:t>
      </w:r>
    </w:p>
    <w:p>
      <w:pPr>
        <w:pStyle w:val="ListParagraph"/>
        <w:numPr>
          <w:ilvl w:val="2"/>
          <w:numId w:val="41"/>
        </w:numPr>
        <w:tabs>
          <w:tab w:val="clear" w:pos="720"/>
          <w:tab w:val="left" w:pos="2689" w:leader="none"/>
        </w:tabs>
        <w:spacing w:lineRule="exact" w:line="252"/>
        <w:ind w:hanging="359" w:start="2689"/>
        <w:rPr/>
      </w:pPr>
      <w:r>
        <w:rPr/>
        <w:t>Kwestionariusz</w:t>
      </w:r>
      <w:r>
        <w:rPr>
          <w:spacing w:val="-5"/>
        </w:rPr>
        <w:t xml:space="preserve"> </w:t>
      </w:r>
      <w:r>
        <w:rPr/>
        <w:t>diagnostyczny</w:t>
      </w:r>
      <w:r>
        <w:rPr>
          <w:spacing w:val="-6"/>
        </w:rPr>
        <w:t xml:space="preserve"> </w:t>
      </w:r>
      <w:r>
        <w:rPr/>
        <w:t>do</w:t>
      </w:r>
      <w:r>
        <w:rPr>
          <w:spacing w:val="-5"/>
        </w:rPr>
        <w:t xml:space="preserve"> </w:t>
      </w:r>
      <w:r>
        <w:rPr/>
        <w:t>oszacowania</w:t>
      </w:r>
      <w:r>
        <w:rPr>
          <w:spacing w:val="-6"/>
        </w:rPr>
        <w:t xml:space="preserve"> </w:t>
      </w:r>
      <w:r>
        <w:rPr/>
        <w:t>zaniedbania</w:t>
      </w:r>
      <w:r>
        <w:rPr>
          <w:spacing w:val="-6"/>
        </w:rPr>
        <w:t xml:space="preserve"> </w:t>
      </w:r>
      <w:r>
        <w:rPr/>
        <w:t>małoletniego</w:t>
      </w:r>
      <w:r>
        <w:rPr>
          <w:spacing w:val="-6"/>
        </w:rPr>
        <w:t xml:space="preserve"> </w:t>
      </w:r>
      <w:r>
        <w:rPr/>
        <w:t>–</w:t>
      </w:r>
      <w:r>
        <w:rPr>
          <w:spacing w:val="-8"/>
        </w:rPr>
        <w:t xml:space="preserve"> </w:t>
      </w:r>
      <w:r>
        <w:rPr/>
        <w:t>załącznik</w:t>
      </w:r>
      <w:r>
        <w:rPr>
          <w:spacing w:val="-5"/>
        </w:rPr>
        <w:t xml:space="preserve"> </w:t>
      </w:r>
      <w:r>
        <w:rPr>
          <w:spacing w:val="-10"/>
        </w:rPr>
        <w:t>5</w:t>
      </w:r>
    </w:p>
    <w:p>
      <w:pPr>
        <w:pStyle w:val="ListParagraph"/>
        <w:numPr>
          <w:ilvl w:val="2"/>
          <w:numId w:val="41"/>
        </w:numPr>
        <w:tabs>
          <w:tab w:val="clear" w:pos="720"/>
          <w:tab w:val="left" w:pos="2689" w:leader="none"/>
        </w:tabs>
        <w:spacing w:before="33" w:after="0"/>
        <w:ind w:hanging="359" w:start="2689"/>
        <w:rPr/>
      </w:pPr>
      <w:r>
        <w:rPr/>
        <w:t>Wzór</w:t>
      </w:r>
      <w:r>
        <w:rPr>
          <w:spacing w:val="-6"/>
        </w:rPr>
        <w:t xml:space="preserve"> </w:t>
      </w:r>
      <w:r>
        <w:rPr/>
        <w:t>formularza</w:t>
      </w:r>
      <w:r>
        <w:rPr>
          <w:spacing w:val="-5"/>
        </w:rPr>
        <w:t xml:space="preserve"> </w:t>
      </w:r>
      <w:r>
        <w:rPr/>
        <w:t>„Niebieskiej</w:t>
      </w:r>
      <w:r>
        <w:rPr>
          <w:spacing w:val="-3"/>
        </w:rPr>
        <w:t xml:space="preserve"> </w:t>
      </w:r>
      <w:r>
        <w:rPr/>
        <w:t>Karty</w:t>
      </w:r>
      <w:r>
        <w:rPr>
          <w:spacing w:val="-4"/>
        </w:rPr>
        <w:t xml:space="preserve"> </w:t>
      </w:r>
      <w:r>
        <w:rPr/>
        <w:t>–</w:t>
      </w:r>
      <w:r>
        <w:rPr>
          <w:spacing w:val="-3"/>
        </w:rPr>
        <w:t xml:space="preserve"> </w:t>
      </w:r>
      <w:r>
        <w:rPr/>
        <w:t>„A”</w:t>
      </w:r>
      <w:r>
        <w:rPr>
          <w:spacing w:val="-6"/>
        </w:rPr>
        <w:t xml:space="preserve"> </w:t>
      </w:r>
      <w:r>
        <w:rPr/>
        <w:t>–</w:t>
      </w:r>
      <w:r>
        <w:rPr>
          <w:spacing w:val="-3"/>
        </w:rPr>
        <w:t xml:space="preserve"> </w:t>
      </w:r>
      <w:r>
        <w:rPr/>
        <w:t>załącznik</w:t>
      </w:r>
      <w:r>
        <w:rPr>
          <w:spacing w:val="-5"/>
        </w:rPr>
        <w:t xml:space="preserve"> </w:t>
      </w:r>
      <w:r>
        <w:rPr>
          <w:spacing w:val="-10"/>
        </w:rPr>
        <w:t>6</w:t>
      </w:r>
    </w:p>
    <w:p>
      <w:pPr>
        <w:pStyle w:val="ListParagraph"/>
        <w:numPr>
          <w:ilvl w:val="2"/>
          <w:numId w:val="41"/>
        </w:numPr>
        <w:tabs>
          <w:tab w:val="clear" w:pos="720"/>
          <w:tab w:val="left" w:pos="2689" w:leader="none"/>
        </w:tabs>
        <w:spacing w:before="40" w:after="0"/>
        <w:ind w:hanging="359" w:start="2689"/>
        <w:rPr/>
      </w:pPr>
      <w:r>
        <w:rPr/>
        <w:t>Wzór</w:t>
      </w:r>
      <w:r>
        <w:rPr>
          <w:spacing w:val="-6"/>
        </w:rPr>
        <w:t xml:space="preserve"> </w:t>
      </w:r>
      <w:r>
        <w:rPr/>
        <w:t>formularza</w:t>
      </w:r>
      <w:r>
        <w:rPr>
          <w:spacing w:val="-4"/>
        </w:rPr>
        <w:t xml:space="preserve"> </w:t>
      </w:r>
      <w:r>
        <w:rPr/>
        <w:t>„Niebieskiej</w:t>
      </w:r>
      <w:r>
        <w:rPr>
          <w:spacing w:val="-3"/>
        </w:rPr>
        <w:t xml:space="preserve"> </w:t>
      </w:r>
      <w:r>
        <w:rPr/>
        <w:t>Karty</w:t>
      </w:r>
      <w:r>
        <w:rPr>
          <w:spacing w:val="-3"/>
        </w:rPr>
        <w:t xml:space="preserve"> </w:t>
      </w:r>
      <w:r>
        <w:rPr/>
        <w:t>–</w:t>
      </w:r>
      <w:r>
        <w:rPr>
          <w:spacing w:val="-3"/>
        </w:rPr>
        <w:t xml:space="preserve"> </w:t>
      </w:r>
      <w:r>
        <w:rPr/>
        <w:t>B”</w:t>
      </w:r>
      <w:r>
        <w:rPr>
          <w:spacing w:val="-4"/>
        </w:rPr>
        <w:t xml:space="preserve"> </w:t>
      </w:r>
      <w:r>
        <w:rPr/>
        <w:t>-</w:t>
      </w:r>
      <w:r>
        <w:rPr>
          <w:spacing w:val="-6"/>
        </w:rPr>
        <w:t xml:space="preserve"> </w:t>
      </w:r>
      <w:r>
        <w:rPr/>
        <w:t>załącznik</w:t>
      </w:r>
      <w:r>
        <w:rPr>
          <w:spacing w:val="-3"/>
        </w:rPr>
        <w:t xml:space="preserve"> </w:t>
      </w:r>
      <w:r>
        <w:rPr>
          <w:spacing w:val="-10"/>
        </w:rPr>
        <w:t>7</w:t>
      </w:r>
    </w:p>
    <w:p>
      <w:pPr>
        <w:pStyle w:val="ListParagraph"/>
        <w:numPr>
          <w:ilvl w:val="1"/>
          <w:numId w:val="41"/>
        </w:numPr>
        <w:tabs>
          <w:tab w:val="clear" w:pos="720"/>
          <w:tab w:val="left" w:pos="2330" w:leader="none"/>
        </w:tabs>
        <w:spacing w:lineRule="auto" w:line="276" w:before="38" w:after="0"/>
        <w:ind w:hanging="569" w:start="2330" w:end="1094"/>
        <w:rPr/>
      </w:pPr>
      <w:r>
        <w:rPr/>
        <w:t>Zadania</w:t>
      </w:r>
      <w:r>
        <w:rPr>
          <w:spacing w:val="40"/>
        </w:rPr>
        <w:t xml:space="preserve"> </w:t>
      </w:r>
      <w:r>
        <w:rPr/>
        <w:t>pracowników</w:t>
      </w:r>
      <w:r>
        <w:rPr>
          <w:spacing w:val="40"/>
        </w:rPr>
        <w:t xml:space="preserve"> </w:t>
      </w:r>
      <w:r>
        <w:rPr/>
        <w:t>szkoły</w:t>
      </w:r>
      <w:r>
        <w:rPr>
          <w:spacing w:val="40"/>
        </w:rPr>
        <w:t xml:space="preserve"> </w:t>
      </w:r>
      <w:r>
        <w:rPr/>
        <w:t>w</w:t>
      </w:r>
      <w:r>
        <w:rPr>
          <w:spacing w:val="40"/>
        </w:rPr>
        <w:t xml:space="preserve"> </w:t>
      </w:r>
      <w:r>
        <w:rPr/>
        <w:t>sytuacjach</w:t>
      </w:r>
      <w:r>
        <w:rPr>
          <w:spacing w:val="40"/>
        </w:rPr>
        <w:t xml:space="preserve"> </w:t>
      </w:r>
      <w:r>
        <w:rPr/>
        <w:t>podejrzenia</w:t>
      </w:r>
      <w:r>
        <w:rPr>
          <w:spacing w:val="40"/>
        </w:rPr>
        <w:t xml:space="preserve"> </w:t>
      </w:r>
      <w:r>
        <w:rPr/>
        <w:t>krzywdzenia</w:t>
      </w:r>
      <w:r>
        <w:rPr>
          <w:spacing w:val="40"/>
        </w:rPr>
        <w:t xml:space="preserve"> </w:t>
      </w:r>
      <w:r>
        <w:rPr/>
        <w:t>lub</w:t>
      </w:r>
      <w:r>
        <w:rPr>
          <w:spacing w:val="40"/>
        </w:rPr>
        <w:t xml:space="preserve"> </w:t>
      </w:r>
      <w:r>
        <w:rPr/>
        <w:t>krzywdzenia dziecka w formie przemocy domowej</w:t>
      </w:r>
    </w:p>
    <w:p>
      <w:pPr>
        <w:pStyle w:val="ListParagraph"/>
        <w:numPr>
          <w:ilvl w:val="1"/>
          <w:numId w:val="41"/>
        </w:numPr>
        <w:tabs>
          <w:tab w:val="clear" w:pos="720"/>
          <w:tab w:val="left" w:pos="2329" w:leader="none"/>
        </w:tabs>
        <w:spacing w:lineRule="exact" w:line="252" w:before="0" w:after="0"/>
        <w:ind w:hanging="568" w:start="2329"/>
        <w:rPr/>
        <w:sectPr>
          <w:headerReference w:type="default" r:id="rId7"/>
          <w:headerReference w:type="first" r:id="rId8"/>
          <w:type w:val="nextPage"/>
          <w:pgSz w:w="11906" w:h="16838"/>
          <w:pgMar w:left="80" w:right="320" w:gutter="0" w:header="718" w:top="940" w:footer="0" w:bottom="280"/>
          <w:pgNumType w:fmt="decimal"/>
          <w:formProt w:val="false"/>
          <w:textDirection w:val="lrTb"/>
          <w:docGrid w:type="default" w:linePitch="100" w:charSpace="0"/>
        </w:sectPr>
      </w:pPr>
      <w:r>
        <w:rPr/>
        <w:t>Zasady</w:t>
      </w:r>
      <w:r>
        <w:rPr>
          <w:spacing w:val="-10"/>
        </w:rPr>
        <w:t xml:space="preserve"> </w:t>
      </w:r>
      <w:r>
        <w:rPr/>
        <w:t>ustalania</w:t>
      </w:r>
      <w:r>
        <w:rPr>
          <w:spacing w:val="-4"/>
        </w:rPr>
        <w:t xml:space="preserve"> </w:t>
      </w:r>
      <w:r>
        <w:rPr/>
        <w:t>planu</w:t>
      </w:r>
      <w:r>
        <w:rPr>
          <w:spacing w:val="-4"/>
        </w:rPr>
        <w:t xml:space="preserve"> </w:t>
      </w:r>
      <w:r>
        <w:rPr/>
        <w:t>wsparcia</w:t>
      </w:r>
      <w:r>
        <w:rPr>
          <w:spacing w:val="-6"/>
        </w:rPr>
        <w:t xml:space="preserve"> </w:t>
      </w:r>
      <w:r>
        <w:rPr/>
        <w:t>małoletniemu</w:t>
      </w:r>
      <w:r>
        <w:rPr>
          <w:spacing w:val="-3"/>
        </w:rPr>
        <w:t xml:space="preserve"> </w:t>
      </w:r>
      <w:r>
        <w:rPr/>
        <w:t>doznającemu</w:t>
      </w:r>
      <w:r>
        <w:rPr>
          <w:spacing w:val="-7"/>
        </w:rPr>
        <w:t xml:space="preserve"> </w:t>
      </w:r>
      <w:r>
        <w:rPr/>
        <w:t>przemocy</w:t>
      </w:r>
      <w:r>
        <w:rPr>
          <w:spacing w:val="-4"/>
        </w:rPr>
        <w:t xml:space="preserve"> </w:t>
      </w:r>
      <w:r>
        <w:rPr>
          <w:spacing w:val="-2"/>
        </w:rPr>
        <w:t>domowej.</w:t>
      </w:r>
    </w:p>
    <w:p>
      <w:pPr>
        <w:pStyle w:val="BodyText"/>
        <w:spacing w:before="188" w:after="0"/>
        <w:rPr>
          <w:sz w:val="24"/>
        </w:rPr>
      </w:pPr>
      <w:r>
        <w:rPr>
          <w:sz w:val="24"/>
        </w:rPr>
      </w:r>
    </w:p>
    <w:p>
      <w:pPr>
        <w:pStyle w:val="Heading2"/>
        <w:numPr>
          <w:ilvl w:val="1"/>
          <w:numId w:val="40"/>
        </w:numPr>
        <w:tabs>
          <w:tab w:val="clear" w:pos="720"/>
          <w:tab w:val="left" w:pos="1762" w:leader="none"/>
        </w:tabs>
        <w:ind w:hanging="426" w:start="1762"/>
        <w:rPr>
          <w:rFonts w:ascii="Arial" w:hAnsi="Arial"/>
        </w:rPr>
      </w:pPr>
      <w:r>
        <w:rPr/>
        <w:t>Definicja</w:t>
      </w:r>
      <w:r>
        <w:rPr>
          <w:spacing w:val="-3"/>
        </w:rPr>
        <w:t xml:space="preserve"> </w:t>
      </w:r>
      <w:r>
        <w:rPr/>
        <w:t>przemocy</w:t>
      </w:r>
      <w:r>
        <w:rPr>
          <w:spacing w:val="-2"/>
        </w:rPr>
        <w:t xml:space="preserve"> domowej.</w:t>
      </w:r>
    </w:p>
    <w:p>
      <w:pPr>
        <w:pStyle w:val="BodyText"/>
        <w:spacing w:lineRule="auto" w:line="276" w:before="163" w:after="0"/>
        <w:ind w:start="1336" w:end="1092"/>
        <w:jc w:val="both"/>
        <w:rPr/>
      </w:pPr>
      <w:r>
        <w:rPr>
          <w:i/>
        </w:rPr>
        <w:t>„</w:t>
      </w:r>
      <w:r>
        <w:rPr>
          <w:i/>
        </w:rPr>
        <w:t xml:space="preserve">Przemoc domowa” </w:t>
      </w:r>
      <w:r>
        <w:rPr/>
        <w:t xml:space="preserve">– to </w:t>
      </w:r>
      <w:r>
        <w:rPr>
          <w:u w:val="single"/>
        </w:rPr>
        <w:t>jednorazowe</w:t>
      </w:r>
      <w:r>
        <w:rPr/>
        <w:t xml:space="preserve"> albo </w:t>
      </w:r>
      <w:r>
        <w:rPr>
          <w:u w:val="single"/>
        </w:rPr>
        <w:t>powtarzające się</w:t>
      </w:r>
      <w:r>
        <w:rPr/>
        <w:t xml:space="preserve"> umyślne działanie lub zaniechanie, wykorzystujące przewagę fizyczną, psychiczną lub ekonomiczną, naruszające prawa lub dobra osobiste osoby doznającej przemocy domowej, w szczególności:</w:t>
      </w:r>
    </w:p>
    <w:p>
      <w:pPr>
        <w:pStyle w:val="ListParagraph"/>
        <w:numPr>
          <w:ilvl w:val="2"/>
          <w:numId w:val="40"/>
        </w:numPr>
        <w:tabs>
          <w:tab w:val="clear" w:pos="720"/>
          <w:tab w:val="left" w:pos="2328" w:leader="none"/>
        </w:tabs>
        <w:spacing w:before="119" w:after="0"/>
        <w:ind w:hanging="426" w:start="2328"/>
        <w:jc w:val="both"/>
        <w:rPr/>
      </w:pPr>
      <w:r>
        <w:rPr/>
        <w:t>narażające</w:t>
      </w:r>
      <w:r>
        <w:rPr>
          <w:spacing w:val="-5"/>
        </w:rPr>
        <w:t xml:space="preserve"> </w:t>
      </w:r>
      <w:r>
        <w:rPr/>
        <w:t>tę</w:t>
      </w:r>
      <w:r>
        <w:rPr>
          <w:spacing w:val="-5"/>
        </w:rPr>
        <w:t xml:space="preserve"> </w:t>
      </w:r>
      <w:r>
        <w:rPr/>
        <w:t>osobę</w:t>
      </w:r>
      <w:r>
        <w:rPr>
          <w:spacing w:val="-5"/>
        </w:rPr>
        <w:t xml:space="preserve"> </w:t>
      </w:r>
      <w:r>
        <w:rPr/>
        <w:t>na</w:t>
      </w:r>
      <w:r>
        <w:rPr>
          <w:spacing w:val="-3"/>
        </w:rPr>
        <w:t xml:space="preserve"> </w:t>
      </w:r>
      <w:r>
        <w:rPr/>
        <w:t>niebezpieczeństwo</w:t>
      </w:r>
      <w:r>
        <w:rPr>
          <w:spacing w:val="-4"/>
        </w:rPr>
        <w:t xml:space="preserve"> </w:t>
      </w:r>
      <w:r>
        <w:rPr/>
        <w:t>utraty</w:t>
      </w:r>
      <w:r>
        <w:rPr>
          <w:spacing w:val="-3"/>
        </w:rPr>
        <w:t xml:space="preserve"> </w:t>
      </w:r>
      <w:r>
        <w:rPr/>
        <w:t>życia,</w:t>
      </w:r>
      <w:r>
        <w:rPr>
          <w:spacing w:val="-6"/>
        </w:rPr>
        <w:t xml:space="preserve"> </w:t>
      </w:r>
      <w:r>
        <w:rPr/>
        <w:t>zdrowia</w:t>
      </w:r>
      <w:r>
        <w:rPr>
          <w:spacing w:val="-3"/>
        </w:rPr>
        <w:t xml:space="preserve"> </w:t>
      </w:r>
      <w:r>
        <w:rPr/>
        <w:t>lub</w:t>
      </w:r>
      <w:r>
        <w:rPr>
          <w:spacing w:val="-5"/>
        </w:rPr>
        <w:t xml:space="preserve"> </w:t>
      </w:r>
      <w:r>
        <w:rPr>
          <w:spacing w:val="-2"/>
        </w:rPr>
        <w:t>mienia,</w:t>
      </w:r>
    </w:p>
    <w:p>
      <w:pPr>
        <w:pStyle w:val="ListParagraph"/>
        <w:numPr>
          <w:ilvl w:val="2"/>
          <w:numId w:val="40"/>
        </w:numPr>
        <w:tabs>
          <w:tab w:val="clear" w:pos="720"/>
          <w:tab w:val="left" w:pos="2328" w:leader="none"/>
        </w:tabs>
        <w:spacing w:before="119" w:after="0"/>
        <w:ind w:hanging="426" w:start="2328"/>
        <w:jc w:val="both"/>
        <w:rPr/>
      </w:pPr>
      <w:r>
        <w:rPr/>
        <w:t>naruszające</w:t>
      </w:r>
      <w:r>
        <w:rPr>
          <w:spacing w:val="-4"/>
        </w:rPr>
        <w:t xml:space="preserve"> </w:t>
      </w:r>
      <w:r>
        <w:rPr/>
        <w:t>jej</w:t>
      </w:r>
      <w:r>
        <w:rPr>
          <w:spacing w:val="-3"/>
        </w:rPr>
        <w:t xml:space="preserve"> </w:t>
      </w:r>
      <w:r>
        <w:rPr/>
        <w:t>godność,</w:t>
      </w:r>
      <w:r>
        <w:rPr>
          <w:spacing w:val="-4"/>
        </w:rPr>
        <w:t xml:space="preserve"> </w:t>
      </w:r>
      <w:r>
        <w:rPr/>
        <w:t>nietykalność</w:t>
      </w:r>
      <w:r>
        <w:rPr>
          <w:spacing w:val="-3"/>
        </w:rPr>
        <w:t xml:space="preserve"> </w:t>
      </w:r>
      <w:r>
        <w:rPr/>
        <w:t>cielesną</w:t>
      </w:r>
      <w:r>
        <w:rPr>
          <w:spacing w:val="-4"/>
        </w:rPr>
        <w:t xml:space="preserve"> </w:t>
      </w:r>
      <w:r>
        <w:rPr/>
        <w:t>lub</w:t>
      </w:r>
      <w:r>
        <w:rPr>
          <w:spacing w:val="-4"/>
        </w:rPr>
        <w:t xml:space="preserve"> </w:t>
      </w:r>
      <w:r>
        <w:rPr/>
        <w:t>wolność,</w:t>
      </w:r>
      <w:r>
        <w:rPr>
          <w:spacing w:val="-3"/>
        </w:rPr>
        <w:t xml:space="preserve"> </w:t>
      </w:r>
      <w:r>
        <w:rPr/>
        <w:t>w</w:t>
      </w:r>
      <w:r>
        <w:rPr>
          <w:spacing w:val="-8"/>
        </w:rPr>
        <w:t xml:space="preserve"> </w:t>
      </w:r>
      <w:r>
        <w:rPr/>
        <w:t>tym</w:t>
      </w:r>
      <w:r>
        <w:rPr>
          <w:spacing w:val="-5"/>
        </w:rPr>
        <w:t xml:space="preserve"> </w:t>
      </w:r>
      <w:r>
        <w:rPr>
          <w:spacing w:val="-2"/>
        </w:rPr>
        <w:t>seksualną,</w:t>
      </w:r>
    </w:p>
    <w:p>
      <w:pPr>
        <w:pStyle w:val="ListParagraph"/>
        <w:numPr>
          <w:ilvl w:val="2"/>
          <w:numId w:val="40"/>
        </w:numPr>
        <w:tabs>
          <w:tab w:val="clear" w:pos="720"/>
          <w:tab w:val="left" w:pos="2328" w:leader="none"/>
          <w:tab w:val="left" w:pos="2330" w:leader="none"/>
        </w:tabs>
        <w:spacing w:before="121" w:after="0"/>
        <w:ind w:hanging="428" w:start="2330" w:end="1092"/>
        <w:jc w:val="both"/>
        <w:rPr/>
      </w:pPr>
      <w:r>
        <w:rPr/>
        <w:t>powodujące szkody na jej zdrowiu fizycznym lub psychicznym, wywołujące u tej osoby cierpienie lub krzywdę,</w:t>
      </w:r>
    </w:p>
    <w:p>
      <w:pPr>
        <w:pStyle w:val="ListParagraph"/>
        <w:numPr>
          <w:ilvl w:val="2"/>
          <w:numId w:val="40"/>
        </w:numPr>
        <w:tabs>
          <w:tab w:val="clear" w:pos="720"/>
          <w:tab w:val="left" w:pos="2328" w:leader="none"/>
          <w:tab w:val="left" w:pos="2330" w:leader="none"/>
        </w:tabs>
        <w:spacing w:before="118" w:after="0"/>
        <w:ind w:hanging="428" w:start="2330" w:end="1093"/>
        <w:jc w:val="both"/>
        <w:rPr/>
      </w:pPr>
      <w:r>
        <w:rPr/>
        <w:t>ograniczające lub pozbawiające tę osobę dostępu do środków finansowych lub możliwości podjęcia pracy lub uzyskania samodzielności finansowej,</w:t>
      </w:r>
    </w:p>
    <w:p>
      <w:pPr>
        <w:pStyle w:val="ListParagraph"/>
        <w:numPr>
          <w:ilvl w:val="2"/>
          <w:numId w:val="40"/>
        </w:numPr>
        <w:tabs>
          <w:tab w:val="clear" w:pos="720"/>
          <w:tab w:val="left" w:pos="2328" w:leader="none"/>
          <w:tab w:val="left" w:pos="2330" w:leader="none"/>
        </w:tabs>
        <w:spacing w:before="121" w:after="0"/>
        <w:ind w:hanging="428" w:start="2330" w:end="1092"/>
        <w:jc w:val="both"/>
        <w:rPr/>
      </w:pPr>
      <w:r>
        <w:rPr/>
        <w:t xml:space="preserve">istotnie naruszające prywatność tej osoby lub wzbudzające u niej poczucie zagrożenia, poniżenia lub udręczenia, w tym podejmowane za pomocą środków komunikacji </w:t>
      </w:r>
      <w:r>
        <w:rPr>
          <w:spacing w:val="-2"/>
        </w:rPr>
        <w:t>elektronicznej.</w:t>
      </w:r>
    </w:p>
    <w:p>
      <w:pPr>
        <w:pStyle w:val="BodyText"/>
        <w:spacing w:before="183" w:after="0"/>
        <w:rPr/>
      </w:pPr>
      <w:r>
        <w:rPr/>
      </w:r>
    </w:p>
    <w:p>
      <w:pPr>
        <w:pStyle w:val="Heading2"/>
        <w:numPr>
          <w:ilvl w:val="1"/>
          <w:numId w:val="40"/>
        </w:numPr>
        <w:tabs>
          <w:tab w:val="clear" w:pos="720"/>
          <w:tab w:val="left" w:pos="1762" w:leader="none"/>
        </w:tabs>
        <w:ind w:hanging="426" w:start="1762"/>
        <w:rPr>
          <w:rFonts w:ascii="Arial" w:hAnsi="Arial"/>
        </w:rPr>
      </w:pPr>
      <w:r>
        <w:rPr/>
        <w:t>Rodzaje</w:t>
      </w:r>
      <w:r>
        <w:rPr>
          <w:spacing w:val="-3"/>
        </w:rPr>
        <w:t xml:space="preserve"> </w:t>
      </w:r>
      <w:r>
        <w:rPr/>
        <w:t>przemocy</w:t>
      </w:r>
      <w:r>
        <w:rPr>
          <w:spacing w:val="-1"/>
        </w:rPr>
        <w:t xml:space="preserve"> </w:t>
      </w:r>
      <w:r>
        <w:rPr>
          <w:spacing w:val="-2"/>
        </w:rPr>
        <w:t>domowej:</w:t>
      </w:r>
    </w:p>
    <w:p>
      <w:pPr>
        <w:pStyle w:val="BodyText"/>
        <w:spacing w:lineRule="auto" w:line="259" w:before="182" w:after="0"/>
        <w:ind w:hanging="361" w:start="2056" w:end="1092"/>
        <w:jc w:val="both"/>
        <w:rPr/>
      </w:pPr>
      <w:r>
        <w:rPr/>
        <w:drawing>
          <wp:inline distT="0" distB="0" distL="0" distR="0">
            <wp:extent cx="114300" cy="106680"/>
            <wp:effectExtent l="0" t="0" r="0" b="0"/>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4"/>
                    <pic:cNvPicPr>
                      <a:picLocks noChangeAspect="1" noChangeArrowheads="1"/>
                    </pic:cNvPicPr>
                  </pic:nvPicPr>
                  <pic:blipFill>
                    <a:blip r:embed="rId9"/>
                    <a:stretch>
                      <a:fillRect/>
                    </a:stretch>
                  </pic:blipFill>
                  <pic:spPr bwMode="auto">
                    <a:xfrm>
                      <a:off x="0" y="0"/>
                      <a:ext cx="114300" cy="106680"/>
                    </a:xfrm>
                    <a:prstGeom prst="rect">
                      <a:avLst/>
                    </a:prstGeom>
                    <a:noFill/>
                  </pic:spPr>
                </pic:pic>
              </a:graphicData>
            </a:graphic>
          </wp:inline>
        </w:drawing>
      </w:r>
      <w:r>
        <w:rPr>
          <w:spacing w:val="40"/>
          <w:sz w:val="20"/>
        </w:rPr>
        <w:t xml:space="preserve"> </w:t>
      </w:r>
      <w:r>
        <w:rPr>
          <w:b/>
          <w:i/>
        </w:rPr>
        <w:t xml:space="preserve">przemoc fizyczna </w:t>
      </w:r>
      <w:r>
        <w:rPr>
          <w:b/>
        </w:rPr>
        <w:t xml:space="preserve">– </w:t>
      </w:r>
      <w:r>
        <w:rPr/>
        <w:t>to każde intencjonalne działanie sprawcy, mające na celu przekroczenie granicy ciała dziecka. Często powoduje różnego rodzaju urazy.</w:t>
      </w:r>
    </w:p>
    <w:p>
      <w:pPr>
        <w:pStyle w:val="BodyText"/>
        <w:spacing w:lineRule="auto" w:line="259" w:before="159" w:after="0"/>
        <w:ind w:hanging="361" w:start="2056" w:end="1091"/>
        <w:jc w:val="both"/>
        <w:rPr/>
      </w:pPr>
      <w:r>
        <w:rPr/>
        <w:drawing>
          <wp:inline distT="0" distB="0" distL="0" distR="0">
            <wp:extent cx="114300" cy="106680"/>
            <wp:effectExtent l="0" t="0" r="0" b="0"/>
            <wp:docPr id="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5"/>
                    <pic:cNvPicPr>
                      <a:picLocks noChangeAspect="1" noChangeArrowheads="1"/>
                    </pic:cNvPicPr>
                  </pic:nvPicPr>
                  <pic:blipFill>
                    <a:blip r:embed="rId10"/>
                    <a:stretch>
                      <a:fillRect/>
                    </a:stretch>
                  </pic:blipFill>
                  <pic:spPr bwMode="auto">
                    <a:xfrm>
                      <a:off x="0" y="0"/>
                      <a:ext cx="114300" cy="106680"/>
                    </a:xfrm>
                    <a:prstGeom prst="rect">
                      <a:avLst/>
                    </a:prstGeom>
                    <a:noFill/>
                  </pic:spPr>
                </pic:pic>
              </a:graphicData>
            </a:graphic>
          </wp:inline>
        </w:drawing>
      </w:r>
      <w:r>
        <w:rPr>
          <w:spacing w:val="40"/>
          <w:sz w:val="20"/>
        </w:rPr>
        <w:t xml:space="preserve"> </w:t>
      </w:r>
      <w:r>
        <w:rPr>
          <w:b/>
          <w:i/>
        </w:rPr>
        <w:t xml:space="preserve">przemoc psychiczna </w:t>
      </w:r>
      <w:r>
        <w:rPr/>
        <w:t>(„maltretowanie psychiczne”</w:t>
      </w:r>
      <w:hyperlink w:anchor="_bookmark0">
        <w:r>
          <w:rPr>
            <w:rStyle w:val="Style6"/>
            <w:vertAlign w:val="superscript"/>
          </w:rPr>
          <w:t>1</w:t>
        </w:r>
      </w:hyperlink>
      <w:r>
        <w:rPr/>
        <w:t>) – to powtarzający się wzorzec zachowań opiekuna lub skrajnie drastyczne wydarzenie (lub wydarzenia), które powodują u dziecka poczucie, że jest nic nie warte, złe, niekochane, niechciane, zagrożone i że jego osoba ma jakąkolwiek wartość jedynie wtedy, gdy zaspokaja potrzeby innych.</w:t>
      </w:r>
    </w:p>
    <w:p>
      <w:pPr>
        <w:pStyle w:val="BodyText"/>
        <w:spacing w:before="160" w:after="0"/>
        <w:ind w:start="1994"/>
        <w:rPr/>
      </w:pPr>
      <w:r>
        <w:rPr/>
        <w:t>Wyróżnia</w:t>
      </w:r>
      <w:r>
        <w:rPr>
          <w:spacing w:val="-8"/>
        </w:rPr>
        <w:t xml:space="preserve"> </w:t>
      </w:r>
      <w:r>
        <w:rPr/>
        <w:t>się</w:t>
      </w:r>
      <w:r>
        <w:rPr>
          <w:spacing w:val="-8"/>
        </w:rPr>
        <w:t xml:space="preserve"> </w:t>
      </w:r>
      <w:r>
        <w:rPr/>
        <w:t>sześć</w:t>
      </w:r>
      <w:r>
        <w:rPr>
          <w:spacing w:val="-10"/>
        </w:rPr>
        <w:t xml:space="preserve"> </w:t>
      </w:r>
      <w:r>
        <w:rPr/>
        <w:t>form</w:t>
      </w:r>
      <w:r>
        <w:rPr>
          <w:spacing w:val="-10"/>
        </w:rPr>
        <w:t xml:space="preserve"> </w:t>
      </w:r>
      <w:r>
        <w:rPr/>
        <w:t>maltretowania</w:t>
      </w:r>
      <w:r>
        <w:rPr>
          <w:spacing w:val="-7"/>
        </w:rPr>
        <w:t xml:space="preserve"> </w:t>
      </w:r>
      <w:r>
        <w:rPr>
          <w:spacing w:val="-2"/>
        </w:rPr>
        <w:t>psychicznego:</w:t>
      </w:r>
    </w:p>
    <w:p>
      <w:pPr>
        <w:pStyle w:val="ListParagraph"/>
        <w:numPr>
          <w:ilvl w:val="0"/>
          <w:numId w:val="39"/>
        </w:numPr>
        <w:tabs>
          <w:tab w:val="clear" w:pos="720"/>
          <w:tab w:val="left" w:pos="2612" w:leader="none"/>
        </w:tabs>
        <w:spacing w:before="177" w:after="0"/>
        <w:ind w:hanging="359" w:start="2612"/>
        <w:rPr/>
      </w:pPr>
      <w:r>
        <w:rPr/>
        <w:t>Odtrącanie</w:t>
      </w:r>
      <w:r>
        <w:rPr>
          <w:spacing w:val="-6"/>
        </w:rPr>
        <w:t xml:space="preserve"> </w:t>
      </w:r>
      <w:r>
        <w:rPr/>
        <w:t>(werbalne</w:t>
      </w:r>
      <w:r>
        <w:rPr>
          <w:spacing w:val="-5"/>
        </w:rPr>
        <w:t xml:space="preserve"> </w:t>
      </w:r>
      <w:r>
        <w:rPr/>
        <w:t>i</w:t>
      </w:r>
      <w:r>
        <w:rPr>
          <w:spacing w:val="-4"/>
        </w:rPr>
        <w:t xml:space="preserve"> </w:t>
      </w:r>
      <w:r>
        <w:rPr/>
        <w:t>niewerbalne</w:t>
      </w:r>
      <w:r>
        <w:rPr>
          <w:spacing w:val="-4"/>
        </w:rPr>
        <w:t xml:space="preserve"> </w:t>
      </w:r>
      <w:r>
        <w:rPr/>
        <w:t>wrogie</w:t>
      </w:r>
      <w:r>
        <w:rPr>
          <w:spacing w:val="-5"/>
        </w:rPr>
        <w:t xml:space="preserve"> </w:t>
      </w:r>
      <w:r>
        <w:rPr/>
        <w:t>odrzucanie</w:t>
      </w:r>
      <w:r>
        <w:rPr>
          <w:spacing w:val="-5"/>
        </w:rPr>
        <w:t xml:space="preserve"> </w:t>
      </w:r>
      <w:r>
        <w:rPr/>
        <w:t>lub</w:t>
      </w:r>
      <w:r>
        <w:rPr>
          <w:spacing w:val="-1"/>
        </w:rPr>
        <w:t xml:space="preserve"> </w:t>
      </w:r>
      <w:r>
        <w:rPr>
          <w:spacing w:val="-2"/>
        </w:rPr>
        <w:t>poniżanie);</w:t>
      </w:r>
    </w:p>
    <w:p>
      <w:pPr>
        <w:pStyle w:val="ListParagraph"/>
        <w:numPr>
          <w:ilvl w:val="0"/>
          <w:numId w:val="39"/>
        </w:numPr>
        <w:tabs>
          <w:tab w:val="clear" w:pos="720"/>
          <w:tab w:val="left" w:pos="2612" w:leader="none"/>
        </w:tabs>
        <w:spacing w:lineRule="exact" w:line="252" w:before="2" w:after="0"/>
        <w:ind w:hanging="359" w:start="2612"/>
        <w:rPr/>
      </w:pPr>
      <w:r>
        <w:rPr>
          <w:spacing w:val="-2"/>
        </w:rPr>
        <w:t>Zastraszanie;</w:t>
      </w:r>
    </w:p>
    <w:p>
      <w:pPr>
        <w:pStyle w:val="ListParagraph"/>
        <w:numPr>
          <w:ilvl w:val="0"/>
          <w:numId w:val="39"/>
        </w:numPr>
        <w:tabs>
          <w:tab w:val="clear" w:pos="720"/>
          <w:tab w:val="left" w:pos="2612" w:leader="none"/>
        </w:tabs>
        <w:spacing w:lineRule="exact" w:line="252"/>
        <w:ind w:hanging="359" w:start="2612"/>
        <w:rPr/>
      </w:pPr>
      <w:r>
        <w:rPr>
          <w:spacing w:val="-2"/>
        </w:rPr>
        <w:t>Wyzyskiwanie/przekupstwo;</w:t>
      </w:r>
    </w:p>
    <w:p>
      <w:pPr>
        <w:pStyle w:val="ListParagraph"/>
        <w:numPr>
          <w:ilvl w:val="0"/>
          <w:numId w:val="39"/>
        </w:numPr>
        <w:tabs>
          <w:tab w:val="clear" w:pos="720"/>
          <w:tab w:val="left" w:pos="2613" w:leader="none"/>
        </w:tabs>
        <w:spacing w:before="1" w:after="0"/>
        <w:ind w:hanging="360" w:start="2613" w:end="1092"/>
        <w:rPr/>
      </w:pPr>
      <w:r>
        <w:rPr/>
        <w:t>Odmowa</w:t>
      </w:r>
      <w:r>
        <w:rPr>
          <w:spacing w:val="80"/>
          <w:w w:val="150"/>
        </w:rPr>
        <w:t xml:space="preserve"> </w:t>
      </w:r>
      <w:r>
        <w:rPr/>
        <w:t>reakcji</w:t>
      </w:r>
      <w:r>
        <w:rPr>
          <w:spacing w:val="80"/>
          <w:w w:val="150"/>
        </w:rPr>
        <w:t xml:space="preserve"> </w:t>
      </w:r>
      <w:r>
        <w:rPr/>
        <w:t>emocjonalnych</w:t>
      </w:r>
      <w:r>
        <w:rPr>
          <w:spacing w:val="80"/>
          <w:w w:val="150"/>
        </w:rPr>
        <w:t xml:space="preserve"> </w:t>
      </w:r>
      <w:r>
        <w:rPr/>
        <w:t>(ignorowanie</w:t>
      </w:r>
      <w:r>
        <w:rPr>
          <w:spacing w:val="80"/>
          <w:w w:val="150"/>
        </w:rPr>
        <w:t xml:space="preserve"> </w:t>
      </w:r>
      <w:r>
        <w:rPr/>
        <w:t>potrzeb</w:t>
      </w:r>
      <w:r>
        <w:rPr>
          <w:spacing w:val="80"/>
          <w:w w:val="150"/>
        </w:rPr>
        <w:t xml:space="preserve"> </w:t>
      </w:r>
      <w:r>
        <w:rPr/>
        <w:t>dziecka,</w:t>
      </w:r>
      <w:r>
        <w:rPr>
          <w:spacing w:val="80"/>
          <w:w w:val="150"/>
        </w:rPr>
        <w:t xml:space="preserve"> </w:t>
      </w:r>
      <w:r>
        <w:rPr/>
        <w:t>nieokazywanie pozytywnych uczuć, brak emocji w interakcji z dzieckiem);</w:t>
      </w:r>
    </w:p>
    <w:p>
      <w:pPr>
        <w:pStyle w:val="ListParagraph"/>
        <w:numPr>
          <w:ilvl w:val="0"/>
          <w:numId w:val="39"/>
        </w:numPr>
        <w:tabs>
          <w:tab w:val="clear" w:pos="720"/>
          <w:tab w:val="left" w:pos="2612" w:leader="none"/>
        </w:tabs>
        <w:spacing w:lineRule="exact" w:line="251"/>
        <w:ind w:hanging="359" w:start="2612"/>
        <w:rPr/>
      </w:pPr>
      <w:r>
        <w:rPr/>
        <w:t>Izolowanie</w:t>
      </w:r>
      <w:r>
        <w:rPr>
          <w:spacing w:val="-7"/>
        </w:rPr>
        <w:t xml:space="preserve"> </w:t>
      </w:r>
      <w:r>
        <w:rPr/>
        <w:t>(odmawianie</w:t>
      </w:r>
      <w:r>
        <w:rPr>
          <w:spacing w:val="-7"/>
        </w:rPr>
        <w:t xml:space="preserve"> </w:t>
      </w:r>
      <w:r>
        <w:rPr/>
        <w:t>dziecku</w:t>
      </w:r>
      <w:r>
        <w:rPr>
          <w:spacing w:val="-7"/>
        </w:rPr>
        <w:t xml:space="preserve"> </w:t>
      </w:r>
      <w:r>
        <w:rPr/>
        <w:t>kontaktów</w:t>
      </w:r>
      <w:r>
        <w:rPr>
          <w:spacing w:val="-6"/>
        </w:rPr>
        <w:t xml:space="preserve"> </w:t>
      </w:r>
      <w:r>
        <w:rPr/>
        <w:t>z</w:t>
      </w:r>
      <w:r>
        <w:rPr>
          <w:spacing w:val="-4"/>
        </w:rPr>
        <w:t xml:space="preserve"> </w:t>
      </w:r>
      <w:r>
        <w:rPr/>
        <w:t>rówieśnikami</w:t>
      </w:r>
      <w:r>
        <w:rPr>
          <w:spacing w:val="-4"/>
        </w:rPr>
        <w:t xml:space="preserve"> </w:t>
      </w:r>
      <w:r>
        <w:rPr/>
        <w:t>i</w:t>
      </w:r>
      <w:r>
        <w:rPr>
          <w:spacing w:val="-6"/>
        </w:rPr>
        <w:t xml:space="preserve"> </w:t>
      </w:r>
      <w:r>
        <w:rPr>
          <w:spacing w:val="-2"/>
        </w:rPr>
        <w:t>dorosłymi);</w:t>
      </w:r>
    </w:p>
    <w:p>
      <w:pPr>
        <w:pStyle w:val="ListParagraph"/>
        <w:numPr>
          <w:ilvl w:val="0"/>
          <w:numId w:val="39"/>
        </w:numPr>
        <w:tabs>
          <w:tab w:val="clear" w:pos="720"/>
          <w:tab w:val="left" w:pos="2612" w:leader="none"/>
        </w:tabs>
        <w:spacing w:before="1" w:after="0"/>
        <w:ind w:hanging="359" w:start="2612"/>
        <w:rPr/>
      </w:pPr>
      <w:r>
        <w:rPr/>
        <w:t>Zaniedbywanie</w:t>
      </w:r>
      <w:r>
        <w:rPr>
          <w:spacing w:val="-8"/>
        </w:rPr>
        <w:t xml:space="preserve"> </w:t>
      </w:r>
      <w:r>
        <w:rPr/>
        <w:t>rozwoju</w:t>
      </w:r>
      <w:r>
        <w:rPr>
          <w:spacing w:val="-5"/>
        </w:rPr>
        <w:t xml:space="preserve"> </w:t>
      </w:r>
      <w:r>
        <w:rPr/>
        <w:t>umysłowego,</w:t>
      </w:r>
      <w:r>
        <w:rPr>
          <w:spacing w:val="-6"/>
        </w:rPr>
        <w:t xml:space="preserve"> </w:t>
      </w:r>
      <w:r>
        <w:rPr/>
        <w:t>nauki,</w:t>
      </w:r>
      <w:r>
        <w:rPr>
          <w:spacing w:val="-6"/>
        </w:rPr>
        <w:t xml:space="preserve"> </w:t>
      </w:r>
      <w:r>
        <w:rPr/>
        <w:t>zdrowia,</w:t>
      </w:r>
      <w:r>
        <w:rPr>
          <w:spacing w:val="-5"/>
        </w:rPr>
        <w:t xml:space="preserve"> </w:t>
      </w:r>
      <w:r>
        <w:rPr/>
        <w:t>opieki</w:t>
      </w:r>
      <w:r>
        <w:rPr>
          <w:spacing w:val="-6"/>
        </w:rPr>
        <w:t xml:space="preserve"> </w:t>
      </w:r>
      <w:r>
        <w:rPr>
          <w:spacing w:val="-2"/>
        </w:rPr>
        <w:t>medycznej.</w:t>
      </w:r>
    </w:p>
    <w:p>
      <w:pPr>
        <w:pStyle w:val="BodyText"/>
        <w:spacing w:before="183" w:after="0"/>
        <w:rPr/>
      </w:pPr>
      <w:r>
        <w:rPr/>
      </w:r>
    </w:p>
    <w:p>
      <w:pPr>
        <w:pStyle w:val="BodyText"/>
        <w:spacing w:lineRule="auto" w:line="257"/>
        <w:ind w:start="1336" w:end="1094"/>
        <w:jc w:val="both"/>
        <w:rPr/>
      </w:pPr>
      <w:r>
        <w:rPr/>
        <w:t>Krzywdzenie psychiczne małoletniego, to kategoria, w której najczęściej nie ma widocznych</w:t>
      </w:r>
      <w:r>
        <w:rPr>
          <w:spacing w:val="40"/>
        </w:rPr>
        <w:t xml:space="preserve"> </w:t>
      </w:r>
      <w:r>
        <w:rPr/>
        <w:t>dowodów winy sprawcy.</w:t>
      </w:r>
    </w:p>
    <w:p>
      <w:pPr>
        <w:pStyle w:val="BodyText"/>
        <w:spacing w:lineRule="auto" w:line="259" w:before="164" w:after="0"/>
        <w:ind w:start="1336" w:end="1096"/>
        <w:jc w:val="both"/>
        <w:rPr/>
      </w:pPr>
      <w:r>
        <w:rPr/>
        <w:t>Podstawowym narzędziem zatrzymania przemocy psychicznej jest praca z rodziną, która odbywać się może w ramach procedury „Niebieskie Karty”.</w:t>
      </w:r>
    </w:p>
    <w:p>
      <w:pPr>
        <w:pStyle w:val="BodyText"/>
        <w:spacing w:lineRule="auto" w:line="259" w:before="160" w:after="0"/>
        <w:ind w:hanging="361" w:start="2056" w:end="1091"/>
        <w:jc w:val="both"/>
        <w:rPr/>
      </w:pPr>
      <w:r>
        <w:rPr/>
        <w:drawing>
          <wp:inline distT="0" distB="0" distL="0" distR="0">
            <wp:extent cx="114300" cy="106680"/>
            <wp:effectExtent l="0" t="0" r="0" b="0"/>
            <wp:docPr id="9"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6"/>
                    <pic:cNvPicPr>
                      <a:picLocks noChangeAspect="1" noChangeArrowheads="1"/>
                    </pic:cNvPicPr>
                  </pic:nvPicPr>
                  <pic:blipFill>
                    <a:blip r:embed="rId11"/>
                    <a:stretch>
                      <a:fillRect/>
                    </a:stretch>
                  </pic:blipFill>
                  <pic:spPr bwMode="auto">
                    <a:xfrm>
                      <a:off x="0" y="0"/>
                      <a:ext cx="114300" cy="106680"/>
                    </a:xfrm>
                    <a:prstGeom prst="rect">
                      <a:avLst/>
                    </a:prstGeom>
                    <a:noFill/>
                  </pic:spPr>
                </pic:pic>
              </a:graphicData>
            </a:graphic>
          </wp:inline>
        </w:drawing>
      </w:r>
      <w:r>
        <w:rPr>
          <w:sz w:val="20"/>
        </w:rPr>
        <w:t xml:space="preserve"> </w:t>
      </w:r>
      <w:r>
        <w:rPr>
          <w:b/>
          <w:i/>
        </w:rPr>
        <w:t xml:space="preserve">przemoc seksualna </w:t>
      </w:r>
      <w:r>
        <w:rPr>
          <w:b/>
        </w:rPr>
        <w:t xml:space="preserve">– </w:t>
      </w:r>
      <w:r>
        <w:rPr/>
        <w:t>według Światowej Organizacji Zdrowia przemoc seksualna, to zaangażowanie małoletniego w aktywność seksualną, której nie jest on lub ona w stanie w pełni zrozumieć i udzielić na nią świadomej zgody, naruszająca prawo i obyczaje danego społeczeństwa. Z wykorzystywaniem seksualnym mamy do czynienia wtedy, gdy występuje ono pomiędzy małoletnim a dorosłym lub małoletnim i innym małoletnim, w sytuacji zależności, jeśli te osoby ze względu na wiek bądź stopień rozwoju pozostają w stosunku opieki, zależności, władzy. Celem takiej aktywności jest zaspokojenie potrzeb innej osoby.</w:t>
      </w:r>
    </w:p>
    <w:p>
      <w:pPr>
        <w:pStyle w:val="BodyText"/>
        <w:spacing w:before="211" w:after="0"/>
        <w:rPr>
          <w:sz w:val="20"/>
        </w:rPr>
        <w:sectPr>
          <w:headerReference w:type="default" r:id="rId12"/>
          <w:headerReference w:type="first" r:id="rId13"/>
          <w:type w:val="nextPage"/>
          <w:pgSz w:w="11906" w:h="16838"/>
          <w:pgMar w:left="80" w:right="320" w:gutter="0" w:header="718" w:top="940" w:footer="0" w:bottom="280"/>
          <w:pgNumType w:fmt="decimal"/>
          <w:formProt w:val="false"/>
          <w:textDirection w:val="lrTb"/>
          <w:docGrid w:type="default" w:linePitch="100" w:charSpace="0"/>
        </w:sectPr>
      </w:pPr>
      <w:r>
        <w:rPr>
          <w:sz w:val="20"/>
        </w:rPr>
        <mc:AlternateContent>
          <mc:Choice Requires="wps">
            <w:drawing>
              <wp:anchor distT="0" distB="635" distL="0" distR="0" simplePos="0" relativeHeight="126" behindDoc="0" locked="0" layoutInCell="0" allowOverlap="1" wp14:anchorId="5134B373">
                <wp:simplePos x="0" y="0"/>
                <wp:positionH relativeFrom="page">
                  <wp:posOffset>899795</wp:posOffset>
                </wp:positionH>
                <wp:positionV relativeFrom="paragraph">
                  <wp:posOffset>295275</wp:posOffset>
                </wp:positionV>
                <wp:extent cx="1829435" cy="9525"/>
                <wp:effectExtent l="0" t="0" r="0" b="0"/>
                <wp:wrapTopAndBottom/>
                <wp:docPr id="10" name="Graphic 7"/>
                <a:graphic xmlns:a="http://schemas.openxmlformats.org/drawingml/2006/main">
                  <a:graphicData uri="http://schemas.microsoft.com/office/word/2010/wordprocessingShape">
                    <wps:wsp>
                      <wps:cNvSpPr/>
                      <wps:spPr>
                        <a:xfrm>
                          <a:off x="0" y="0"/>
                          <a:ext cx="1829520" cy="9360"/>
                        </a:xfrm>
                        <a:custGeom>
                          <a:avLst/>
                          <a:gdLst>
                            <a:gd name="textAreaLeft" fmla="*/ 0 w 1037160"/>
                            <a:gd name="textAreaRight" fmla="*/ 1037520 w 1037160"/>
                            <a:gd name="textAreaTop" fmla="*/ 0 h 5400"/>
                            <a:gd name="textAreaBottom" fmla="*/ 5760 h 5400"/>
                          </a:gdLst>
                          <a:ahLst/>
                          <a:cxnLst/>
                          <a:rect l="textAreaLeft" t="textAreaTop" r="textAreaRight" b="textAreaBottom"/>
                          <a:pathLst>
                            <a:path w="1829435" h="9525">
                              <a:moveTo>
                                <a:pt x="1829053" y="0"/>
                              </a:moveTo>
                              <a:lnTo>
                                <a:pt x="0" y="0"/>
                              </a:lnTo>
                              <a:lnTo>
                                <a:pt x="0" y="9144"/>
                              </a:lnTo>
                              <a:lnTo>
                                <a:pt x="1829053" y="9144"/>
                              </a:lnTo>
                              <a:lnTo>
                                <a:pt x="1829053" y="0"/>
                              </a:lnTo>
                              <a:close/>
                            </a:path>
                          </a:pathLst>
                        </a:custGeom>
                        <a:solidFill>
                          <a:srgbClr val="000000"/>
                        </a:solidFill>
                        <a:ln w="0">
                          <a:noFill/>
                        </a:ln>
                      </wps:spPr>
                      <wps:style>
                        <a:lnRef idx="0"/>
                        <a:fillRef idx="0"/>
                        <a:effectRef idx="0"/>
                        <a:fontRef idx="minor"/>
                      </wps:style>
                      <wps:bodyPr/>
                    </wps:wsp>
                  </a:graphicData>
                </a:graphic>
              </wp:anchor>
            </w:drawing>
          </mc:Choice>
          <mc:Fallback>
            <w:pict/>
          </mc:Fallback>
        </mc:AlternateContent>
      </w:r>
    </w:p>
    <w:p>
      <w:pPr>
        <w:pStyle w:val="BodyText"/>
        <w:spacing w:before="196" w:after="0"/>
        <w:rPr>
          <w:rFonts w:ascii="Carlito" w:hAnsi="Carlito"/>
        </w:rPr>
      </w:pPr>
      <w:r>
        <w:rPr>
          <w:rFonts w:ascii="Carlito" w:hAnsi="Carlito"/>
        </w:rPr>
      </w:r>
      <w:bookmarkStart w:id="0" w:name="_bookmark0"/>
      <w:bookmarkStart w:id="1" w:name="_bookmark0"/>
      <w:bookmarkEnd w:id="1"/>
    </w:p>
    <w:p>
      <w:pPr>
        <w:pStyle w:val="BodyText"/>
        <w:spacing w:before="22" w:after="0"/>
        <w:rPr/>
      </w:pPr>
      <w:r>
        <w:rPr/>
      </w:r>
    </w:p>
    <w:p>
      <w:pPr>
        <w:pStyle w:val="BodyText"/>
        <w:spacing w:lineRule="auto" w:line="259"/>
        <w:ind w:hanging="361" w:start="2056" w:end="1092"/>
        <w:jc w:val="both"/>
        <w:rPr/>
      </w:pPr>
      <w:r>
        <w:rPr/>
        <w:drawing>
          <wp:inline distT="0" distB="0" distL="0" distR="0">
            <wp:extent cx="114300" cy="106680"/>
            <wp:effectExtent l="0" t="0" r="0" b="0"/>
            <wp:docPr id="12"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8"/>
                    <pic:cNvPicPr>
                      <a:picLocks noChangeAspect="1" noChangeArrowheads="1"/>
                    </pic:cNvPicPr>
                  </pic:nvPicPr>
                  <pic:blipFill>
                    <a:blip r:embed="rId14"/>
                    <a:stretch>
                      <a:fillRect/>
                    </a:stretch>
                  </pic:blipFill>
                  <pic:spPr bwMode="auto">
                    <a:xfrm>
                      <a:off x="0" y="0"/>
                      <a:ext cx="114300" cy="106680"/>
                    </a:xfrm>
                    <a:prstGeom prst="rect">
                      <a:avLst/>
                    </a:prstGeom>
                    <a:noFill/>
                  </pic:spPr>
                </pic:pic>
              </a:graphicData>
            </a:graphic>
          </wp:inline>
        </w:drawing>
      </w:r>
      <w:r>
        <w:rPr>
          <w:spacing w:val="80"/>
          <w:sz w:val="20"/>
        </w:rPr>
        <w:t xml:space="preserve"> </w:t>
      </w:r>
      <w:r>
        <w:rPr>
          <w:b/>
          <w:i/>
        </w:rPr>
        <w:t>zaniedbywanie</w:t>
      </w:r>
      <w:r>
        <w:rPr>
          <w:b/>
          <w:i/>
          <w:spacing w:val="-1"/>
        </w:rPr>
        <w:t xml:space="preserve"> </w:t>
      </w:r>
      <w:r>
        <w:rPr/>
        <w:t>–</w:t>
      </w:r>
      <w:r>
        <w:rPr>
          <w:spacing w:val="-5"/>
        </w:rPr>
        <w:t xml:space="preserve"> </w:t>
      </w:r>
      <w:r>
        <w:rPr/>
        <w:t>to</w:t>
      </w:r>
      <w:r>
        <w:rPr>
          <w:spacing w:val="-2"/>
        </w:rPr>
        <w:t xml:space="preserve"> </w:t>
      </w:r>
      <w:r>
        <w:rPr/>
        <w:t>jedna</w:t>
      </w:r>
      <w:r>
        <w:rPr>
          <w:spacing w:val="-4"/>
        </w:rPr>
        <w:t xml:space="preserve"> </w:t>
      </w:r>
      <w:r>
        <w:rPr/>
        <w:t>z</w:t>
      </w:r>
      <w:r>
        <w:rPr>
          <w:spacing w:val="-4"/>
        </w:rPr>
        <w:t xml:space="preserve"> </w:t>
      </w:r>
      <w:r>
        <w:rPr/>
        <w:t>form</w:t>
      </w:r>
      <w:r>
        <w:rPr>
          <w:spacing w:val="-1"/>
        </w:rPr>
        <w:t xml:space="preserve"> </w:t>
      </w:r>
      <w:r>
        <w:rPr/>
        <w:t>krzywdzenia</w:t>
      </w:r>
      <w:r>
        <w:rPr>
          <w:spacing w:val="-1"/>
        </w:rPr>
        <w:t xml:space="preserve"> </w:t>
      </w:r>
      <w:r>
        <w:rPr/>
        <w:t>małoletniego</w:t>
      </w:r>
      <w:r>
        <w:rPr>
          <w:spacing w:val="-4"/>
        </w:rPr>
        <w:t xml:space="preserve"> </w:t>
      </w:r>
      <w:r>
        <w:rPr/>
        <w:t>polegająca</w:t>
      </w:r>
      <w:r>
        <w:rPr>
          <w:spacing w:val="-4"/>
        </w:rPr>
        <w:t xml:space="preserve"> </w:t>
      </w:r>
      <w:r>
        <w:rPr/>
        <w:t>na</w:t>
      </w:r>
      <w:r>
        <w:rPr>
          <w:spacing w:val="-4"/>
        </w:rPr>
        <w:t xml:space="preserve"> </w:t>
      </w:r>
      <w:r>
        <w:rPr/>
        <w:t>incydentalnym bądź chronicznym niezaspokajaniu jego potrzeb oraz nierespektowaniu podstawowych praw, powodująca zaburzenia jego zdrowia, a także generująca trudności rozwojowe.</w:t>
      </w:r>
    </w:p>
    <w:p>
      <w:pPr>
        <w:pStyle w:val="BodyText"/>
        <w:spacing w:lineRule="auto" w:line="259" w:before="160" w:after="0"/>
        <w:ind w:start="1336" w:end="1093"/>
        <w:jc w:val="both"/>
        <w:rPr/>
      </w:pPr>
      <w:r>
        <w:rPr/>
        <w:t>Ta forma przemocy wskazuje na potrzebę szerszej diagnozy systemu rodzinnego pod kątem wydolności wychowawczej rodziców.</w:t>
      </w:r>
    </w:p>
    <w:p>
      <w:pPr>
        <w:pStyle w:val="BodyText"/>
        <w:rPr/>
      </w:pPr>
      <w:r>
        <w:rPr/>
      </w:r>
    </w:p>
    <w:p>
      <w:pPr>
        <w:pStyle w:val="BodyText"/>
        <w:spacing w:before="85" w:after="0"/>
        <w:rPr/>
      </w:pPr>
      <w:r>
        <w:rPr/>
      </w:r>
    </w:p>
    <w:p>
      <w:pPr>
        <w:pStyle w:val="Heading2"/>
        <w:numPr>
          <w:ilvl w:val="1"/>
          <w:numId w:val="40"/>
        </w:numPr>
        <w:tabs>
          <w:tab w:val="clear" w:pos="720"/>
          <w:tab w:val="left" w:pos="426" w:leader="none"/>
        </w:tabs>
        <w:ind w:hanging="426" w:start="426" w:end="4942"/>
        <w:jc w:val="end"/>
        <w:rPr>
          <w:rFonts w:ascii="Arial" w:hAnsi="Arial"/>
        </w:rPr>
      </w:pPr>
      <w:r>
        <w:rPr/>
        <w:t>Rozpoznawanie</w:t>
      </w:r>
      <w:r>
        <w:rPr>
          <w:spacing w:val="-3"/>
        </w:rPr>
        <w:t xml:space="preserve"> </w:t>
      </w:r>
      <w:r>
        <w:rPr/>
        <w:t>przemocy</w:t>
      </w:r>
      <w:r>
        <w:rPr>
          <w:spacing w:val="-3"/>
        </w:rPr>
        <w:t xml:space="preserve"> </w:t>
      </w:r>
      <w:r>
        <w:rPr/>
        <w:t>wobec</w:t>
      </w:r>
      <w:r>
        <w:rPr>
          <w:spacing w:val="-2"/>
        </w:rPr>
        <w:t xml:space="preserve"> małoletniego.</w:t>
      </w:r>
    </w:p>
    <w:p>
      <w:pPr>
        <w:pStyle w:val="BodyText"/>
        <w:spacing w:before="185" w:after="0"/>
        <w:ind w:start="1696"/>
        <w:rPr/>
      </w:pPr>
      <w:r>
        <w:rPr/>
        <w:t>Rozpoznawanie</w:t>
      </w:r>
      <w:r>
        <w:rPr>
          <w:spacing w:val="-5"/>
        </w:rPr>
        <w:t xml:space="preserve"> </w:t>
      </w:r>
      <w:r>
        <w:rPr/>
        <w:t>przemocy</w:t>
      </w:r>
      <w:r>
        <w:rPr>
          <w:spacing w:val="-7"/>
        </w:rPr>
        <w:t xml:space="preserve"> </w:t>
      </w:r>
      <w:r>
        <w:rPr/>
        <w:t>wobec</w:t>
      </w:r>
      <w:r>
        <w:rPr>
          <w:spacing w:val="-6"/>
        </w:rPr>
        <w:t xml:space="preserve"> </w:t>
      </w:r>
      <w:r>
        <w:rPr/>
        <w:t>małoletniego</w:t>
      </w:r>
      <w:r>
        <w:rPr>
          <w:spacing w:val="-4"/>
        </w:rPr>
        <w:t xml:space="preserve"> </w:t>
      </w:r>
      <w:r>
        <w:rPr/>
        <w:t>odbywa</w:t>
      </w:r>
      <w:r>
        <w:rPr>
          <w:spacing w:val="-5"/>
        </w:rPr>
        <w:t xml:space="preserve"> </w:t>
      </w:r>
      <w:r>
        <w:rPr/>
        <w:t>się</w:t>
      </w:r>
      <w:r>
        <w:rPr>
          <w:spacing w:val="-4"/>
        </w:rPr>
        <w:t xml:space="preserve"> </w:t>
      </w:r>
      <w:r>
        <w:rPr>
          <w:spacing w:val="-2"/>
        </w:rPr>
        <w:t>poprzez:</w:t>
      </w:r>
    </w:p>
    <w:p>
      <w:pPr>
        <w:pStyle w:val="ListParagraph"/>
        <w:numPr>
          <w:ilvl w:val="0"/>
          <w:numId w:val="38"/>
        </w:numPr>
        <w:tabs>
          <w:tab w:val="clear" w:pos="720"/>
          <w:tab w:val="left" w:pos="347" w:leader="none"/>
        </w:tabs>
        <w:spacing w:before="177" w:after="0"/>
        <w:ind w:hanging="347" w:start="347" w:end="4903"/>
        <w:jc w:val="end"/>
        <w:rPr/>
      </w:pPr>
      <w:r>
        <w:rPr/>
        <w:t>ujawnienie</w:t>
      </w:r>
      <w:r>
        <w:rPr>
          <w:spacing w:val="-5"/>
        </w:rPr>
        <w:t xml:space="preserve"> </w:t>
      </w:r>
      <w:r>
        <w:rPr/>
        <w:t>przez</w:t>
      </w:r>
      <w:r>
        <w:rPr>
          <w:spacing w:val="-7"/>
        </w:rPr>
        <w:t xml:space="preserve"> </w:t>
      </w:r>
      <w:r>
        <w:rPr/>
        <w:t>małoletniego</w:t>
      </w:r>
      <w:r>
        <w:rPr>
          <w:spacing w:val="-4"/>
        </w:rPr>
        <w:t xml:space="preserve"> </w:t>
      </w:r>
      <w:r>
        <w:rPr/>
        <w:t>przemocy</w:t>
      </w:r>
      <w:r>
        <w:rPr>
          <w:spacing w:val="-6"/>
        </w:rPr>
        <w:t xml:space="preserve"> </w:t>
      </w:r>
      <w:r>
        <w:rPr>
          <w:spacing w:val="-2"/>
        </w:rPr>
        <w:t>domowej,</w:t>
      </w:r>
    </w:p>
    <w:p>
      <w:pPr>
        <w:pStyle w:val="ListParagraph"/>
        <w:numPr>
          <w:ilvl w:val="0"/>
          <w:numId w:val="38"/>
        </w:numPr>
        <w:tabs>
          <w:tab w:val="clear" w:pos="720"/>
          <w:tab w:val="left" w:pos="2044" w:leader="none"/>
        </w:tabs>
        <w:spacing w:before="180" w:after="0"/>
        <w:rPr/>
      </w:pPr>
      <w:r>
        <w:rPr/>
        <w:t>informacje</w:t>
      </w:r>
      <w:r>
        <w:rPr>
          <w:spacing w:val="-7"/>
        </w:rPr>
        <w:t xml:space="preserve"> </w:t>
      </w:r>
      <w:r>
        <w:rPr/>
        <w:t>od</w:t>
      </w:r>
      <w:r>
        <w:rPr>
          <w:spacing w:val="-7"/>
        </w:rPr>
        <w:t xml:space="preserve"> </w:t>
      </w:r>
      <w:r>
        <w:rPr/>
        <w:t>osoby</w:t>
      </w:r>
      <w:r>
        <w:rPr>
          <w:spacing w:val="-6"/>
        </w:rPr>
        <w:t xml:space="preserve"> </w:t>
      </w:r>
      <w:r>
        <w:rPr/>
        <w:t>będącej</w:t>
      </w:r>
      <w:r>
        <w:rPr>
          <w:spacing w:val="-4"/>
        </w:rPr>
        <w:t xml:space="preserve"> </w:t>
      </w:r>
      <w:r>
        <w:rPr/>
        <w:t>bezpośrednim</w:t>
      </w:r>
      <w:r>
        <w:rPr>
          <w:spacing w:val="-4"/>
        </w:rPr>
        <w:t xml:space="preserve"> </w:t>
      </w:r>
      <w:r>
        <w:rPr/>
        <w:t>świadkiem</w:t>
      </w:r>
      <w:r>
        <w:rPr>
          <w:spacing w:val="-6"/>
        </w:rPr>
        <w:t xml:space="preserve"> </w:t>
      </w:r>
      <w:r>
        <w:rPr>
          <w:spacing w:val="-2"/>
        </w:rPr>
        <w:t>przemocy,</w:t>
      </w:r>
    </w:p>
    <w:p>
      <w:pPr>
        <w:pStyle w:val="ListParagraph"/>
        <w:numPr>
          <w:ilvl w:val="0"/>
          <w:numId w:val="38"/>
        </w:numPr>
        <w:tabs>
          <w:tab w:val="clear" w:pos="720"/>
          <w:tab w:val="left" w:pos="2044" w:leader="none"/>
        </w:tabs>
        <w:spacing w:before="179" w:after="0"/>
        <w:rPr/>
      </w:pPr>
      <w:r>
        <w:rPr/>
        <w:t>analizę</w:t>
      </w:r>
      <w:r>
        <w:rPr>
          <w:spacing w:val="-7"/>
        </w:rPr>
        <w:t xml:space="preserve"> </w:t>
      </w:r>
      <w:r>
        <w:rPr/>
        <w:t>objawów</w:t>
      </w:r>
      <w:r>
        <w:rPr>
          <w:spacing w:val="-6"/>
        </w:rPr>
        <w:t xml:space="preserve"> </w:t>
      </w:r>
      <w:r>
        <w:rPr/>
        <w:t>krzywdzenia</w:t>
      </w:r>
      <w:r>
        <w:rPr>
          <w:spacing w:val="-5"/>
        </w:rPr>
        <w:t xml:space="preserve"> </w:t>
      </w:r>
      <w:r>
        <w:rPr/>
        <w:t>występujących</w:t>
      </w:r>
      <w:r>
        <w:rPr>
          <w:spacing w:val="-7"/>
        </w:rPr>
        <w:t xml:space="preserve"> </w:t>
      </w:r>
      <w:r>
        <w:rPr/>
        <w:t>u</w:t>
      </w:r>
      <w:r>
        <w:rPr>
          <w:spacing w:val="-3"/>
        </w:rPr>
        <w:t xml:space="preserve"> </w:t>
      </w:r>
      <w:r>
        <w:rPr>
          <w:spacing w:val="-2"/>
        </w:rPr>
        <w:t>małoletniego,</w:t>
      </w:r>
    </w:p>
    <w:p>
      <w:pPr>
        <w:pStyle w:val="ListParagraph"/>
        <w:numPr>
          <w:ilvl w:val="0"/>
          <w:numId w:val="38"/>
        </w:numPr>
        <w:tabs>
          <w:tab w:val="clear" w:pos="720"/>
          <w:tab w:val="left" w:pos="2044" w:leader="none"/>
        </w:tabs>
        <w:spacing w:before="179" w:after="0"/>
        <w:rPr/>
      </w:pPr>
      <w:r>
        <w:rPr/>
        <w:t>ocenę</w:t>
      </w:r>
      <w:r>
        <w:rPr>
          <w:spacing w:val="-6"/>
        </w:rPr>
        <w:t xml:space="preserve"> </w:t>
      </w:r>
      <w:r>
        <w:rPr/>
        <w:t>stopnia</w:t>
      </w:r>
      <w:r>
        <w:rPr>
          <w:spacing w:val="-4"/>
        </w:rPr>
        <w:t xml:space="preserve"> </w:t>
      </w:r>
      <w:r>
        <w:rPr/>
        <w:t>ryzyka</w:t>
      </w:r>
      <w:r>
        <w:rPr>
          <w:spacing w:val="-1"/>
        </w:rPr>
        <w:t xml:space="preserve"> </w:t>
      </w:r>
      <w:r>
        <w:rPr/>
        <w:t>wystąpienia</w:t>
      </w:r>
      <w:r>
        <w:rPr>
          <w:spacing w:val="-4"/>
        </w:rPr>
        <w:t xml:space="preserve"> </w:t>
      </w:r>
      <w:r>
        <w:rPr/>
        <w:t>przemocy</w:t>
      </w:r>
      <w:r>
        <w:rPr>
          <w:spacing w:val="-3"/>
        </w:rPr>
        <w:t xml:space="preserve"> </w:t>
      </w:r>
      <w:r>
        <w:rPr/>
        <w:t>w</w:t>
      </w:r>
      <w:r>
        <w:rPr>
          <w:spacing w:val="-4"/>
        </w:rPr>
        <w:t xml:space="preserve"> </w:t>
      </w:r>
      <w:r>
        <w:rPr/>
        <w:t>danej</w:t>
      </w:r>
      <w:r>
        <w:rPr>
          <w:spacing w:val="-5"/>
        </w:rPr>
        <w:t xml:space="preserve"> </w:t>
      </w:r>
      <w:r>
        <w:rPr>
          <w:spacing w:val="-2"/>
        </w:rPr>
        <w:t>rodzinie.</w:t>
      </w:r>
    </w:p>
    <w:p>
      <w:pPr>
        <w:pStyle w:val="BodyText"/>
        <w:spacing w:lineRule="auto" w:line="259" w:before="181" w:after="0"/>
        <w:ind w:start="1336" w:end="1090"/>
        <w:jc w:val="both"/>
        <w:rPr/>
      </w:pPr>
      <w:r>
        <w:rPr/>
        <w:t>Ujawnienie przez małoletniego przemocy w rodzinie ma miejsce wtedy, kiedy poinformuje on pracownika szkoły o tym, że doznaje jednej lub kilku jednocześnie form przemocy ze strony swoich najbliższych. Ujawnienie jest dla dziecka bardzo trudnym momentem, świadczy o dużym</w:t>
      </w:r>
      <w:r>
        <w:rPr>
          <w:spacing w:val="40"/>
        </w:rPr>
        <w:t xml:space="preserve"> </w:t>
      </w:r>
      <w:r>
        <w:rPr/>
        <w:t>doznawanym bólu i determinacji.</w:t>
      </w:r>
    </w:p>
    <w:p>
      <w:pPr>
        <w:pStyle w:val="BodyText"/>
        <w:rPr>
          <w:sz w:val="20"/>
        </w:rPr>
      </w:pPr>
      <w:r>
        <w:rPr>
          <w:sz w:val="20"/>
        </w:rPr>
      </w:r>
    </w:p>
    <w:p>
      <w:pPr>
        <w:pStyle w:val="BodyText"/>
        <w:spacing w:before="107" w:after="0"/>
        <w:rPr>
          <w:sz w:val="20"/>
        </w:rPr>
      </w:pPr>
      <w:r>
        <w:rPr>
          <w:sz w:val="20"/>
        </w:rPr>
      </w:r>
    </w:p>
    <w:p>
      <w:pPr>
        <w:pStyle w:val="BodyText"/>
        <w:rPr/>
      </w:pPr>
      <w:r>
        <w:rPr/>
      </w:r>
    </w:p>
    <w:p>
      <w:pPr>
        <w:pStyle w:val="BodyText"/>
        <w:spacing w:before="85" w:after="0"/>
        <w:rPr/>
      </w:pPr>
      <w:r>
        <w:rPr/>
      </w:r>
    </w:p>
    <w:p>
      <w:pPr>
        <w:pStyle w:val="Heading3"/>
        <w:jc w:val="both"/>
        <w:rPr/>
      </w:pPr>
      <w:r>
        <w:rPr/>
        <w:t>Informacje</w:t>
      </w:r>
      <w:r>
        <w:rPr>
          <w:spacing w:val="-7"/>
        </w:rPr>
        <w:t xml:space="preserve"> </w:t>
      </w:r>
      <w:r>
        <w:rPr/>
        <w:t>od</w:t>
      </w:r>
      <w:r>
        <w:rPr>
          <w:spacing w:val="-8"/>
        </w:rPr>
        <w:t xml:space="preserve"> </w:t>
      </w:r>
      <w:r>
        <w:rPr/>
        <w:t>osoby</w:t>
      </w:r>
      <w:r>
        <w:rPr>
          <w:spacing w:val="-5"/>
        </w:rPr>
        <w:t xml:space="preserve"> </w:t>
      </w:r>
      <w:r>
        <w:rPr/>
        <w:t>będącej</w:t>
      </w:r>
      <w:r>
        <w:rPr>
          <w:spacing w:val="-5"/>
        </w:rPr>
        <w:t xml:space="preserve"> </w:t>
      </w:r>
      <w:r>
        <w:rPr/>
        <w:t>bezpośrednim</w:t>
      </w:r>
      <w:r>
        <w:rPr>
          <w:spacing w:val="-5"/>
        </w:rPr>
        <w:t xml:space="preserve"> </w:t>
      </w:r>
      <w:r>
        <w:rPr/>
        <w:t>świadkiem</w:t>
      </w:r>
      <w:r>
        <w:rPr>
          <w:spacing w:val="-2"/>
        </w:rPr>
        <w:t xml:space="preserve"> </w:t>
      </w:r>
      <w:r>
        <w:rPr/>
        <w:t>przemocy</w:t>
      </w:r>
      <w:r>
        <w:rPr>
          <w:spacing w:val="-7"/>
        </w:rPr>
        <w:t xml:space="preserve"> </w:t>
      </w:r>
      <w:r>
        <w:rPr/>
        <w:t>w</w:t>
      </w:r>
      <w:r>
        <w:rPr>
          <w:spacing w:val="-3"/>
        </w:rPr>
        <w:t xml:space="preserve"> </w:t>
      </w:r>
      <w:r>
        <w:rPr>
          <w:spacing w:val="-2"/>
        </w:rPr>
        <w:t>rodzinie.</w:t>
      </w:r>
    </w:p>
    <w:p>
      <w:pPr>
        <w:pStyle w:val="BodyText"/>
        <w:spacing w:lineRule="auto" w:line="259" w:before="182" w:after="0"/>
        <w:ind w:start="1336" w:end="1092"/>
        <w:jc w:val="both"/>
        <w:rPr/>
      </w:pPr>
      <w:r>
        <w:rPr/>
        <w:t>Informacje o krzywdzeniu małoletniego mogą pochodzić od bezpośrednich świadków przemocy, np. od rodzica niekrzywdzącego, rodzeństwa, kolegi, koleżanki, sąsiada, osoby z dalszej rodziny dziecka, przypadkowego świadka przemocy.</w:t>
      </w:r>
    </w:p>
    <w:p>
      <w:pPr>
        <w:pStyle w:val="BodyText"/>
        <w:spacing w:lineRule="auto" w:line="259" w:before="160" w:after="0"/>
        <w:ind w:start="1336" w:end="1094"/>
        <w:jc w:val="both"/>
        <w:rPr/>
        <w:sectPr>
          <w:headerReference w:type="default" r:id="rId15"/>
          <w:headerReference w:type="first" r:id="rId16"/>
          <w:type w:val="nextPage"/>
          <w:pgSz w:w="11906" w:h="16838"/>
          <w:pgMar w:left="80" w:right="320" w:gutter="0" w:header="718" w:top="940" w:footer="0" w:bottom="280"/>
          <w:pgNumType w:fmt="decimal"/>
          <w:formProt w:val="false"/>
          <w:textDirection w:val="lrTb"/>
          <w:docGrid w:type="default" w:linePitch="100" w:charSpace="0"/>
        </w:sectPr>
      </w:pPr>
      <w:r>
        <w:rPr/>
        <w:t xml:space="preserve">W każdym przypadku informacje o przemocy wobec małoletniego, należy potraktować z pełną odpowiedzialnością i zareagować zgodnie z obowiązującymi zasadami wskazanymi w niniejszej </w:t>
      </w:r>
      <w:r>
        <w:rPr>
          <w:spacing w:val="-2"/>
        </w:rPr>
        <w:t>procedurze.</w:t>
      </w:r>
    </w:p>
    <w:p>
      <w:pPr>
        <w:pStyle w:val="BodyText"/>
        <w:spacing w:before="188" w:after="0"/>
        <w:rPr>
          <w:sz w:val="24"/>
        </w:rPr>
      </w:pPr>
      <w:r>
        <w:rPr>
          <w:sz w:val="24"/>
        </w:rPr>
      </w:r>
    </w:p>
    <w:p>
      <w:pPr>
        <w:pStyle w:val="Heading2"/>
        <w:numPr>
          <w:ilvl w:val="1"/>
          <w:numId w:val="40"/>
        </w:numPr>
        <w:tabs>
          <w:tab w:val="clear" w:pos="720"/>
          <w:tab w:val="left" w:pos="1822" w:leader="none"/>
        </w:tabs>
        <w:ind w:hanging="486" w:start="1822"/>
        <w:rPr>
          <w:rFonts w:ascii="Arial" w:hAnsi="Arial"/>
        </w:rPr>
      </w:pPr>
      <w:r>
        <w:rPr/>
        <w:t>Zgłaszanie</w:t>
      </w:r>
      <w:r>
        <w:rPr>
          <w:spacing w:val="-2"/>
        </w:rPr>
        <w:t xml:space="preserve"> </w:t>
      </w:r>
      <w:r>
        <w:rPr/>
        <w:t>przemocy</w:t>
      </w:r>
      <w:r>
        <w:rPr>
          <w:spacing w:val="-1"/>
        </w:rPr>
        <w:t xml:space="preserve"> </w:t>
      </w:r>
      <w:r>
        <w:rPr/>
        <w:t>domowej</w:t>
      </w:r>
      <w:r>
        <w:rPr>
          <w:spacing w:val="-1"/>
        </w:rPr>
        <w:t xml:space="preserve"> </w:t>
      </w:r>
      <w:r>
        <w:rPr/>
        <w:t>przez</w:t>
      </w:r>
      <w:r>
        <w:rPr>
          <w:spacing w:val="-2"/>
        </w:rPr>
        <w:t xml:space="preserve"> małoletniego</w:t>
      </w:r>
    </w:p>
    <w:p>
      <w:pPr>
        <w:pStyle w:val="BodyText"/>
        <w:spacing w:before="58" w:after="0"/>
        <w:rPr>
          <w:b/>
          <w:sz w:val="24"/>
        </w:rPr>
      </w:pPr>
      <w:r>
        <w:rPr>
          <w:b/>
          <w:sz w:val="24"/>
        </w:rPr>
      </w:r>
    </w:p>
    <w:p>
      <w:pPr>
        <w:pStyle w:val="ListParagraph"/>
        <w:numPr>
          <w:ilvl w:val="0"/>
          <w:numId w:val="37"/>
        </w:numPr>
        <w:tabs>
          <w:tab w:val="clear" w:pos="720"/>
          <w:tab w:val="left" w:pos="2043" w:leader="none"/>
          <w:tab w:val="left" w:pos="2056" w:leader="none"/>
        </w:tabs>
        <w:spacing w:lineRule="auto" w:line="276"/>
        <w:ind w:hanging="360" w:start="2056" w:end="1090"/>
        <w:jc w:val="both"/>
        <w:rPr/>
      </w:pPr>
      <w:r>
        <w:rPr/>
        <w:t>Każdy małoletni będący uczniem może zgłosić ustnie lub pisemnie, dowolnej osobie, do której ma zaufanie, będącej pracownikiem szkoły, fakt stosowania wobec niego przemocy domowej.</w:t>
      </w:r>
    </w:p>
    <w:p>
      <w:pPr>
        <w:pStyle w:val="ListParagraph"/>
        <w:numPr>
          <w:ilvl w:val="0"/>
          <w:numId w:val="37"/>
        </w:numPr>
        <w:tabs>
          <w:tab w:val="clear" w:pos="720"/>
          <w:tab w:val="left" w:pos="2043" w:leader="none"/>
          <w:tab w:val="left" w:pos="2056" w:leader="none"/>
        </w:tabs>
        <w:spacing w:lineRule="auto" w:line="276"/>
        <w:ind w:hanging="360" w:start="2056" w:end="1092"/>
        <w:jc w:val="both"/>
        <w:rPr/>
      </w:pPr>
      <w:r>
        <w:rPr/>
        <w:t>W przypadku małoletniego ucznia szkoły obcojęzycznego lub mającego trudności w mowie i piśmie, osoba, do której zgłosił się małoletni zapewnia pomoc w nawiązaniu komunikacji poprzez skorzystanie z pomocy osoby władającej językiem obcym.</w:t>
      </w:r>
    </w:p>
    <w:p>
      <w:pPr>
        <w:pStyle w:val="ListParagraph"/>
        <w:numPr>
          <w:ilvl w:val="0"/>
          <w:numId w:val="37"/>
        </w:numPr>
        <w:tabs>
          <w:tab w:val="clear" w:pos="720"/>
          <w:tab w:val="left" w:pos="2043" w:leader="none"/>
          <w:tab w:val="left" w:pos="2056" w:leader="none"/>
        </w:tabs>
        <w:spacing w:lineRule="auto" w:line="276" w:before="1" w:after="0"/>
        <w:ind w:hanging="360" w:start="2056" w:end="1093"/>
        <w:jc w:val="both"/>
        <w:rPr/>
      </w:pPr>
      <w:r>
        <w:rPr/>
        <w:t>Osoba, która powzięła informację od krzywdzonego ucznia podejmuje w pierwszej kolejności działania mające na celu zatrzymanie krzywdzenia dziecka.</w:t>
      </w:r>
    </w:p>
    <w:p>
      <w:pPr>
        <w:pStyle w:val="ListParagraph"/>
        <w:numPr>
          <w:ilvl w:val="0"/>
          <w:numId w:val="37"/>
        </w:numPr>
        <w:tabs>
          <w:tab w:val="clear" w:pos="720"/>
          <w:tab w:val="left" w:pos="2043" w:leader="none"/>
          <w:tab w:val="left" w:pos="2056" w:leader="none"/>
        </w:tabs>
        <w:spacing w:lineRule="auto" w:line="276"/>
        <w:ind w:hanging="360" w:start="2056" w:end="1094"/>
        <w:jc w:val="both"/>
        <w:rPr/>
      </w:pPr>
      <w:r>
        <w:rPr/>
        <w:t>W przypadku zagrożenia życia dziecka, po przekazaniu informacji dyrektorowi szkoły, zawiadamia w trybie pilnym odpowiednie służby porządkowe – Policję, o zagrożeniu życia małoletniego i pogotowie ratunkowe.</w:t>
      </w:r>
    </w:p>
    <w:p>
      <w:pPr>
        <w:pStyle w:val="ListParagraph"/>
        <w:numPr>
          <w:ilvl w:val="0"/>
          <w:numId w:val="37"/>
        </w:numPr>
        <w:tabs>
          <w:tab w:val="clear" w:pos="720"/>
          <w:tab w:val="left" w:pos="2043" w:leader="none"/>
          <w:tab w:val="left" w:pos="2056" w:leader="none"/>
        </w:tabs>
        <w:spacing w:lineRule="auto" w:line="276"/>
        <w:ind w:hanging="360" w:start="2056" w:end="1091"/>
        <w:jc w:val="both"/>
        <w:rPr/>
      </w:pPr>
      <w:r>
        <w:rPr/>
        <w:t xml:space="preserve">W ramach procedury </w:t>
      </w:r>
      <w:r>
        <w:rPr>
          <w:u w:val="single"/>
        </w:rPr>
        <w:t>funkcjonariusz policji</w:t>
      </w:r>
      <w:r>
        <w:rPr/>
        <w:t>: udziela niezbędnej pomocy osobie doznającej przemocy, w tym dostępu do pomocy medycznej, podejmuje czynności chroniące życie, zdrowie i mienie, zabezpiecza ślady i dowody przestępstwa oraz podejmuje działania mające na celu zapobiec dalszym zagrożeniom mogącym występować w tej rodzinie, zgodnie z zasadami i procedurami postępowania w takiej sytuacji.</w:t>
      </w:r>
    </w:p>
    <w:p>
      <w:pPr>
        <w:pStyle w:val="ListParagraph"/>
        <w:numPr>
          <w:ilvl w:val="0"/>
          <w:numId w:val="37"/>
        </w:numPr>
        <w:tabs>
          <w:tab w:val="clear" w:pos="720"/>
          <w:tab w:val="left" w:pos="2043" w:leader="none"/>
          <w:tab w:val="left" w:pos="2056" w:leader="none"/>
        </w:tabs>
        <w:spacing w:lineRule="auto" w:line="276"/>
        <w:ind w:hanging="360" w:start="2056" w:end="1092"/>
        <w:jc w:val="both"/>
        <w:rPr/>
      </w:pPr>
      <w:r>
        <w:rPr/>
        <w:t>W przypadkach niewymagających podejmowania nagłych interwencji, osoba, która powzięła informację postępuje zgodnie ze szkolną procedurą- powiadamia pedagoga/ psychologa, wychowawcę, dyrektora szkoły.</w:t>
      </w:r>
    </w:p>
    <w:p>
      <w:pPr>
        <w:pStyle w:val="BodyText"/>
        <w:rPr/>
      </w:pPr>
      <w:r>
        <w:rPr/>
      </w:r>
    </w:p>
    <w:p>
      <w:pPr>
        <w:pStyle w:val="BodyText"/>
        <w:spacing w:before="102" w:after="0"/>
        <w:rPr/>
      </w:pPr>
      <w:r>
        <w:rPr/>
      </w:r>
    </w:p>
    <w:p>
      <w:pPr>
        <w:pStyle w:val="Heading2"/>
        <w:numPr>
          <w:ilvl w:val="1"/>
          <w:numId w:val="40"/>
        </w:numPr>
        <w:tabs>
          <w:tab w:val="clear" w:pos="720"/>
          <w:tab w:val="left" w:pos="1822" w:leader="none"/>
        </w:tabs>
        <w:ind w:hanging="486" w:start="1822"/>
        <w:rPr>
          <w:rFonts w:ascii="Arial" w:hAnsi="Arial"/>
        </w:rPr>
      </w:pPr>
      <w:r>
        <w:rPr/>
        <w:t>Zgłaszanie</w:t>
      </w:r>
      <w:r>
        <w:rPr>
          <w:spacing w:val="-4"/>
        </w:rPr>
        <w:t xml:space="preserve"> </w:t>
      </w:r>
      <w:r>
        <w:rPr/>
        <w:t>przemocy</w:t>
      </w:r>
      <w:r>
        <w:rPr>
          <w:spacing w:val="-1"/>
        </w:rPr>
        <w:t xml:space="preserve"> </w:t>
      </w:r>
      <w:r>
        <w:rPr/>
        <w:t>domowej</w:t>
      </w:r>
      <w:r>
        <w:rPr>
          <w:spacing w:val="-2"/>
        </w:rPr>
        <w:t xml:space="preserve"> </w:t>
      </w:r>
      <w:r>
        <w:rPr/>
        <w:t>u małoletniego</w:t>
      </w:r>
      <w:r>
        <w:rPr>
          <w:spacing w:val="-3"/>
        </w:rPr>
        <w:t xml:space="preserve"> </w:t>
      </w:r>
      <w:r>
        <w:rPr/>
        <w:t>przez</w:t>
      </w:r>
      <w:r>
        <w:rPr>
          <w:spacing w:val="-2"/>
        </w:rPr>
        <w:t xml:space="preserve"> </w:t>
      </w:r>
      <w:r>
        <w:rPr/>
        <w:t xml:space="preserve">pracownika </w:t>
      </w:r>
      <w:r>
        <w:rPr>
          <w:spacing w:val="-2"/>
        </w:rPr>
        <w:t>szkoły.</w:t>
      </w:r>
    </w:p>
    <w:p>
      <w:pPr>
        <w:pStyle w:val="BodyText"/>
        <w:spacing w:before="56" w:after="0"/>
        <w:rPr>
          <w:b/>
          <w:sz w:val="24"/>
        </w:rPr>
      </w:pPr>
      <w:r>
        <w:rPr>
          <w:b/>
          <w:sz w:val="24"/>
        </w:rPr>
      </w:r>
    </w:p>
    <w:p>
      <w:pPr>
        <w:pStyle w:val="ListParagraph"/>
        <w:numPr>
          <w:ilvl w:val="0"/>
          <w:numId w:val="36"/>
        </w:numPr>
        <w:tabs>
          <w:tab w:val="clear" w:pos="720"/>
          <w:tab w:val="left" w:pos="2042" w:leader="none"/>
          <w:tab w:val="left" w:pos="2056" w:leader="none"/>
        </w:tabs>
        <w:spacing w:lineRule="auto" w:line="276"/>
        <w:ind w:hanging="360" w:start="2056" w:end="1091"/>
        <w:jc w:val="both"/>
        <w:rPr/>
      </w:pPr>
      <w:r>
        <w:rPr/>
        <w:t>Każdy pracownik szkoły, który zauważy lub podejrzewa u małoletniego symptomy krzywdzenia, jest zobowiązany zareagować – jeśli to konieczne, udzielić pierwszej pomocy.</w:t>
      </w:r>
    </w:p>
    <w:p>
      <w:pPr>
        <w:pStyle w:val="ListParagraph"/>
        <w:numPr>
          <w:ilvl w:val="0"/>
          <w:numId w:val="36"/>
        </w:numPr>
        <w:tabs>
          <w:tab w:val="clear" w:pos="720"/>
          <w:tab w:val="left" w:pos="2042" w:leader="none"/>
          <w:tab w:val="left" w:pos="2056" w:leader="none"/>
        </w:tabs>
        <w:spacing w:lineRule="auto" w:line="276"/>
        <w:ind w:hanging="360" w:start="2056" w:end="1092"/>
        <w:jc w:val="both"/>
        <w:rPr/>
      </w:pPr>
      <w:r>
        <w:rPr/>
        <w:t xml:space="preserve">Pracownik w trybie pilnym przekazuje informację o zaobserwowanym </w:t>
      </w:r>
      <w:r>
        <w:rPr>
          <w:color w:val="FF0000"/>
        </w:rPr>
        <w:t>zdarzeniu pedagogowi szkolnemu/psychologowi lub wychowawcy</w:t>
      </w:r>
      <w:r>
        <w:rPr/>
        <w:t xml:space="preserve"> (ALBO DYREKTOROWI), dołączając pisemną notatkę zawierającą istotne informacje dotyczące: wyglądu, stanu, dolegliwości oraz zachowania małoletniego, cytaty</w:t>
      </w:r>
      <w:r>
        <w:rPr>
          <w:spacing w:val="40"/>
        </w:rPr>
        <w:t xml:space="preserve"> </w:t>
      </w:r>
      <w:r>
        <w:rPr/>
        <w:t>jego wypowiedzi oraz podjęte działania.</w:t>
      </w:r>
    </w:p>
    <w:p>
      <w:pPr>
        <w:pStyle w:val="ListParagraph"/>
        <w:numPr>
          <w:ilvl w:val="0"/>
          <w:numId w:val="36"/>
        </w:numPr>
        <w:tabs>
          <w:tab w:val="clear" w:pos="720"/>
          <w:tab w:val="left" w:pos="2042" w:leader="none"/>
          <w:tab w:val="left" w:pos="2056" w:leader="none"/>
        </w:tabs>
        <w:spacing w:lineRule="auto" w:line="276"/>
        <w:ind w:hanging="360" w:start="2056" w:end="1092"/>
        <w:jc w:val="both"/>
        <w:rPr/>
      </w:pPr>
      <w:r>
        <w:rPr/>
        <w:t xml:space="preserve">Pedagog szkolny/psycholog jako osoba upoważniona do prowadzenia spraw związanych z przemocą wobec małoletnich wraz z osobą zgłaszającą wypełniają tzw. </w:t>
      </w:r>
      <w:r>
        <w:rPr>
          <w:b/>
          <w:i/>
        </w:rPr>
        <w:t xml:space="preserve">Kartę zgłoszenia </w:t>
      </w:r>
      <w:r>
        <w:rPr/>
        <w:t xml:space="preserve">– </w:t>
      </w:r>
      <w:r>
        <w:rPr>
          <w:b/>
        </w:rPr>
        <w:t>załącznik 1</w:t>
      </w:r>
      <w:r>
        <w:rPr/>
        <w:t>. Na karcie podpisują się: pedagog szkolny/psycholog i osoba zgłaszająca.</w:t>
      </w:r>
    </w:p>
    <w:p>
      <w:pPr>
        <w:pStyle w:val="BodyText"/>
        <w:rPr/>
      </w:pPr>
      <w:r>
        <w:rPr/>
      </w:r>
    </w:p>
    <w:p>
      <w:pPr>
        <w:pStyle w:val="BodyText"/>
        <w:spacing w:before="102" w:after="0"/>
        <w:rPr/>
      </w:pPr>
      <w:r>
        <w:rPr/>
      </w:r>
    </w:p>
    <w:p>
      <w:pPr>
        <w:pStyle w:val="Heading2"/>
        <w:numPr>
          <w:ilvl w:val="1"/>
          <w:numId w:val="40"/>
        </w:numPr>
        <w:tabs>
          <w:tab w:val="clear" w:pos="720"/>
          <w:tab w:val="left" w:pos="1822" w:leader="none"/>
        </w:tabs>
        <w:ind w:hanging="486" w:start="1822"/>
        <w:rPr>
          <w:rFonts w:ascii="Arial" w:hAnsi="Arial"/>
        </w:rPr>
      </w:pPr>
      <w:r>
        <w:rPr/>
        <w:t>Zgłaszanie</w:t>
      </w:r>
      <w:r>
        <w:rPr>
          <w:spacing w:val="-5"/>
        </w:rPr>
        <w:t xml:space="preserve"> </w:t>
      </w:r>
      <w:r>
        <w:rPr/>
        <w:t>przemocy</w:t>
      </w:r>
      <w:r>
        <w:rPr>
          <w:spacing w:val="-1"/>
        </w:rPr>
        <w:t xml:space="preserve"> </w:t>
      </w:r>
      <w:r>
        <w:rPr/>
        <w:t>domowej</w:t>
      </w:r>
      <w:r>
        <w:rPr>
          <w:spacing w:val="-2"/>
        </w:rPr>
        <w:t xml:space="preserve"> </w:t>
      </w:r>
      <w:r>
        <w:rPr/>
        <w:t>przez</w:t>
      </w:r>
      <w:r>
        <w:rPr>
          <w:spacing w:val="-2"/>
        </w:rPr>
        <w:t xml:space="preserve"> </w:t>
      </w:r>
      <w:r>
        <w:rPr/>
        <w:t>osoby</w:t>
      </w:r>
      <w:r>
        <w:rPr>
          <w:spacing w:val="-1"/>
        </w:rPr>
        <w:t xml:space="preserve"> </w:t>
      </w:r>
      <w:r>
        <w:rPr/>
        <w:t xml:space="preserve">z </w:t>
      </w:r>
      <w:r>
        <w:rPr>
          <w:spacing w:val="-2"/>
        </w:rPr>
        <w:t>zewnątrz.</w:t>
      </w:r>
    </w:p>
    <w:p>
      <w:pPr>
        <w:pStyle w:val="BodyText"/>
        <w:spacing w:before="57" w:after="0"/>
        <w:rPr>
          <w:b/>
          <w:sz w:val="24"/>
        </w:rPr>
      </w:pPr>
      <w:r>
        <w:rPr>
          <w:b/>
          <w:sz w:val="24"/>
        </w:rPr>
      </w:r>
    </w:p>
    <w:p>
      <w:pPr>
        <w:pStyle w:val="ListParagraph"/>
        <w:numPr>
          <w:ilvl w:val="0"/>
          <w:numId w:val="35"/>
        </w:numPr>
        <w:tabs>
          <w:tab w:val="clear" w:pos="720"/>
          <w:tab w:val="left" w:pos="2043" w:leader="none"/>
          <w:tab w:val="left" w:pos="2056" w:leader="none"/>
        </w:tabs>
        <w:spacing w:lineRule="auto" w:line="276"/>
        <w:ind w:hanging="360" w:start="2056" w:end="1092"/>
        <w:jc w:val="both"/>
        <w:rPr/>
      </w:pPr>
      <w:r>
        <w:rPr/>
        <w:t>Osoba,</w:t>
      </w:r>
      <w:r>
        <w:rPr>
          <w:spacing w:val="-3"/>
        </w:rPr>
        <w:t xml:space="preserve"> </w:t>
      </w:r>
      <w:r>
        <w:rPr/>
        <w:t>która</w:t>
      </w:r>
      <w:r>
        <w:rPr>
          <w:spacing w:val="-5"/>
        </w:rPr>
        <w:t xml:space="preserve"> </w:t>
      </w:r>
      <w:r>
        <w:rPr/>
        <w:t>jest</w:t>
      </w:r>
      <w:r>
        <w:rPr>
          <w:spacing w:val="-2"/>
        </w:rPr>
        <w:t xml:space="preserve"> </w:t>
      </w:r>
      <w:r>
        <w:rPr/>
        <w:t>świadkiem</w:t>
      </w:r>
      <w:r>
        <w:rPr>
          <w:spacing w:val="-2"/>
        </w:rPr>
        <w:t xml:space="preserve"> </w:t>
      </w:r>
      <w:r>
        <w:rPr/>
        <w:t>stosowanej</w:t>
      </w:r>
      <w:r>
        <w:rPr>
          <w:spacing w:val="-1"/>
        </w:rPr>
        <w:t xml:space="preserve"> </w:t>
      </w:r>
      <w:r>
        <w:rPr/>
        <w:t>przemocy</w:t>
      </w:r>
      <w:r>
        <w:rPr>
          <w:spacing w:val="-3"/>
        </w:rPr>
        <w:t xml:space="preserve"> </w:t>
      </w:r>
      <w:r>
        <w:rPr/>
        <w:t>domowej</w:t>
      </w:r>
      <w:r>
        <w:rPr>
          <w:spacing w:val="-2"/>
        </w:rPr>
        <w:t xml:space="preserve"> </w:t>
      </w:r>
      <w:r>
        <w:rPr/>
        <w:t>wobec</w:t>
      </w:r>
      <w:r>
        <w:rPr>
          <w:spacing w:val="-5"/>
        </w:rPr>
        <w:t xml:space="preserve"> </w:t>
      </w:r>
      <w:r>
        <w:rPr/>
        <w:t>małoletniego</w:t>
      </w:r>
      <w:r>
        <w:rPr>
          <w:spacing w:val="-2"/>
        </w:rPr>
        <w:t xml:space="preserve"> </w:t>
      </w:r>
      <w:r>
        <w:rPr/>
        <w:t>ma</w:t>
      </w:r>
      <w:r>
        <w:rPr>
          <w:spacing w:val="-3"/>
        </w:rPr>
        <w:t xml:space="preserve"> </w:t>
      </w:r>
      <w:r>
        <w:rPr/>
        <w:t>prawo</w:t>
      </w:r>
      <w:r>
        <w:rPr>
          <w:spacing w:val="-3"/>
        </w:rPr>
        <w:t xml:space="preserve"> </w:t>
      </w:r>
      <w:r>
        <w:rPr/>
        <w:t>do zgłoszenia w szkole podejrzewania stosowania przemocy.</w:t>
      </w:r>
    </w:p>
    <w:p>
      <w:pPr>
        <w:pStyle w:val="ListParagraph"/>
        <w:numPr>
          <w:ilvl w:val="0"/>
          <w:numId w:val="35"/>
        </w:numPr>
        <w:tabs>
          <w:tab w:val="clear" w:pos="720"/>
          <w:tab w:val="left" w:pos="2043" w:leader="none"/>
          <w:tab w:val="left" w:pos="2056" w:leader="none"/>
        </w:tabs>
        <w:spacing w:lineRule="auto" w:line="276" w:before="1" w:after="0"/>
        <w:ind w:hanging="360" w:start="2056" w:end="1096"/>
        <w:jc w:val="both"/>
        <w:rPr/>
        <w:sectPr>
          <w:headerReference w:type="default" r:id="rId17"/>
          <w:headerReference w:type="first" r:id="rId18"/>
          <w:type w:val="nextPage"/>
          <w:pgSz w:w="11906" w:h="16838"/>
          <w:pgMar w:left="80" w:right="320" w:gutter="0" w:header="718" w:top="940" w:footer="0" w:bottom="280"/>
          <w:pgNumType w:fmt="decimal"/>
          <w:formProt w:val="false"/>
          <w:textDirection w:val="lrTb"/>
          <w:docGrid w:type="default" w:linePitch="100" w:charSpace="0"/>
        </w:sectPr>
      </w:pPr>
      <w:r>
        <w:rPr/>
        <w:t>W celu zgłoszenia stosowanej wobec małoletniego przemocy domowej w/w osoba jest obowiązana dokonać zgłoszenia bezpośredniego pedagogowi szkolnemu/psychologowi.</w:t>
      </w:r>
    </w:p>
    <w:p>
      <w:pPr>
        <w:pStyle w:val="BodyText"/>
        <w:spacing w:before="212" w:after="0"/>
        <w:rPr/>
      </w:pPr>
      <w:r>
        <w:rPr/>
      </w:r>
    </w:p>
    <w:p>
      <w:pPr>
        <w:pStyle w:val="ListParagraph"/>
        <w:numPr>
          <w:ilvl w:val="0"/>
          <w:numId w:val="35"/>
        </w:numPr>
        <w:tabs>
          <w:tab w:val="clear" w:pos="720"/>
          <w:tab w:val="left" w:pos="2043" w:leader="none"/>
          <w:tab w:val="left" w:pos="2056" w:leader="none"/>
        </w:tabs>
        <w:spacing w:lineRule="auto" w:line="276"/>
        <w:ind w:hanging="360" w:start="2056" w:end="1093"/>
        <w:jc w:val="both"/>
        <w:rPr/>
      </w:pPr>
      <w:r>
        <w:rPr/>
        <w:t>W</w:t>
      </w:r>
      <w:r>
        <w:rPr>
          <w:spacing w:val="-3"/>
        </w:rPr>
        <w:t xml:space="preserve"> </w:t>
      </w:r>
      <w:r>
        <w:rPr/>
        <w:t>takcie</w:t>
      </w:r>
      <w:r>
        <w:rPr>
          <w:spacing w:val="-3"/>
        </w:rPr>
        <w:t xml:space="preserve"> </w:t>
      </w:r>
      <w:r>
        <w:rPr/>
        <w:t>rozmowy</w:t>
      </w:r>
      <w:r>
        <w:rPr>
          <w:spacing w:val="-3"/>
        </w:rPr>
        <w:t xml:space="preserve"> </w:t>
      </w:r>
      <w:r>
        <w:rPr/>
        <w:t>z</w:t>
      </w:r>
      <w:r>
        <w:rPr>
          <w:spacing w:val="-3"/>
        </w:rPr>
        <w:t xml:space="preserve"> </w:t>
      </w:r>
      <w:r>
        <w:rPr/>
        <w:t>pedagogiem</w:t>
      </w:r>
      <w:r>
        <w:rPr>
          <w:spacing w:val="-2"/>
        </w:rPr>
        <w:t xml:space="preserve"> </w:t>
      </w:r>
      <w:r>
        <w:rPr/>
        <w:t>szkolnym,</w:t>
      </w:r>
      <w:r>
        <w:rPr>
          <w:spacing w:val="-3"/>
        </w:rPr>
        <w:t xml:space="preserve"> </w:t>
      </w:r>
      <w:r>
        <w:rPr/>
        <w:t>osoba</w:t>
      </w:r>
      <w:r>
        <w:rPr>
          <w:spacing w:val="-3"/>
        </w:rPr>
        <w:t xml:space="preserve"> </w:t>
      </w:r>
      <w:r>
        <w:rPr/>
        <w:t>wskazuje</w:t>
      </w:r>
      <w:r>
        <w:rPr>
          <w:spacing w:val="-3"/>
        </w:rPr>
        <w:t xml:space="preserve"> </w:t>
      </w:r>
      <w:r>
        <w:rPr/>
        <w:t>informacje,</w:t>
      </w:r>
      <w:r>
        <w:rPr>
          <w:spacing w:val="-3"/>
        </w:rPr>
        <w:t xml:space="preserve"> </w:t>
      </w:r>
      <w:r>
        <w:rPr/>
        <w:t>na</w:t>
      </w:r>
      <w:r>
        <w:rPr>
          <w:spacing w:val="-5"/>
        </w:rPr>
        <w:t xml:space="preserve"> </w:t>
      </w:r>
      <w:r>
        <w:rPr/>
        <w:t>podstawie</w:t>
      </w:r>
      <w:r>
        <w:rPr>
          <w:spacing w:val="-3"/>
        </w:rPr>
        <w:t xml:space="preserve"> </w:t>
      </w:r>
      <w:r>
        <w:rPr/>
        <w:t>których domniema o stosowaniu przemocy domowej wobec małoletniego.</w:t>
      </w:r>
    </w:p>
    <w:p>
      <w:pPr>
        <w:pStyle w:val="ListParagraph"/>
        <w:numPr>
          <w:ilvl w:val="0"/>
          <w:numId w:val="35"/>
        </w:numPr>
        <w:tabs>
          <w:tab w:val="clear" w:pos="720"/>
          <w:tab w:val="left" w:pos="2043" w:leader="none"/>
          <w:tab w:val="left" w:pos="2056" w:leader="none"/>
        </w:tabs>
        <w:spacing w:lineRule="auto" w:line="278"/>
        <w:ind w:hanging="360" w:start="2056" w:end="1093"/>
        <w:jc w:val="both"/>
        <w:rPr/>
      </w:pPr>
      <w:r>
        <w:rPr/>
        <w:t>Osoba zgłaszająca przemoc jest zobowiązana wylegitymować się dokumentem zawierającym fotografię oraz wskazać dane do kontaktu.</w:t>
      </w:r>
    </w:p>
    <w:p>
      <w:pPr>
        <w:pStyle w:val="ListParagraph"/>
        <w:numPr>
          <w:ilvl w:val="0"/>
          <w:numId w:val="35"/>
        </w:numPr>
        <w:tabs>
          <w:tab w:val="clear" w:pos="720"/>
          <w:tab w:val="left" w:pos="2043" w:leader="none"/>
          <w:tab w:val="left" w:pos="2056" w:leader="none"/>
        </w:tabs>
        <w:spacing w:lineRule="auto" w:line="276"/>
        <w:ind w:hanging="360" w:start="2056" w:end="1097"/>
        <w:jc w:val="both"/>
        <w:rPr/>
      </w:pPr>
      <w:r>
        <w:rPr/>
        <w:t>Zgłaszający przemoc domową jest informowany o zasadach przetwarzania jego danych osobowych udostępnionych pedagogowi/psychologowi oraz zasadach ich przetwarzania i bezpieczeństwa danych osobowych.</w:t>
      </w:r>
    </w:p>
    <w:p>
      <w:pPr>
        <w:pStyle w:val="ListParagraph"/>
        <w:numPr>
          <w:ilvl w:val="0"/>
          <w:numId w:val="35"/>
        </w:numPr>
        <w:tabs>
          <w:tab w:val="clear" w:pos="720"/>
          <w:tab w:val="left" w:pos="2043" w:leader="none"/>
          <w:tab w:val="left" w:pos="2056" w:leader="none"/>
        </w:tabs>
        <w:spacing w:lineRule="auto" w:line="278"/>
        <w:ind w:hanging="360" w:start="2056" w:end="1092"/>
        <w:jc w:val="both"/>
        <w:rPr/>
      </w:pPr>
      <w:r>
        <w:rPr/>
        <w:t>W</w:t>
      </w:r>
      <w:r>
        <w:rPr>
          <w:spacing w:val="-2"/>
        </w:rPr>
        <w:t xml:space="preserve"> </w:t>
      </w:r>
      <w:r>
        <w:rPr/>
        <w:t>przypadku</w:t>
      </w:r>
      <w:r>
        <w:rPr>
          <w:spacing w:val="-2"/>
        </w:rPr>
        <w:t xml:space="preserve"> </w:t>
      </w:r>
      <w:r>
        <w:rPr/>
        <w:t>zgłoszeń</w:t>
      </w:r>
      <w:r>
        <w:rPr>
          <w:spacing w:val="-5"/>
        </w:rPr>
        <w:t xml:space="preserve"> </w:t>
      </w:r>
      <w:r>
        <w:rPr/>
        <w:t>anonimowych,</w:t>
      </w:r>
      <w:r>
        <w:rPr>
          <w:spacing w:val="-2"/>
        </w:rPr>
        <w:t xml:space="preserve"> </w:t>
      </w:r>
      <w:r>
        <w:rPr/>
        <w:t>w</w:t>
      </w:r>
      <w:r>
        <w:rPr>
          <w:spacing w:val="-3"/>
        </w:rPr>
        <w:t xml:space="preserve"> </w:t>
      </w:r>
      <w:r>
        <w:rPr/>
        <w:t>tym</w:t>
      </w:r>
      <w:r>
        <w:rPr>
          <w:spacing w:val="-1"/>
        </w:rPr>
        <w:t xml:space="preserve"> </w:t>
      </w:r>
      <w:r>
        <w:rPr/>
        <w:t>telefonicznych do</w:t>
      </w:r>
      <w:r>
        <w:rPr>
          <w:spacing w:val="-2"/>
        </w:rPr>
        <w:t xml:space="preserve"> </w:t>
      </w:r>
      <w:r>
        <w:rPr/>
        <w:t>sekretariatu</w:t>
      </w:r>
      <w:r>
        <w:rPr>
          <w:spacing w:val="-5"/>
        </w:rPr>
        <w:t xml:space="preserve"> </w:t>
      </w:r>
      <w:r>
        <w:rPr/>
        <w:t>szkoły,</w:t>
      </w:r>
      <w:r>
        <w:rPr>
          <w:spacing w:val="-2"/>
        </w:rPr>
        <w:t xml:space="preserve"> </w:t>
      </w:r>
      <w:r>
        <w:rPr/>
        <w:t>pracownik sekretariatu sporządza notatkę z rozmowy telefonicznej.</w:t>
      </w:r>
    </w:p>
    <w:p>
      <w:pPr>
        <w:pStyle w:val="ListParagraph"/>
        <w:numPr>
          <w:ilvl w:val="0"/>
          <w:numId w:val="35"/>
        </w:numPr>
        <w:tabs>
          <w:tab w:val="clear" w:pos="720"/>
          <w:tab w:val="left" w:pos="2043" w:leader="none"/>
          <w:tab w:val="left" w:pos="2056" w:leader="none"/>
        </w:tabs>
        <w:spacing w:lineRule="auto" w:line="276"/>
        <w:ind w:hanging="360" w:start="2056" w:end="1092"/>
        <w:jc w:val="both"/>
        <w:rPr/>
      </w:pPr>
      <w:r>
        <w:rPr/>
        <w:t>W</w:t>
      </w:r>
      <w:r>
        <w:rPr>
          <w:spacing w:val="-1"/>
        </w:rPr>
        <w:t xml:space="preserve"> </w:t>
      </w:r>
      <w:r>
        <w:rPr/>
        <w:t>sytuacji,</w:t>
      </w:r>
      <w:r>
        <w:rPr>
          <w:spacing w:val="-1"/>
        </w:rPr>
        <w:t xml:space="preserve"> </w:t>
      </w:r>
      <w:r>
        <w:rPr/>
        <w:t>jak</w:t>
      </w:r>
      <w:r>
        <w:rPr>
          <w:spacing w:val="-1"/>
        </w:rPr>
        <w:t xml:space="preserve"> </w:t>
      </w:r>
      <w:r>
        <w:rPr/>
        <w:t>w</w:t>
      </w:r>
      <w:r>
        <w:rPr>
          <w:spacing w:val="-2"/>
        </w:rPr>
        <w:t xml:space="preserve"> </w:t>
      </w:r>
      <w:r>
        <w:rPr/>
        <w:t>pkt 6,</w:t>
      </w:r>
      <w:r>
        <w:rPr>
          <w:spacing w:val="-1"/>
        </w:rPr>
        <w:t xml:space="preserve"> </w:t>
      </w:r>
      <w:r>
        <w:rPr/>
        <w:t>pracownik</w:t>
      </w:r>
      <w:r>
        <w:rPr>
          <w:spacing w:val="-2"/>
        </w:rPr>
        <w:t xml:space="preserve"> </w:t>
      </w:r>
      <w:r>
        <w:rPr/>
        <w:t>sekretariatu zawiadamia</w:t>
      </w:r>
      <w:r>
        <w:rPr>
          <w:spacing w:val="-1"/>
        </w:rPr>
        <w:t xml:space="preserve"> </w:t>
      </w:r>
      <w:r>
        <w:rPr/>
        <w:t>pedagoga</w:t>
      </w:r>
      <w:r>
        <w:rPr>
          <w:spacing w:val="-1"/>
        </w:rPr>
        <w:t xml:space="preserve"> </w:t>
      </w:r>
      <w:r>
        <w:rPr/>
        <w:t>szkolnego/psychologa</w:t>
      </w:r>
      <w:r>
        <w:rPr>
          <w:spacing w:val="-2"/>
        </w:rPr>
        <w:t xml:space="preserve"> </w:t>
      </w:r>
      <w:r>
        <w:rPr/>
        <w:t>o anonimowym zgłoszeniu, dołączając notatkę z rozmowy telefonicznej ze zgłaszającym lub wydruk ze skrzynki emailowej szkoły</w:t>
      </w:r>
    </w:p>
    <w:p>
      <w:pPr>
        <w:pStyle w:val="ListParagraph"/>
        <w:numPr>
          <w:ilvl w:val="0"/>
          <w:numId w:val="35"/>
        </w:numPr>
        <w:tabs>
          <w:tab w:val="clear" w:pos="720"/>
          <w:tab w:val="left" w:pos="2043" w:leader="none"/>
          <w:tab w:val="left" w:pos="2056" w:leader="none"/>
        </w:tabs>
        <w:spacing w:lineRule="auto" w:line="278"/>
        <w:ind w:hanging="360" w:start="2056" w:end="1092"/>
        <w:jc w:val="both"/>
        <w:rPr/>
      </w:pPr>
      <w:r>
        <w:rPr/>
        <w:t>W przypadkach anonimowych zgłoszeń, stosowanie przemocy wobec małoletniego podlega analizie i ocenie podejmowanych kroków.</w:t>
      </w:r>
    </w:p>
    <w:p>
      <w:pPr>
        <w:pStyle w:val="ListParagraph"/>
        <w:numPr>
          <w:ilvl w:val="0"/>
          <w:numId w:val="35"/>
        </w:numPr>
        <w:tabs>
          <w:tab w:val="clear" w:pos="720"/>
          <w:tab w:val="left" w:pos="2043" w:leader="none"/>
          <w:tab w:val="left" w:pos="2056" w:leader="none"/>
        </w:tabs>
        <w:spacing w:lineRule="auto" w:line="276"/>
        <w:ind w:hanging="360" w:start="2056" w:end="1093"/>
        <w:jc w:val="both"/>
        <w:rPr/>
      </w:pPr>
      <w:r>
        <w:rPr/>
        <w:t>Pracownik, do którego wpłynęło zgłoszenie podejrzenia stosowania przemocy lub jej stosowania wobec małoletniego:</w:t>
      </w:r>
    </w:p>
    <w:p>
      <w:pPr>
        <w:pStyle w:val="ListParagraph"/>
        <w:numPr>
          <w:ilvl w:val="1"/>
          <w:numId w:val="35"/>
        </w:numPr>
        <w:tabs>
          <w:tab w:val="clear" w:pos="720"/>
          <w:tab w:val="left" w:pos="2416" w:leader="none"/>
          <w:tab w:val="left" w:pos="2470" w:leader="none"/>
        </w:tabs>
        <w:spacing w:lineRule="auto" w:line="276"/>
        <w:ind w:hanging="360" w:start="2416" w:end="1091"/>
        <w:jc w:val="both"/>
        <w:rPr/>
      </w:pPr>
      <w:r>
        <w:rPr/>
        <w:tab/>
        <w:t xml:space="preserve">wypełnia </w:t>
      </w:r>
      <w:r>
        <w:rPr>
          <w:i/>
        </w:rPr>
        <w:t>Kartę zgłoszenia – załącznik 1</w:t>
      </w:r>
      <w:r>
        <w:rPr/>
        <w:t>, w obecności osoby zgłaszającej i w trybie pilnym</w:t>
      </w:r>
      <w:r>
        <w:rPr>
          <w:spacing w:val="-1"/>
        </w:rPr>
        <w:t xml:space="preserve"> </w:t>
      </w:r>
      <w:r>
        <w:rPr/>
        <w:t>przekazuje</w:t>
      </w:r>
      <w:r>
        <w:rPr>
          <w:spacing w:val="-4"/>
        </w:rPr>
        <w:t xml:space="preserve"> </w:t>
      </w:r>
      <w:r>
        <w:rPr/>
        <w:t>ją</w:t>
      </w:r>
      <w:r>
        <w:rPr>
          <w:spacing w:val="-2"/>
        </w:rPr>
        <w:t xml:space="preserve"> </w:t>
      </w:r>
      <w:r>
        <w:rPr/>
        <w:t>jednemu</w:t>
      </w:r>
      <w:r>
        <w:rPr>
          <w:spacing w:val="-2"/>
        </w:rPr>
        <w:t xml:space="preserve"> </w:t>
      </w:r>
      <w:r>
        <w:rPr/>
        <w:t>z</w:t>
      </w:r>
      <w:r>
        <w:rPr>
          <w:spacing w:val="-2"/>
        </w:rPr>
        <w:t xml:space="preserve"> </w:t>
      </w:r>
      <w:r>
        <w:rPr>
          <w:b/>
          <w:i/>
        </w:rPr>
        <w:t>koordynatorów</w:t>
      </w:r>
      <w:r>
        <w:rPr>
          <w:b/>
          <w:i/>
          <w:spacing w:val="-3"/>
        </w:rPr>
        <w:t xml:space="preserve"> </w:t>
      </w:r>
      <w:r>
        <w:rPr>
          <w:b/>
          <w:i/>
        </w:rPr>
        <w:t>„Strategii</w:t>
      </w:r>
      <w:r>
        <w:rPr>
          <w:b/>
          <w:i/>
          <w:spacing w:val="-1"/>
        </w:rPr>
        <w:t xml:space="preserve"> </w:t>
      </w:r>
      <w:r>
        <w:rPr>
          <w:b/>
          <w:i/>
        </w:rPr>
        <w:t>ochrony</w:t>
      </w:r>
      <w:r>
        <w:rPr>
          <w:b/>
          <w:i/>
          <w:spacing w:val="-5"/>
        </w:rPr>
        <w:t xml:space="preserve"> </w:t>
      </w:r>
      <w:r>
        <w:rPr>
          <w:b/>
          <w:i/>
        </w:rPr>
        <w:t>małoletnich”,</w:t>
      </w:r>
      <w:r>
        <w:rPr>
          <w:b/>
          <w:i/>
          <w:spacing w:val="-2"/>
        </w:rPr>
        <w:t xml:space="preserve"> </w:t>
      </w:r>
      <w:r>
        <w:rPr>
          <w:b/>
          <w:i/>
        </w:rPr>
        <w:t>który</w:t>
      </w:r>
      <w:r>
        <w:rPr>
          <w:b/>
          <w:i/>
          <w:spacing w:val="-4"/>
        </w:rPr>
        <w:t xml:space="preserve"> </w:t>
      </w:r>
      <w:r>
        <w:rPr>
          <w:b/>
          <w:i/>
        </w:rPr>
        <w:t xml:space="preserve">w danym dniu pełni dyżur </w:t>
      </w:r>
      <w:r>
        <w:rPr>
          <w:b/>
        </w:rPr>
        <w:t>– pedagogowi/psychologowi szkolnemu</w:t>
      </w:r>
      <w:r>
        <w:rPr/>
        <w:t>,</w:t>
      </w:r>
    </w:p>
    <w:p>
      <w:pPr>
        <w:pStyle w:val="ListParagraph"/>
        <w:numPr>
          <w:ilvl w:val="1"/>
          <w:numId w:val="35"/>
        </w:numPr>
        <w:tabs>
          <w:tab w:val="clear" w:pos="720"/>
          <w:tab w:val="left" w:pos="2416" w:leader="none"/>
        </w:tabs>
        <w:spacing w:lineRule="auto" w:line="276"/>
        <w:ind w:hanging="360" w:start="2416" w:end="1092"/>
        <w:jc w:val="both"/>
        <w:rPr/>
      </w:pPr>
      <w:r>
        <w:rPr/>
        <w:t>w razie w ich braku- przekazuje Kartę zgłoszenia kadrze kierowniczej, która w danym dniu</w:t>
      </w:r>
      <w:r>
        <w:rPr>
          <w:spacing w:val="-2"/>
        </w:rPr>
        <w:t xml:space="preserve"> </w:t>
      </w:r>
      <w:r>
        <w:rPr/>
        <w:t>pełni</w:t>
      </w:r>
      <w:r>
        <w:rPr>
          <w:spacing w:val="-1"/>
        </w:rPr>
        <w:t xml:space="preserve"> </w:t>
      </w:r>
      <w:r>
        <w:rPr/>
        <w:t>dyżur</w:t>
      </w:r>
      <w:r>
        <w:rPr>
          <w:spacing w:val="-1"/>
        </w:rPr>
        <w:t xml:space="preserve"> </w:t>
      </w:r>
      <w:r>
        <w:rPr/>
        <w:t>kierowniczy</w:t>
      </w:r>
      <w:r>
        <w:rPr>
          <w:spacing w:val="-2"/>
        </w:rPr>
        <w:t xml:space="preserve"> </w:t>
      </w:r>
      <w:r>
        <w:rPr/>
        <w:t>w</w:t>
      </w:r>
      <w:r>
        <w:rPr>
          <w:spacing w:val="-2"/>
        </w:rPr>
        <w:t xml:space="preserve"> </w:t>
      </w:r>
      <w:r>
        <w:rPr/>
        <w:t>szkole.</w:t>
      </w:r>
      <w:r>
        <w:rPr>
          <w:spacing w:val="40"/>
        </w:rPr>
        <w:t xml:space="preserve"> </w:t>
      </w:r>
      <w:r>
        <w:rPr/>
        <w:t>Na</w:t>
      </w:r>
      <w:r>
        <w:rPr>
          <w:spacing w:val="-2"/>
        </w:rPr>
        <w:t xml:space="preserve"> </w:t>
      </w:r>
      <w:r>
        <w:rPr/>
        <w:t>karcie</w:t>
      </w:r>
      <w:r>
        <w:rPr>
          <w:spacing w:val="-2"/>
        </w:rPr>
        <w:t xml:space="preserve"> </w:t>
      </w:r>
      <w:r>
        <w:rPr/>
        <w:t>podpisuje</w:t>
      </w:r>
      <w:r>
        <w:rPr>
          <w:spacing w:val="-2"/>
        </w:rPr>
        <w:t xml:space="preserve"> </w:t>
      </w:r>
      <w:r>
        <w:rPr/>
        <w:t>się</w:t>
      </w:r>
      <w:r>
        <w:rPr>
          <w:spacing w:val="-2"/>
        </w:rPr>
        <w:t xml:space="preserve"> </w:t>
      </w:r>
      <w:r>
        <w:rPr/>
        <w:t>osoba,</w:t>
      </w:r>
      <w:r>
        <w:rPr>
          <w:spacing w:val="-1"/>
        </w:rPr>
        <w:t xml:space="preserve"> </w:t>
      </w:r>
      <w:r>
        <w:rPr/>
        <w:t>do</w:t>
      </w:r>
      <w:r>
        <w:rPr>
          <w:spacing w:val="-2"/>
        </w:rPr>
        <w:t xml:space="preserve"> </w:t>
      </w:r>
      <w:r>
        <w:rPr/>
        <w:t>której</w:t>
      </w:r>
      <w:r>
        <w:rPr>
          <w:spacing w:val="-1"/>
        </w:rPr>
        <w:t xml:space="preserve"> </w:t>
      </w:r>
      <w:r>
        <w:rPr/>
        <w:t>wpłynęło zgłoszenie i osoba zgłaszająca.</w:t>
      </w:r>
    </w:p>
    <w:p>
      <w:pPr>
        <w:pStyle w:val="ListParagraph"/>
        <w:numPr>
          <w:ilvl w:val="1"/>
          <w:numId w:val="35"/>
        </w:numPr>
        <w:tabs>
          <w:tab w:val="clear" w:pos="720"/>
          <w:tab w:val="left" w:pos="2416" w:leader="none"/>
          <w:tab w:val="left" w:pos="2525" w:leader="none"/>
        </w:tabs>
        <w:spacing w:lineRule="auto" w:line="276"/>
        <w:ind w:hanging="360" w:start="2416" w:end="1092"/>
        <w:jc w:val="both"/>
        <w:rPr/>
      </w:pPr>
      <w:r>
        <w:rPr/>
        <w:tab/>
        <w:t>W przypadku, gdy zgłaszana przemoc zagraża życiu lub zdrowiu małoletniemu, osoba pozyskująca taką wiedzę, jest obowiązana w trybie pilnym zawiadomić Policję.</w:t>
      </w:r>
    </w:p>
    <w:p>
      <w:pPr>
        <w:pStyle w:val="BodyText"/>
        <w:spacing w:before="45" w:after="0"/>
        <w:rPr/>
      </w:pPr>
      <w:r>
        <w:rPr/>
      </w:r>
    </w:p>
    <w:p>
      <w:pPr>
        <w:pStyle w:val="Heading2"/>
        <w:numPr>
          <w:ilvl w:val="1"/>
          <w:numId w:val="40"/>
        </w:numPr>
        <w:tabs>
          <w:tab w:val="clear" w:pos="720"/>
          <w:tab w:val="left" w:pos="1900" w:leader="none"/>
        </w:tabs>
        <w:ind w:hanging="564" w:start="1900"/>
        <w:rPr>
          <w:rFonts w:ascii="Arial" w:hAnsi="Arial"/>
        </w:rPr>
      </w:pPr>
      <w:r>
        <w:rPr/>
        <w:t>Wstępna</w:t>
      </w:r>
      <w:r>
        <w:rPr>
          <w:spacing w:val="-4"/>
        </w:rPr>
        <w:t xml:space="preserve"> </w:t>
      </w:r>
      <w:r>
        <w:rPr/>
        <w:t>ocena</w:t>
      </w:r>
      <w:r>
        <w:rPr>
          <w:spacing w:val="-1"/>
        </w:rPr>
        <w:t xml:space="preserve"> </w:t>
      </w:r>
      <w:r>
        <w:rPr/>
        <w:t>sytuacji osoby</w:t>
      </w:r>
      <w:r>
        <w:rPr>
          <w:spacing w:val="-1"/>
        </w:rPr>
        <w:t xml:space="preserve"> </w:t>
      </w:r>
      <w:r>
        <w:rPr/>
        <w:t>krzywdzonej-</w:t>
      </w:r>
      <w:r>
        <w:rPr>
          <w:spacing w:val="-3"/>
        </w:rPr>
        <w:t xml:space="preserve"> </w:t>
      </w:r>
      <w:r>
        <w:rPr/>
        <w:t>Szkolny</w:t>
      </w:r>
      <w:r>
        <w:rPr>
          <w:spacing w:val="-1"/>
        </w:rPr>
        <w:t xml:space="preserve"> </w:t>
      </w:r>
      <w:r>
        <w:rPr/>
        <w:t>Zespół</w:t>
      </w:r>
      <w:r>
        <w:rPr>
          <w:spacing w:val="-1"/>
        </w:rPr>
        <w:t xml:space="preserve"> </w:t>
      </w:r>
      <w:r>
        <w:rPr>
          <w:spacing w:val="-2"/>
        </w:rPr>
        <w:t>Interwencyjny.</w:t>
      </w:r>
    </w:p>
    <w:p>
      <w:pPr>
        <w:pStyle w:val="BodyText"/>
        <w:spacing w:before="57" w:after="0"/>
        <w:rPr>
          <w:b/>
          <w:sz w:val="24"/>
        </w:rPr>
      </w:pPr>
      <w:r>
        <w:rPr>
          <w:b/>
          <w:sz w:val="24"/>
        </w:rPr>
      </w:r>
    </w:p>
    <w:p>
      <w:pPr>
        <w:pStyle w:val="ListParagraph"/>
        <w:numPr>
          <w:ilvl w:val="0"/>
          <w:numId w:val="34"/>
        </w:numPr>
        <w:tabs>
          <w:tab w:val="clear" w:pos="720"/>
          <w:tab w:val="left" w:pos="2044" w:leader="none"/>
        </w:tabs>
        <w:spacing w:lineRule="auto" w:line="276"/>
        <w:ind w:hanging="425" w:start="2044" w:end="1089"/>
        <w:jc w:val="both"/>
        <w:rPr/>
      </w:pPr>
      <w:r>
        <w:rPr/>
        <w:t xml:space="preserve">W każdym przypadku zgłoszenia krzywdzenia lub podejrzenia krzywdzenia małoletniego, dyrektor szkoły powołuje </w:t>
      </w:r>
      <w:r>
        <w:rPr>
          <w:b/>
        </w:rPr>
        <w:t xml:space="preserve">Szkolny Zespół Interwencyjny (SZI) </w:t>
      </w:r>
      <w:r>
        <w:rPr/>
        <w:t>do wstępnego zdiagnozowania sytuacji ofiary, w szczególności, tzw. czynniki ryzyka oraz dane świadczące</w:t>
      </w:r>
      <w:r>
        <w:rPr>
          <w:spacing w:val="80"/>
        </w:rPr>
        <w:t xml:space="preserve"> </w:t>
      </w:r>
      <w:r>
        <w:rPr/>
        <w:t>o przemocy lub wykluczające ją:</w:t>
      </w:r>
      <w:r>
        <w:rPr>
          <w:spacing w:val="40"/>
        </w:rPr>
        <w:t xml:space="preserve"> </w:t>
      </w:r>
      <w:r>
        <w:rPr/>
        <w:t>kto jest sprawcą krzywdzenia</w:t>
      </w:r>
      <w:r>
        <w:rPr>
          <w:spacing w:val="40"/>
        </w:rPr>
        <w:t xml:space="preserve"> </w:t>
      </w:r>
      <w:r>
        <w:rPr/>
        <w:t>i</w:t>
      </w:r>
      <w:r>
        <w:rPr>
          <w:spacing w:val="40"/>
        </w:rPr>
        <w:t xml:space="preserve"> </w:t>
      </w:r>
      <w:r>
        <w:rPr/>
        <w:t>w jakiej relacji pozostaje z dzieckiem, jak często i od jak dawna dziecko jest krzywdzone, informacje o zachowaniach pozostałych członków rodziny wobec dziecka, relacjach jakie ma dziecko z osobą rodzica niekrzywdzącego, o osobach wspierających je, informacje o innych czynnikach towarzyszących przemocy – np. uzależnieniu od alkoholu rodziców.</w:t>
      </w:r>
    </w:p>
    <w:p>
      <w:pPr>
        <w:pStyle w:val="ListParagraph"/>
        <w:numPr>
          <w:ilvl w:val="0"/>
          <w:numId w:val="34"/>
        </w:numPr>
        <w:tabs>
          <w:tab w:val="clear" w:pos="720"/>
          <w:tab w:val="left" w:pos="2043" w:leader="none"/>
        </w:tabs>
        <w:spacing w:before="1" w:after="0"/>
        <w:ind w:hanging="424" w:start="2043"/>
        <w:jc w:val="both"/>
        <w:rPr/>
      </w:pPr>
      <w:r>
        <w:rPr/>
        <w:t>W</w:t>
      </w:r>
      <w:r>
        <w:rPr>
          <w:spacing w:val="-5"/>
        </w:rPr>
        <w:t xml:space="preserve"> </w:t>
      </w:r>
      <w:r>
        <w:rPr/>
        <w:t>skład</w:t>
      </w:r>
      <w:r>
        <w:rPr>
          <w:spacing w:val="-5"/>
        </w:rPr>
        <w:t xml:space="preserve"> </w:t>
      </w:r>
      <w:r>
        <w:rPr/>
        <w:t>Szkolnego</w:t>
      </w:r>
      <w:r>
        <w:rPr>
          <w:spacing w:val="-5"/>
        </w:rPr>
        <w:t xml:space="preserve"> </w:t>
      </w:r>
      <w:r>
        <w:rPr/>
        <w:t>Zespołu</w:t>
      </w:r>
      <w:r>
        <w:rPr>
          <w:spacing w:val="-5"/>
        </w:rPr>
        <w:t xml:space="preserve"> </w:t>
      </w:r>
      <w:r>
        <w:rPr/>
        <w:t>Interwencyjnego</w:t>
      </w:r>
      <w:r>
        <w:rPr>
          <w:spacing w:val="-4"/>
        </w:rPr>
        <w:t xml:space="preserve"> </w:t>
      </w:r>
      <w:r>
        <w:rPr>
          <w:spacing w:val="-2"/>
        </w:rPr>
        <w:t>wchodzą:</w:t>
      </w:r>
    </w:p>
    <w:p>
      <w:pPr>
        <w:pStyle w:val="ListParagraph"/>
        <w:numPr>
          <w:ilvl w:val="1"/>
          <w:numId w:val="34"/>
        </w:numPr>
        <w:tabs>
          <w:tab w:val="clear" w:pos="720"/>
          <w:tab w:val="left" w:pos="2752" w:leader="none"/>
        </w:tabs>
        <w:spacing w:before="36" w:after="0"/>
        <w:rPr/>
      </w:pPr>
      <w:r>
        <w:rPr/>
        <w:t>pedagog</w:t>
      </w:r>
      <w:r>
        <w:rPr>
          <w:spacing w:val="-5"/>
        </w:rPr>
        <w:t xml:space="preserve"> </w:t>
      </w:r>
      <w:r>
        <w:rPr/>
        <w:t>szkolny/</w:t>
      </w:r>
      <w:r>
        <w:rPr>
          <w:spacing w:val="-1"/>
        </w:rPr>
        <w:t xml:space="preserve"> </w:t>
      </w:r>
      <w:r>
        <w:rPr>
          <w:spacing w:val="-2"/>
        </w:rPr>
        <w:t>psycholog,</w:t>
      </w:r>
    </w:p>
    <w:p>
      <w:pPr>
        <w:pStyle w:val="ListParagraph"/>
        <w:numPr>
          <w:ilvl w:val="1"/>
          <w:numId w:val="34"/>
        </w:numPr>
        <w:tabs>
          <w:tab w:val="clear" w:pos="720"/>
          <w:tab w:val="left" w:pos="2752" w:leader="none"/>
        </w:tabs>
        <w:spacing w:before="37" w:after="0"/>
        <w:rPr/>
      </w:pPr>
      <w:r>
        <w:rPr>
          <w:spacing w:val="-2"/>
        </w:rPr>
        <w:t>wychowawca,</w:t>
      </w:r>
    </w:p>
    <w:p>
      <w:pPr>
        <w:pStyle w:val="ListParagraph"/>
        <w:numPr>
          <w:ilvl w:val="1"/>
          <w:numId w:val="34"/>
        </w:numPr>
        <w:tabs>
          <w:tab w:val="clear" w:pos="720"/>
          <w:tab w:val="left" w:pos="2752" w:leader="none"/>
        </w:tabs>
        <w:spacing w:before="39" w:after="0"/>
        <w:rPr/>
      </w:pPr>
      <w:r>
        <w:rPr/>
        <w:t>pedagog</w:t>
      </w:r>
      <w:r>
        <w:rPr>
          <w:spacing w:val="-3"/>
        </w:rPr>
        <w:t xml:space="preserve"> </w:t>
      </w:r>
      <w:r>
        <w:rPr>
          <w:spacing w:val="-2"/>
        </w:rPr>
        <w:t>specjalny,</w:t>
      </w:r>
    </w:p>
    <w:p>
      <w:pPr>
        <w:pStyle w:val="ListParagraph"/>
        <w:numPr>
          <w:ilvl w:val="1"/>
          <w:numId w:val="34"/>
        </w:numPr>
        <w:tabs>
          <w:tab w:val="clear" w:pos="720"/>
          <w:tab w:val="left" w:pos="2752" w:leader="none"/>
        </w:tabs>
        <w:spacing w:before="37" w:after="0"/>
        <w:rPr/>
      </w:pPr>
      <w:r>
        <w:rPr/>
        <w:t>pracownik</w:t>
      </w:r>
      <w:r>
        <w:rPr>
          <w:spacing w:val="-8"/>
        </w:rPr>
        <w:t xml:space="preserve"> </w:t>
      </w:r>
      <w:r>
        <w:rPr/>
        <w:t>zgłaszający</w:t>
      </w:r>
      <w:r>
        <w:rPr>
          <w:spacing w:val="-8"/>
        </w:rPr>
        <w:t xml:space="preserve"> </w:t>
      </w:r>
      <w:r>
        <w:rPr/>
        <w:t>podejrzenie</w:t>
      </w:r>
      <w:r>
        <w:rPr>
          <w:spacing w:val="-8"/>
        </w:rPr>
        <w:t xml:space="preserve"> </w:t>
      </w:r>
      <w:r>
        <w:rPr/>
        <w:t>stosowania</w:t>
      </w:r>
      <w:r>
        <w:rPr>
          <w:spacing w:val="-7"/>
        </w:rPr>
        <w:t xml:space="preserve"> </w:t>
      </w:r>
      <w:r>
        <w:rPr>
          <w:spacing w:val="-2"/>
        </w:rPr>
        <w:t>przemocy.</w:t>
      </w:r>
    </w:p>
    <w:p>
      <w:pPr>
        <w:pStyle w:val="ListParagraph"/>
        <w:numPr>
          <w:ilvl w:val="0"/>
          <w:numId w:val="34"/>
        </w:numPr>
        <w:tabs>
          <w:tab w:val="clear" w:pos="720"/>
          <w:tab w:val="left" w:pos="2044" w:leader="none"/>
          <w:tab w:val="left" w:pos="3150" w:leader="none"/>
          <w:tab w:val="left" w:pos="4278" w:leader="none"/>
          <w:tab w:val="left" w:pos="5846" w:leader="none"/>
          <w:tab w:val="left" w:pos="6424" w:leader="none"/>
          <w:tab w:val="left" w:pos="6854" w:leader="none"/>
          <w:tab w:val="left" w:pos="8647" w:leader="none"/>
          <w:tab w:val="left" w:pos="9445" w:leader="none"/>
        </w:tabs>
        <w:spacing w:lineRule="auto" w:line="276" w:before="37" w:after="0"/>
        <w:ind w:hanging="425" w:start="2044" w:end="1091"/>
        <w:rPr/>
        <w:sectPr>
          <w:headerReference w:type="default" r:id="rId19"/>
          <w:headerReference w:type="first" r:id="rId20"/>
          <w:type w:val="nextPage"/>
          <w:pgSz w:w="11906" w:h="16838"/>
          <w:pgMar w:left="80" w:right="320" w:gutter="0" w:header="718" w:top="940" w:footer="0" w:bottom="280"/>
          <w:pgNumType w:fmt="decimal"/>
          <w:formProt w:val="false"/>
          <w:textDirection w:val="lrTb"/>
          <w:docGrid w:type="default" w:linePitch="100" w:charSpace="0"/>
        </w:sectPr>
      </w:pPr>
      <w:r>
        <w:rPr>
          <w:spacing w:val="-2"/>
        </w:rPr>
        <w:t>Wstępną</w:t>
      </w:r>
      <w:r>
        <w:rPr/>
        <w:tab/>
      </w:r>
      <w:r>
        <w:rPr>
          <w:spacing w:val="-2"/>
        </w:rPr>
        <w:t>diagnozę</w:t>
      </w:r>
      <w:r>
        <w:rPr/>
        <w:tab/>
      </w:r>
      <w:r>
        <w:rPr>
          <w:spacing w:val="-2"/>
        </w:rPr>
        <w:t>przeprowadza</w:t>
      </w:r>
      <w:r>
        <w:rPr/>
        <w:tab/>
      </w:r>
      <w:r>
        <w:rPr>
          <w:spacing w:val="-4"/>
        </w:rPr>
        <w:t>się</w:t>
      </w:r>
      <w:r>
        <w:rPr/>
        <w:tab/>
      </w:r>
      <w:r>
        <w:rPr>
          <w:spacing w:val="-10"/>
        </w:rPr>
        <w:t>z</w:t>
      </w:r>
      <w:r>
        <w:rPr/>
        <w:tab/>
      </w:r>
      <w:r>
        <w:rPr>
          <w:spacing w:val="-2"/>
        </w:rPr>
        <w:t>wykorzystaniem</w:t>
      </w:r>
      <w:r>
        <w:rPr/>
        <w:tab/>
      </w:r>
      <w:r>
        <w:rPr>
          <w:b/>
          <w:i/>
          <w:spacing w:val="-2"/>
        </w:rPr>
        <w:t>karty</w:t>
      </w:r>
      <w:r>
        <w:rPr>
          <w:b/>
          <w:i/>
        </w:rPr>
        <w:tab/>
      </w:r>
      <w:r>
        <w:rPr>
          <w:b/>
          <w:i/>
          <w:spacing w:val="-2"/>
        </w:rPr>
        <w:t xml:space="preserve">obserwacji </w:t>
      </w:r>
      <w:r>
        <w:rPr>
          <w:b/>
          <w:i/>
        </w:rPr>
        <w:t>i diagnozy</w:t>
      </w:r>
      <w:r>
        <w:rPr/>
        <w:t xml:space="preserve">- </w:t>
      </w:r>
      <w:r>
        <w:rPr>
          <w:b/>
          <w:i/>
        </w:rPr>
        <w:t>załącznik nr 3</w:t>
      </w:r>
      <w:r>
        <w:rPr/>
        <w:t>,</w:t>
      </w:r>
    </w:p>
    <w:p>
      <w:pPr>
        <w:pStyle w:val="BodyText"/>
        <w:spacing w:before="212" w:after="0"/>
        <w:rPr/>
      </w:pPr>
      <w:r>
        <w:rPr/>
      </w:r>
    </w:p>
    <w:p>
      <w:pPr>
        <w:pStyle w:val="ListParagraph"/>
        <w:numPr>
          <w:ilvl w:val="0"/>
          <w:numId w:val="34"/>
        </w:numPr>
        <w:tabs>
          <w:tab w:val="clear" w:pos="720"/>
          <w:tab w:val="left" w:pos="2044" w:leader="none"/>
        </w:tabs>
        <w:spacing w:lineRule="auto" w:line="278"/>
        <w:ind w:hanging="425" w:start="2044" w:end="1095"/>
        <w:jc w:val="both"/>
        <w:rPr>
          <w:b/>
          <w:i/>
        </w:rPr>
      </w:pPr>
      <w:r>
        <w:rPr/>
        <w:t xml:space="preserve">Wstępną diagnozę w przypadku zaniedbania – </w:t>
      </w:r>
      <w:r>
        <w:rPr>
          <w:b/>
          <w:i/>
        </w:rPr>
        <w:t>kwestionariuszem diagnozującym oznaki zaniedbania – załącznik 5.</w:t>
      </w:r>
    </w:p>
    <w:p>
      <w:pPr>
        <w:pStyle w:val="ListParagraph"/>
        <w:numPr>
          <w:ilvl w:val="0"/>
          <w:numId w:val="34"/>
        </w:numPr>
        <w:tabs>
          <w:tab w:val="clear" w:pos="720"/>
          <w:tab w:val="left" w:pos="2044" w:leader="none"/>
        </w:tabs>
        <w:spacing w:lineRule="auto" w:line="276"/>
        <w:ind w:hanging="425" w:start="2044" w:end="1093"/>
        <w:jc w:val="both"/>
        <w:rPr/>
      </w:pPr>
      <w:r>
        <w:rPr/>
        <w:t>W przypadku uwiarygodnienia podejrzenia stosowania przemocy lub stwierdzenia jej stosowania, pedagog szkolny wszczyna procedurę „Niebieskiej Karty”.</w:t>
      </w:r>
    </w:p>
    <w:p>
      <w:pPr>
        <w:pStyle w:val="ListParagraph"/>
        <w:numPr>
          <w:ilvl w:val="0"/>
          <w:numId w:val="34"/>
        </w:numPr>
        <w:tabs>
          <w:tab w:val="clear" w:pos="720"/>
          <w:tab w:val="left" w:pos="2044" w:leader="none"/>
        </w:tabs>
        <w:spacing w:lineRule="auto" w:line="276"/>
        <w:ind w:hanging="425" w:start="2044" w:end="1092"/>
        <w:jc w:val="both"/>
        <w:rPr/>
      </w:pPr>
      <w:r>
        <w:rPr/>
        <w:t>W przypadkach niewskazujących na wiarygodność zgłoszenia (pomówienie, konfabulacja, kłamstwo)– wychowawca klasy, pedagog szkolny/psycholog i nauczyciele prowadzą</w:t>
      </w:r>
      <w:r>
        <w:rPr>
          <w:spacing w:val="80"/>
        </w:rPr>
        <w:t xml:space="preserve"> </w:t>
      </w:r>
      <w:r>
        <w:rPr/>
        <w:t>wnikliwą obserwację małoletniego i w terminie 3 miesięcy od zgłoszenia ponownie w</w:t>
      </w:r>
      <w:r>
        <w:rPr>
          <w:spacing w:val="40"/>
        </w:rPr>
        <w:t xml:space="preserve"> </w:t>
      </w:r>
      <w:r>
        <w:rPr/>
        <w:t>składzie, jak w pkt. 2 dokonują oceny sytuacji małoletniego.</w:t>
      </w:r>
    </w:p>
    <w:p>
      <w:pPr>
        <w:pStyle w:val="BodyText"/>
        <w:rPr/>
      </w:pPr>
      <w:r>
        <w:rPr/>
      </w:r>
    </w:p>
    <w:p>
      <w:pPr>
        <w:pStyle w:val="BodyText"/>
        <w:spacing w:before="99" w:after="0"/>
        <w:rPr/>
      </w:pPr>
      <w:r>
        <w:rPr/>
      </w:r>
    </w:p>
    <w:p>
      <w:pPr>
        <w:pStyle w:val="Heading2"/>
        <w:numPr>
          <w:ilvl w:val="1"/>
          <w:numId w:val="40"/>
        </w:numPr>
        <w:tabs>
          <w:tab w:val="clear" w:pos="720"/>
          <w:tab w:val="left" w:pos="1762" w:leader="none"/>
        </w:tabs>
        <w:ind w:hanging="426" w:start="1762"/>
        <w:rPr>
          <w:rFonts w:ascii="Arial" w:hAnsi="Arial"/>
        </w:rPr>
      </w:pPr>
      <w:r>
        <w:rPr/>
        <w:t>Uzasadnienie</w:t>
      </w:r>
      <w:r>
        <w:rPr>
          <w:spacing w:val="-5"/>
        </w:rPr>
        <w:t xml:space="preserve"> </w:t>
      </w:r>
      <w:r>
        <w:rPr/>
        <w:t>do</w:t>
      </w:r>
      <w:r>
        <w:rPr>
          <w:spacing w:val="-1"/>
        </w:rPr>
        <w:t xml:space="preserve"> </w:t>
      </w:r>
      <w:r>
        <w:rPr/>
        <w:t>uruchamiania</w:t>
      </w:r>
      <w:r>
        <w:rPr>
          <w:spacing w:val="-4"/>
        </w:rPr>
        <w:t xml:space="preserve"> </w:t>
      </w:r>
      <w:r>
        <w:rPr/>
        <w:t>procedury</w:t>
      </w:r>
      <w:r>
        <w:rPr>
          <w:spacing w:val="-1"/>
        </w:rPr>
        <w:t xml:space="preserve"> </w:t>
      </w:r>
      <w:r>
        <w:rPr/>
        <w:t>„Niebieskiej</w:t>
      </w:r>
      <w:r>
        <w:rPr>
          <w:spacing w:val="-2"/>
        </w:rPr>
        <w:t xml:space="preserve"> Karty”.</w:t>
      </w:r>
    </w:p>
    <w:p>
      <w:pPr>
        <w:pStyle w:val="BodyText"/>
        <w:spacing w:before="57" w:after="0"/>
        <w:rPr>
          <w:b/>
          <w:sz w:val="24"/>
        </w:rPr>
      </w:pPr>
      <w:r>
        <w:rPr>
          <w:b/>
          <w:sz w:val="24"/>
        </w:rPr>
      </w:r>
    </w:p>
    <w:p>
      <w:pPr>
        <w:pStyle w:val="BodyText"/>
        <w:spacing w:lineRule="auto" w:line="276"/>
        <w:ind w:start="1336" w:end="1091"/>
        <w:jc w:val="both"/>
        <w:rPr/>
      </w:pPr>
      <w:r>
        <w:rPr>
          <w:i/>
        </w:rPr>
        <w:t>Ustawa</w:t>
      </w:r>
      <w:r>
        <w:rPr>
          <w:i/>
          <w:spacing w:val="-1"/>
        </w:rPr>
        <w:t xml:space="preserve"> </w:t>
      </w:r>
      <w:r>
        <w:rPr>
          <w:i/>
        </w:rPr>
        <w:t>o</w:t>
      </w:r>
      <w:r>
        <w:rPr>
          <w:i/>
          <w:spacing w:val="-4"/>
        </w:rPr>
        <w:t xml:space="preserve"> </w:t>
      </w:r>
      <w:r>
        <w:rPr>
          <w:i/>
        </w:rPr>
        <w:t>przeciwdziałaniu</w:t>
      </w:r>
      <w:r>
        <w:rPr>
          <w:i/>
          <w:spacing w:val="-6"/>
        </w:rPr>
        <w:t xml:space="preserve"> </w:t>
      </w:r>
      <w:r>
        <w:rPr>
          <w:i/>
        </w:rPr>
        <w:t>przemocy domowej</w:t>
      </w:r>
      <w:r>
        <w:rPr>
          <w:i/>
          <w:spacing w:val="-2"/>
        </w:rPr>
        <w:t xml:space="preserve"> </w:t>
      </w:r>
      <w:r>
        <w:rPr>
          <w:i/>
        </w:rPr>
        <w:t>oraz</w:t>
      </w:r>
      <w:r>
        <w:rPr>
          <w:i/>
          <w:spacing w:val="-1"/>
        </w:rPr>
        <w:t xml:space="preserve"> </w:t>
      </w:r>
      <w:r>
        <w:rPr>
          <w:i/>
        </w:rPr>
        <w:t>rozporządzenie</w:t>
      </w:r>
      <w:r>
        <w:rPr>
          <w:i/>
          <w:spacing w:val="-3"/>
        </w:rPr>
        <w:t xml:space="preserve"> </w:t>
      </w:r>
      <w:r>
        <w:rPr>
          <w:i/>
        </w:rPr>
        <w:t>w</w:t>
      </w:r>
      <w:r>
        <w:rPr>
          <w:i/>
          <w:spacing w:val="-2"/>
        </w:rPr>
        <w:t xml:space="preserve"> </w:t>
      </w:r>
      <w:r>
        <w:rPr>
          <w:i/>
        </w:rPr>
        <w:t>sprawie</w:t>
      </w:r>
      <w:r>
        <w:rPr>
          <w:i/>
          <w:spacing w:val="-1"/>
        </w:rPr>
        <w:t xml:space="preserve"> </w:t>
      </w:r>
      <w:r>
        <w:rPr>
          <w:i/>
        </w:rPr>
        <w:t>procedury</w:t>
      </w:r>
      <w:r>
        <w:rPr>
          <w:i/>
          <w:spacing w:val="-1"/>
        </w:rPr>
        <w:t xml:space="preserve"> </w:t>
      </w:r>
      <w:r>
        <w:rPr>
          <w:i/>
        </w:rPr>
        <w:t xml:space="preserve">„Niebieskiej Karty” </w:t>
      </w:r>
      <w:r>
        <w:rPr/>
        <w:t>nakłada na pracowników oświaty obowiązek reagowania w każdej sytuacji podejrzenia przemocy wobec małoletniego. Uruchamiając procedurę „Niebieskiej Karty” pracownik oświaty otrzymuje możliwość udziału w grupie roboczej składającej się z przedstawicieli także innych służb. Są to: pracownik socjalny, policjant, przedstawiciel ochrony zdrowia, przedstawiciel komisji rozwiązywania problemów</w:t>
      </w:r>
      <w:r>
        <w:rPr>
          <w:spacing w:val="-4"/>
        </w:rPr>
        <w:t xml:space="preserve"> </w:t>
      </w:r>
      <w:r>
        <w:rPr/>
        <w:t>alkoholowych</w:t>
      </w:r>
      <w:r>
        <w:rPr>
          <w:spacing w:val="-1"/>
        </w:rPr>
        <w:t xml:space="preserve"> </w:t>
      </w:r>
      <w:r>
        <w:rPr/>
        <w:t>i opcjonalnie</w:t>
      </w:r>
      <w:r>
        <w:rPr>
          <w:spacing w:val="-3"/>
        </w:rPr>
        <w:t xml:space="preserve"> </w:t>
      </w:r>
      <w:r>
        <w:rPr/>
        <w:t>inni</w:t>
      </w:r>
      <w:r>
        <w:rPr>
          <w:spacing w:val="-2"/>
        </w:rPr>
        <w:t xml:space="preserve"> </w:t>
      </w:r>
      <w:r>
        <w:rPr/>
        <w:t>specjaliści,</w:t>
      </w:r>
      <w:r>
        <w:rPr>
          <w:spacing w:val="-1"/>
        </w:rPr>
        <w:t xml:space="preserve"> </w:t>
      </w:r>
      <w:r>
        <w:rPr/>
        <w:t>którzy</w:t>
      </w:r>
      <w:r>
        <w:rPr>
          <w:spacing w:val="-1"/>
        </w:rPr>
        <w:t xml:space="preserve"> </w:t>
      </w:r>
      <w:r>
        <w:rPr/>
        <w:t>znają sytuację</w:t>
      </w:r>
      <w:r>
        <w:rPr>
          <w:spacing w:val="-1"/>
        </w:rPr>
        <w:t xml:space="preserve"> </w:t>
      </w:r>
      <w:r>
        <w:rPr/>
        <w:t>rodzinną dziecka, np. przedstawiciel organizacji pozarządowej, kurator. Uczestnictwo w grupie roboczej daje pracownikowi oświaty możliwość:</w:t>
      </w:r>
    </w:p>
    <w:p>
      <w:pPr>
        <w:pStyle w:val="ListParagraph"/>
        <w:numPr>
          <w:ilvl w:val="0"/>
          <w:numId w:val="33"/>
        </w:numPr>
        <w:tabs>
          <w:tab w:val="clear" w:pos="720"/>
          <w:tab w:val="left" w:pos="2043" w:leader="none"/>
        </w:tabs>
        <w:spacing w:lineRule="exact" w:line="252"/>
        <w:ind w:hanging="347" w:start="2043"/>
        <w:jc w:val="both"/>
        <w:rPr/>
      </w:pPr>
      <w:r>
        <w:rPr/>
        <w:t>wymiany</w:t>
      </w:r>
      <w:r>
        <w:rPr>
          <w:spacing w:val="-6"/>
        </w:rPr>
        <w:t xml:space="preserve"> </w:t>
      </w:r>
      <w:r>
        <w:rPr/>
        <w:t>informacji</w:t>
      </w:r>
      <w:r>
        <w:rPr>
          <w:spacing w:val="-2"/>
        </w:rPr>
        <w:t xml:space="preserve"> </w:t>
      </w:r>
      <w:r>
        <w:rPr/>
        <w:t>na</w:t>
      </w:r>
      <w:r>
        <w:rPr>
          <w:spacing w:val="-4"/>
        </w:rPr>
        <w:t xml:space="preserve"> </w:t>
      </w:r>
      <w:r>
        <w:rPr/>
        <w:t>temat</w:t>
      </w:r>
      <w:r>
        <w:rPr>
          <w:spacing w:val="-2"/>
        </w:rPr>
        <w:t xml:space="preserve"> </w:t>
      </w:r>
      <w:r>
        <w:rPr/>
        <w:t>małoletniego</w:t>
      </w:r>
      <w:r>
        <w:rPr>
          <w:spacing w:val="-6"/>
        </w:rPr>
        <w:t xml:space="preserve"> </w:t>
      </w:r>
      <w:r>
        <w:rPr/>
        <w:t>i</w:t>
      </w:r>
      <w:r>
        <w:rPr>
          <w:spacing w:val="-5"/>
        </w:rPr>
        <w:t xml:space="preserve"> </w:t>
      </w:r>
      <w:r>
        <w:rPr/>
        <w:t>jego</w:t>
      </w:r>
      <w:r>
        <w:rPr>
          <w:spacing w:val="-5"/>
        </w:rPr>
        <w:t xml:space="preserve"> </w:t>
      </w:r>
      <w:r>
        <w:rPr/>
        <w:t>rodziny</w:t>
      </w:r>
      <w:r>
        <w:rPr>
          <w:spacing w:val="-4"/>
        </w:rPr>
        <w:t xml:space="preserve"> </w:t>
      </w:r>
      <w:r>
        <w:rPr/>
        <w:t>z</w:t>
      </w:r>
      <w:r>
        <w:rPr>
          <w:spacing w:val="-3"/>
        </w:rPr>
        <w:t xml:space="preserve"> </w:t>
      </w:r>
      <w:r>
        <w:rPr/>
        <w:t>innymi</w:t>
      </w:r>
      <w:r>
        <w:rPr>
          <w:spacing w:val="-2"/>
        </w:rPr>
        <w:t xml:space="preserve"> profesjonalistami,</w:t>
      </w:r>
    </w:p>
    <w:p>
      <w:pPr>
        <w:pStyle w:val="ListParagraph"/>
        <w:numPr>
          <w:ilvl w:val="0"/>
          <w:numId w:val="33"/>
        </w:numPr>
        <w:tabs>
          <w:tab w:val="clear" w:pos="720"/>
          <w:tab w:val="left" w:pos="2056" w:leader="none"/>
          <w:tab w:val="left" w:pos="2098" w:leader="none"/>
        </w:tabs>
        <w:spacing w:lineRule="auto" w:line="278" w:before="39" w:after="0"/>
        <w:ind w:hanging="360" w:start="2056" w:end="1093"/>
        <w:jc w:val="both"/>
        <w:rPr/>
      </w:pPr>
      <w:r>
        <w:rPr/>
        <w:tab/>
        <w:t>podziału zadań mających na celu diagnozę sytuacji w rodzinie, ochronę małoletniego i monitorowanie jego sytuacji między przedstawicieli poszczególnych służb,</w:t>
      </w:r>
    </w:p>
    <w:p>
      <w:pPr>
        <w:pStyle w:val="ListParagraph"/>
        <w:numPr>
          <w:ilvl w:val="0"/>
          <w:numId w:val="33"/>
        </w:numPr>
        <w:tabs>
          <w:tab w:val="clear" w:pos="720"/>
          <w:tab w:val="left" w:pos="2056" w:leader="none"/>
          <w:tab w:val="left" w:pos="2098" w:leader="none"/>
        </w:tabs>
        <w:spacing w:lineRule="auto" w:line="276"/>
        <w:ind w:hanging="360" w:start="2056" w:end="1093"/>
        <w:jc w:val="both"/>
        <w:rPr/>
      </w:pPr>
      <w:r>
        <w:rPr/>
        <w:tab/>
        <w:t>podejmowania decyzji o ewentualnej interwencji prawnej wspólnie z innymi</w:t>
      </w:r>
      <w:r>
        <w:rPr>
          <w:spacing w:val="40"/>
        </w:rPr>
        <w:t xml:space="preserve"> </w:t>
      </w:r>
      <w:r>
        <w:rPr/>
        <w:t>profesjonalistami w grupie roboczej,</w:t>
      </w:r>
    </w:p>
    <w:p>
      <w:pPr>
        <w:pStyle w:val="ListParagraph"/>
        <w:numPr>
          <w:ilvl w:val="0"/>
          <w:numId w:val="33"/>
        </w:numPr>
        <w:tabs>
          <w:tab w:val="clear" w:pos="720"/>
          <w:tab w:val="left" w:pos="2043" w:leader="none"/>
        </w:tabs>
        <w:ind w:hanging="347" w:start="2043"/>
        <w:jc w:val="both"/>
        <w:rPr/>
      </w:pPr>
      <w:r>
        <w:rPr/>
        <w:t>wzajemnego</w:t>
      </w:r>
      <w:r>
        <w:rPr>
          <w:spacing w:val="-4"/>
        </w:rPr>
        <w:t xml:space="preserve"> </w:t>
      </w:r>
      <w:r>
        <w:rPr/>
        <w:t>wsparcia</w:t>
      </w:r>
      <w:r>
        <w:rPr>
          <w:spacing w:val="-3"/>
        </w:rPr>
        <w:t xml:space="preserve"> </w:t>
      </w:r>
      <w:r>
        <w:rPr/>
        <w:t>w</w:t>
      </w:r>
      <w:r>
        <w:rPr>
          <w:spacing w:val="-3"/>
        </w:rPr>
        <w:t xml:space="preserve"> </w:t>
      </w:r>
      <w:r>
        <w:rPr/>
        <w:t>pracy</w:t>
      </w:r>
      <w:r>
        <w:rPr>
          <w:spacing w:val="-4"/>
        </w:rPr>
        <w:t xml:space="preserve"> </w:t>
      </w:r>
      <w:r>
        <w:rPr/>
        <w:t>z</w:t>
      </w:r>
      <w:r>
        <w:rPr>
          <w:spacing w:val="-5"/>
        </w:rPr>
        <w:t xml:space="preserve"> </w:t>
      </w:r>
      <w:r>
        <w:rPr/>
        <w:t>małoletnim</w:t>
      </w:r>
      <w:r>
        <w:rPr>
          <w:spacing w:val="-2"/>
        </w:rPr>
        <w:t xml:space="preserve"> </w:t>
      </w:r>
      <w:r>
        <w:rPr/>
        <w:t>i</w:t>
      </w:r>
      <w:r>
        <w:rPr>
          <w:spacing w:val="-5"/>
        </w:rPr>
        <w:t xml:space="preserve"> </w:t>
      </w:r>
      <w:r>
        <w:rPr/>
        <w:t>jego</w:t>
      </w:r>
      <w:r>
        <w:rPr>
          <w:spacing w:val="-3"/>
        </w:rPr>
        <w:t xml:space="preserve"> </w:t>
      </w:r>
      <w:r>
        <w:rPr>
          <w:spacing w:val="-2"/>
        </w:rPr>
        <w:t>rodziną.</w:t>
      </w:r>
    </w:p>
    <w:p>
      <w:pPr>
        <w:pStyle w:val="BodyText"/>
        <w:rPr/>
      </w:pPr>
      <w:r>
        <w:rPr/>
      </w:r>
    </w:p>
    <w:p>
      <w:pPr>
        <w:pStyle w:val="BodyText"/>
        <w:spacing w:before="110" w:after="0"/>
        <w:rPr/>
      </w:pPr>
      <w:r>
        <w:rPr/>
      </w:r>
    </w:p>
    <w:p>
      <w:pPr>
        <w:pStyle w:val="Heading2"/>
        <w:numPr>
          <w:ilvl w:val="1"/>
          <w:numId w:val="40"/>
        </w:numPr>
        <w:tabs>
          <w:tab w:val="clear" w:pos="720"/>
          <w:tab w:val="left" w:pos="1762" w:leader="none"/>
        </w:tabs>
        <w:ind w:hanging="426" w:start="1762"/>
        <w:rPr>
          <w:rFonts w:ascii="Arial" w:hAnsi="Arial"/>
        </w:rPr>
      </w:pPr>
      <w:r>
        <w:rPr/>
        <w:t>Procedura</w:t>
      </w:r>
      <w:r>
        <w:rPr>
          <w:spacing w:val="-3"/>
        </w:rPr>
        <w:t xml:space="preserve"> </w:t>
      </w:r>
      <w:r>
        <w:rPr/>
        <w:t>„Niebieskiej</w:t>
      </w:r>
      <w:r>
        <w:rPr>
          <w:spacing w:val="-1"/>
        </w:rPr>
        <w:t xml:space="preserve"> </w:t>
      </w:r>
      <w:r>
        <w:rPr>
          <w:spacing w:val="-2"/>
        </w:rPr>
        <w:t>Karty”</w:t>
      </w:r>
    </w:p>
    <w:p>
      <w:pPr>
        <w:pStyle w:val="BodyText"/>
        <w:spacing w:before="57" w:after="0"/>
        <w:rPr>
          <w:b/>
          <w:sz w:val="24"/>
        </w:rPr>
      </w:pPr>
      <w:r>
        <w:rPr>
          <w:b/>
          <w:sz w:val="24"/>
        </w:rPr>
      </w:r>
    </w:p>
    <w:p>
      <w:pPr>
        <w:pStyle w:val="Heading3"/>
        <w:jc w:val="both"/>
        <w:rPr/>
      </w:pPr>
      <w:r>
        <w:rPr/>
        <w:t>Cel</w:t>
      </w:r>
      <w:r>
        <w:rPr>
          <w:spacing w:val="-1"/>
        </w:rPr>
        <w:t xml:space="preserve"> </w:t>
      </w:r>
      <w:r>
        <w:rPr>
          <w:spacing w:val="-2"/>
        </w:rPr>
        <w:t>procedury:</w:t>
      </w:r>
    </w:p>
    <w:p>
      <w:pPr>
        <w:pStyle w:val="BodyText"/>
        <w:spacing w:before="75" w:after="0"/>
        <w:rPr>
          <w:b/>
        </w:rPr>
      </w:pPr>
      <w:r>
        <w:rPr>
          <w:b/>
        </w:rPr>
      </w:r>
    </w:p>
    <w:p>
      <w:pPr>
        <w:pStyle w:val="BodyText"/>
        <w:spacing w:lineRule="auto" w:line="276"/>
        <w:ind w:start="1336" w:end="1094"/>
        <w:jc w:val="both"/>
        <w:rPr/>
      </w:pPr>
      <w:r>
        <w:rPr/>
        <w:t>Wskazanie zasad postępowania nauczycieli i dyrektora szkoły w przypadku stwierdzenia krzywdzenia lub uzasadnionego podejrzenia krzywdzenia małoletniego.</w:t>
      </w:r>
    </w:p>
    <w:p>
      <w:pPr>
        <w:pStyle w:val="BodyText"/>
        <w:spacing w:before="39" w:after="0"/>
        <w:rPr/>
      </w:pPr>
      <w:r>
        <w:rPr/>
      </w:r>
    </w:p>
    <w:p>
      <w:pPr>
        <w:pStyle w:val="Heading3"/>
        <w:jc w:val="both"/>
        <w:rPr/>
      </w:pPr>
      <w:r>
        <w:rPr/>
        <w:t>Zakres</w:t>
      </w:r>
      <w:r>
        <w:rPr>
          <w:spacing w:val="-3"/>
        </w:rPr>
        <w:t xml:space="preserve"> </w:t>
      </w:r>
      <w:r>
        <w:rPr/>
        <w:t>procedury</w:t>
      </w:r>
      <w:r>
        <w:rPr>
          <w:spacing w:val="-3"/>
        </w:rPr>
        <w:t xml:space="preserve"> </w:t>
      </w:r>
      <w:r>
        <w:rPr/>
        <w:t>i</w:t>
      </w:r>
      <w:r>
        <w:rPr>
          <w:spacing w:val="-4"/>
        </w:rPr>
        <w:t xml:space="preserve"> </w:t>
      </w:r>
      <w:r>
        <w:rPr/>
        <w:t>ogólne</w:t>
      </w:r>
      <w:r>
        <w:rPr>
          <w:spacing w:val="-2"/>
        </w:rPr>
        <w:t xml:space="preserve"> </w:t>
      </w:r>
      <w:r>
        <w:rPr/>
        <w:t>zasady</w:t>
      </w:r>
      <w:r>
        <w:rPr>
          <w:spacing w:val="-3"/>
        </w:rPr>
        <w:t xml:space="preserve"> </w:t>
      </w:r>
      <w:r>
        <w:rPr/>
        <w:t>jej</w:t>
      </w:r>
      <w:r>
        <w:rPr>
          <w:spacing w:val="-1"/>
        </w:rPr>
        <w:t xml:space="preserve"> </w:t>
      </w:r>
      <w:r>
        <w:rPr>
          <w:spacing w:val="-2"/>
        </w:rPr>
        <w:t>stosowania</w:t>
      </w:r>
    </w:p>
    <w:p>
      <w:pPr>
        <w:pStyle w:val="BodyText"/>
        <w:spacing w:before="74" w:after="0"/>
        <w:rPr>
          <w:b/>
        </w:rPr>
      </w:pPr>
      <w:r>
        <w:rPr>
          <w:b/>
        </w:rPr>
      </w:r>
    </w:p>
    <w:p>
      <w:pPr>
        <w:pStyle w:val="ListParagraph"/>
        <w:numPr>
          <w:ilvl w:val="0"/>
          <w:numId w:val="32"/>
        </w:numPr>
        <w:tabs>
          <w:tab w:val="clear" w:pos="720"/>
          <w:tab w:val="left" w:pos="2044" w:leader="none"/>
        </w:tabs>
        <w:spacing w:before="1" w:after="0"/>
        <w:ind w:hanging="871" w:start="2044"/>
        <w:jc w:val="both"/>
        <w:rPr/>
      </w:pPr>
      <w:r>
        <w:rPr/>
        <w:t>Procedura</w:t>
      </w:r>
      <w:r>
        <w:rPr>
          <w:spacing w:val="-9"/>
        </w:rPr>
        <w:t xml:space="preserve"> </w:t>
      </w:r>
      <w:r>
        <w:rPr/>
        <w:t>postępowania</w:t>
      </w:r>
      <w:r>
        <w:rPr>
          <w:spacing w:val="-9"/>
        </w:rPr>
        <w:t xml:space="preserve"> </w:t>
      </w:r>
      <w:r>
        <w:rPr/>
        <w:t>„Niebieskiej</w:t>
      </w:r>
      <w:r>
        <w:rPr>
          <w:spacing w:val="-9"/>
        </w:rPr>
        <w:t xml:space="preserve"> </w:t>
      </w:r>
      <w:r>
        <w:rPr/>
        <w:t>Karty”</w:t>
      </w:r>
      <w:r>
        <w:rPr>
          <w:spacing w:val="-7"/>
        </w:rPr>
        <w:t xml:space="preserve"> </w:t>
      </w:r>
      <w:r>
        <w:rPr/>
        <w:t>obowiązuje</w:t>
      </w:r>
      <w:r>
        <w:rPr>
          <w:spacing w:val="-7"/>
        </w:rPr>
        <w:t xml:space="preserve"> </w:t>
      </w:r>
      <w:r>
        <w:rPr/>
        <w:t>wszystkich</w:t>
      </w:r>
      <w:r>
        <w:rPr>
          <w:spacing w:val="-7"/>
        </w:rPr>
        <w:t xml:space="preserve"> </w:t>
      </w:r>
      <w:r>
        <w:rPr/>
        <w:t>pracowników</w:t>
      </w:r>
      <w:r>
        <w:rPr>
          <w:spacing w:val="-7"/>
        </w:rPr>
        <w:t xml:space="preserve"> </w:t>
      </w:r>
      <w:r>
        <w:rPr>
          <w:spacing w:val="-2"/>
        </w:rPr>
        <w:t>szkoły.</w:t>
      </w:r>
    </w:p>
    <w:p>
      <w:pPr>
        <w:pStyle w:val="ListParagraph"/>
        <w:numPr>
          <w:ilvl w:val="0"/>
          <w:numId w:val="32"/>
        </w:numPr>
        <w:tabs>
          <w:tab w:val="clear" w:pos="720"/>
          <w:tab w:val="left" w:pos="2044" w:leader="none"/>
        </w:tabs>
        <w:spacing w:before="37" w:after="0"/>
        <w:ind w:hanging="871" w:start="2044"/>
        <w:jc w:val="both"/>
        <w:rPr/>
      </w:pPr>
      <w:r>
        <w:rPr/>
        <w:t>Nadzór</w:t>
      </w:r>
      <w:r>
        <w:rPr>
          <w:spacing w:val="-5"/>
        </w:rPr>
        <w:t xml:space="preserve"> </w:t>
      </w:r>
      <w:r>
        <w:rPr/>
        <w:t>nad</w:t>
      </w:r>
      <w:r>
        <w:rPr>
          <w:spacing w:val="-4"/>
        </w:rPr>
        <w:t xml:space="preserve"> </w:t>
      </w:r>
      <w:r>
        <w:rPr/>
        <w:t>stosowaniem</w:t>
      </w:r>
      <w:r>
        <w:rPr>
          <w:spacing w:val="-6"/>
        </w:rPr>
        <w:t xml:space="preserve"> </w:t>
      </w:r>
      <w:r>
        <w:rPr/>
        <w:t>procedury</w:t>
      </w:r>
      <w:r>
        <w:rPr>
          <w:spacing w:val="-7"/>
        </w:rPr>
        <w:t xml:space="preserve"> </w:t>
      </w:r>
      <w:r>
        <w:rPr/>
        <w:t>sprawuje</w:t>
      </w:r>
      <w:r>
        <w:rPr>
          <w:spacing w:val="-6"/>
        </w:rPr>
        <w:t xml:space="preserve"> </w:t>
      </w:r>
      <w:r>
        <w:rPr/>
        <w:t>dyrektor</w:t>
      </w:r>
      <w:r>
        <w:rPr>
          <w:spacing w:val="-5"/>
        </w:rPr>
        <w:t xml:space="preserve"> </w:t>
      </w:r>
      <w:r>
        <w:rPr>
          <w:spacing w:val="-2"/>
        </w:rPr>
        <w:t>szkoły.</w:t>
      </w:r>
    </w:p>
    <w:p>
      <w:pPr>
        <w:pStyle w:val="ListParagraph"/>
        <w:numPr>
          <w:ilvl w:val="0"/>
          <w:numId w:val="32"/>
        </w:numPr>
        <w:tabs>
          <w:tab w:val="clear" w:pos="720"/>
          <w:tab w:val="left" w:pos="2044" w:leader="none"/>
        </w:tabs>
        <w:spacing w:lineRule="auto" w:line="276" w:before="40" w:after="0"/>
        <w:ind w:hanging="872" w:start="2044" w:end="1093"/>
        <w:jc w:val="both"/>
        <w:rPr/>
      </w:pPr>
      <w:r>
        <w:rPr/>
        <w:t>Bezpośredni nadzór nad realizacją działań w sprawach krzywdzenia małoletnich prowadzi wicedyrektor szkoły.</w:t>
      </w:r>
    </w:p>
    <w:p>
      <w:pPr>
        <w:pStyle w:val="ListParagraph"/>
        <w:numPr>
          <w:ilvl w:val="0"/>
          <w:numId w:val="32"/>
        </w:numPr>
        <w:tabs>
          <w:tab w:val="clear" w:pos="720"/>
          <w:tab w:val="left" w:pos="2044" w:leader="none"/>
        </w:tabs>
        <w:spacing w:lineRule="auto" w:line="276"/>
        <w:ind w:hanging="872" w:start="2044" w:end="1093"/>
        <w:jc w:val="both"/>
        <w:rPr/>
      </w:pPr>
      <w:r>
        <w:rPr/>
        <w:t>Dyrektor szkoły poprzez wyznaczonych pracowników szkoły udziela wsparcia i pomocy osobom bezpośrednio zaangażowanym w proces pomocy ofierze przemocy domowej, w tym prawnej i organizacyjnej.</w:t>
      </w:r>
    </w:p>
    <w:p>
      <w:pPr>
        <w:pStyle w:val="ListParagraph"/>
        <w:numPr>
          <w:ilvl w:val="0"/>
          <w:numId w:val="32"/>
        </w:numPr>
        <w:tabs>
          <w:tab w:val="clear" w:pos="720"/>
          <w:tab w:val="left" w:pos="2043" w:leader="none"/>
        </w:tabs>
        <w:ind w:hanging="707" w:start="2043"/>
        <w:jc w:val="both"/>
        <w:rPr/>
      </w:pPr>
      <w:r>
        <w:rPr/>
        <w:t>Koordynatorem</w:t>
      </w:r>
      <w:r>
        <w:rPr>
          <w:spacing w:val="-4"/>
        </w:rPr>
        <w:t xml:space="preserve"> </w:t>
      </w:r>
      <w:r>
        <w:rPr/>
        <w:t>pomocy</w:t>
      </w:r>
      <w:r>
        <w:rPr>
          <w:spacing w:val="-4"/>
        </w:rPr>
        <w:t xml:space="preserve"> </w:t>
      </w:r>
      <w:r>
        <w:rPr/>
        <w:t>dziecku</w:t>
      </w:r>
      <w:r>
        <w:rPr>
          <w:spacing w:val="-7"/>
        </w:rPr>
        <w:t xml:space="preserve"> </w:t>
      </w:r>
      <w:r>
        <w:rPr/>
        <w:t>krzywdzonemu</w:t>
      </w:r>
      <w:r>
        <w:rPr>
          <w:spacing w:val="-7"/>
        </w:rPr>
        <w:t xml:space="preserve"> </w:t>
      </w:r>
      <w:r>
        <w:rPr/>
        <w:t>jest</w:t>
      </w:r>
      <w:r>
        <w:rPr>
          <w:spacing w:val="-3"/>
        </w:rPr>
        <w:t xml:space="preserve"> </w:t>
      </w:r>
      <w:r>
        <w:rPr/>
        <w:t>pedagog</w:t>
      </w:r>
      <w:r>
        <w:rPr>
          <w:spacing w:val="-7"/>
        </w:rPr>
        <w:t xml:space="preserve"> </w:t>
      </w:r>
      <w:r>
        <w:rPr/>
        <w:t>szkolny/</w:t>
      </w:r>
      <w:r>
        <w:rPr>
          <w:spacing w:val="-3"/>
        </w:rPr>
        <w:t xml:space="preserve"> </w:t>
      </w:r>
      <w:r>
        <w:rPr/>
        <w:t>psycholog</w:t>
      </w:r>
      <w:r>
        <w:rPr>
          <w:spacing w:val="-6"/>
        </w:rPr>
        <w:t xml:space="preserve"> </w:t>
      </w:r>
      <w:r>
        <w:rPr>
          <w:spacing w:val="-2"/>
        </w:rPr>
        <w:t>szkolny.</w:t>
      </w:r>
    </w:p>
    <w:p>
      <w:pPr>
        <w:pStyle w:val="ListParagraph"/>
        <w:numPr>
          <w:ilvl w:val="0"/>
          <w:numId w:val="32"/>
        </w:numPr>
        <w:tabs>
          <w:tab w:val="clear" w:pos="720"/>
          <w:tab w:val="left" w:pos="2044" w:leader="none"/>
        </w:tabs>
        <w:spacing w:lineRule="auto" w:line="276" w:before="38" w:after="0"/>
        <w:ind w:hanging="425" w:start="2044" w:end="1092"/>
        <w:jc w:val="both"/>
        <w:rPr/>
        <w:sectPr>
          <w:headerReference w:type="default" r:id="rId21"/>
          <w:headerReference w:type="first" r:id="rId22"/>
          <w:type w:val="nextPage"/>
          <w:pgSz w:w="11906" w:h="16838"/>
          <w:pgMar w:left="80" w:right="320" w:gutter="0" w:header="718" w:top="940" w:footer="0" w:bottom="280"/>
          <w:pgNumType w:fmt="decimal"/>
          <w:formProt w:val="false"/>
          <w:textDirection w:val="lrTb"/>
          <w:docGrid w:type="default" w:linePitch="100" w:charSpace="0"/>
        </w:sectPr>
      </w:pPr>
      <w:r>
        <w:rPr/>
        <w:t>Zasadą udzielania pomocy małoletniemu przez szkołę jest interdyscyplinarna współpraca zespołowa ograniczona do osób pracujących z małoletnim.</w:t>
      </w:r>
    </w:p>
    <w:p>
      <w:pPr>
        <w:pStyle w:val="BodyText"/>
        <w:spacing w:before="212" w:after="0"/>
        <w:rPr/>
      </w:pPr>
      <w:r>
        <w:rPr/>
      </w:r>
    </w:p>
    <w:p>
      <w:pPr>
        <w:pStyle w:val="ListParagraph"/>
        <w:numPr>
          <w:ilvl w:val="0"/>
          <w:numId w:val="32"/>
        </w:numPr>
        <w:tabs>
          <w:tab w:val="clear" w:pos="720"/>
          <w:tab w:val="left" w:pos="2044" w:leader="none"/>
        </w:tabs>
        <w:spacing w:lineRule="auto" w:line="278"/>
        <w:ind w:hanging="425" w:start="2044" w:end="1093"/>
        <w:jc w:val="both"/>
        <w:rPr/>
      </w:pPr>
      <w:r>
        <w:rPr/>
        <w:t>Druki i formularze „</w:t>
      </w:r>
      <w:r>
        <w:rPr>
          <w:b/>
        </w:rPr>
        <w:t xml:space="preserve">Niebieskiej Karty – A” </w:t>
      </w:r>
      <w:r>
        <w:rPr/>
        <w:t xml:space="preserve">i </w:t>
      </w:r>
      <w:r>
        <w:rPr>
          <w:b/>
        </w:rPr>
        <w:t>„Niebieskiej Karty – B</w:t>
      </w:r>
      <w:r>
        <w:rPr/>
        <w:t>” znajdują się w gabinecie pedagoga/ psychologa szkolnego.</w:t>
      </w:r>
    </w:p>
    <w:p>
      <w:pPr>
        <w:pStyle w:val="ListParagraph"/>
        <w:numPr>
          <w:ilvl w:val="0"/>
          <w:numId w:val="32"/>
        </w:numPr>
        <w:tabs>
          <w:tab w:val="clear" w:pos="720"/>
          <w:tab w:val="left" w:pos="2044" w:leader="none"/>
        </w:tabs>
        <w:spacing w:lineRule="auto" w:line="276"/>
        <w:ind w:hanging="425" w:start="2044" w:end="1092"/>
        <w:jc w:val="both"/>
        <w:rPr/>
      </w:pPr>
      <w:r>
        <w:rPr/>
        <w:t>Rejestr wszczętych procedur „Niebieskiej Karty” prowadzi sekretariat szkoły, zgodnie z zasadami określonymi w Instrukcji Kancelaryjnej.</w:t>
      </w:r>
    </w:p>
    <w:p>
      <w:pPr>
        <w:pStyle w:val="ListParagraph"/>
        <w:numPr>
          <w:ilvl w:val="0"/>
          <w:numId w:val="32"/>
        </w:numPr>
        <w:tabs>
          <w:tab w:val="clear" w:pos="720"/>
          <w:tab w:val="left" w:pos="2044" w:leader="none"/>
        </w:tabs>
        <w:spacing w:lineRule="auto" w:line="278"/>
        <w:ind w:hanging="425" w:start="2044" w:end="1092"/>
        <w:jc w:val="both"/>
        <w:rPr/>
      </w:pPr>
      <w:r>
        <w:rPr/>
        <w:t>Wgląd w dokumentację wszczętych procedur posiadają wyłącznie osoby upoważnione imiennie przez dyrektora szkoły.</w:t>
      </w:r>
    </w:p>
    <w:p>
      <w:pPr>
        <w:pStyle w:val="ListParagraph"/>
        <w:numPr>
          <w:ilvl w:val="0"/>
          <w:numId w:val="32"/>
        </w:numPr>
        <w:tabs>
          <w:tab w:val="clear" w:pos="720"/>
          <w:tab w:val="left" w:pos="2044" w:leader="none"/>
        </w:tabs>
        <w:spacing w:lineRule="auto" w:line="276"/>
        <w:ind w:hanging="425" w:start="2044" w:end="1090"/>
        <w:jc w:val="both"/>
        <w:rPr/>
      </w:pPr>
      <w:r>
        <w:rPr/>
        <w:t>Upoważnione osoby do wglądu w dokumentację wszczętych procedur „Niebieskiej Karty” są zobowiązane do złożenia oświadczenia o zachowaniu poufności informacji i danych osobowych umieszczanych w dokumentach- załącznik 2.</w:t>
      </w:r>
    </w:p>
    <w:p>
      <w:pPr>
        <w:pStyle w:val="ListParagraph"/>
        <w:numPr>
          <w:ilvl w:val="0"/>
          <w:numId w:val="32"/>
        </w:numPr>
        <w:tabs>
          <w:tab w:val="clear" w:pos="720"/>
          <w:tab w:val="left" w:pos="2044" w:leader="none"/>
        </w:tabs>
        <w:spacing w:lineRule="auto" w:line="278"/>
        <w:ind w:hanging="425" w:start="2044" w:end="1094"/>
        <w:jc w:val="both"/>
        <w:rPr/>
      </w:pPr>
      <w:r>
        <w:rPr/>
        <w:t>Dokumentację związaną ze wszczętymi procedurami „Niebieskiej Karty” prowadzi i przechowuje pedagog szkolny w opisanym segregatorze- NIEBIESKA KARTA.</w:t>
      </w:r>
    </w:p>
    <w:p>
      <w:pPr>
        <w:pStyle w:val="ListParagraph"/>
        <w:numPr>
          <w:ilvl w:val="0"/>
          <w:numId w:val="32"/>
        </w:numPr>
        <w:tabs>
          <w:tab w:val="clear" w:pos="720"/>
          <w:tab w:val="left" w:pos="2044" w:leader="none"/>
        </w:tabs>
        <w:spacing w:lineRule="auto" w:line="276"/>
        <w:ind w:hanging="425" w:start="2044" w:end="1092"/>
        <w:jc w:val="both"/>
        <w:rPr/>
      </w:pPr>
      <w:r>
        <w:rPr/>
        <w:t xml:space="preserve">Po zakończeniu sprawy, pedagog szkolny przekazuje teczkę z dokumentacją do sekretariatu </w:t>
      </w:r>
      <w:r>
        <w:rPr>
          <w:spacing w:val="-2"/>
        </w:rPr>
        <w:t>szkoły.</w:t>
      </w:r>
    </w:p>
    <w:p>
      <w:pPr>
        <w:pStyle w:val="ListParagraph"/>
        <w:numPr>
          <w:ilvl w:val="0"/>
          <w:numId w:val="32"/>
        </w:numPr>
        <w:tabs>
          <w:tab w:val="clear" w:pos="720"/>
          <w:tab w:val="left" w:pos="2043" w:leader="none"/>
        </w:tabs>
        <w:spacing w:lineRule="exact" w:line="252"/>
        <w:ind w:hanging="424" w:start="2043"/>
        <w:jc w:val="both"/>
        <w:rPr/>
      </w:pPr>
      <w:r>
        <w:rPr/>
        <w:t>Archiwizacja</w:t>
      </w:r>
      <w:r>
        <w:rPr>
          <w:spacing w:val="-9"/>
        </w:rPr>
        <w:t xml:space="preserve"> </w:t>
      </w:r>
      <w:r>
        <w:rPr/>
        <w:t>dokumentacji</w:t>
      </w:r>
      <w:r>
        <w:rPr>
          <w:spacing w:val="-6"/>
        </w:rPr>
        <w:t xml:space="preserve"> </w:t>
      </w:r>
      <w:r>
        <w:rPr/>
        <w:t>odbywa</w:t>
      </w:r>
      <w:r>
        <w:rPr>
          <w:spacing w:val="-4"/>
        </w:rPr>
        <w:t xml:space="preserve"> </w:t>
      </w:r>
      <w:r>
        <w:rPr/>
        <w:t>się</w:t>
      </w:r>
      <w:r>
        <w:rPr>
          <w:spacing w:val="-2"/>
        </w:rPr>
        <w:t xml:space="preserve"> </w:t>
      </w:r>
      <w:r>
        <w:rPr/>
        <w:t>na</w:t>
      </w:r>
      <w:r>
        <w:rPr>
          <w:spacing w:val="-4"/>
        </w:rPr>
        <w:t xml:space="preserve"> </w:t>
      </w:r>
      <w:r>
        <w:rPr/>
        <w:t>zasadach</w:t>
      </w:r>
      <w:r>
        <w:rPr>
          <w:spacing w:val="-5"/>
        </w:rPr>
        <w:t xml:space="preserve"> </w:t>
      </w:r>
      <w:r>
        <w:rPr/>
        <w:t>określonych</w:t>
      </w:r>
      <w:r>
        <w:rPr>
          <w:spacing w:val="-4"/>
        </w:rPr>
        <w:t xml:space="preserve"> </w:t>
      </w:r>
      <w:r>
        <w:rPr/>
        <w:t>w</w:t>
      </w:r>
      <w:r>
        <w:rPr>
          <w:spacing w:val="-5"/>
        </w:rPr>
        <w:t xml:space="preserve"> </w:t>
      </w:r>
      <w:r>
        <w:rPr/>
        <w:t>Instrukcji</w:t>
      </w:r>
      <w:r>
        <w:rPr>
          <w:spacing w:val="-2"/>
        </w:rPr>
        <w:t xml:space="preserve"> Archiwalnej.</w:t>
      </w:r>
    </w:p>
    <w:p>
      <w:pPr>
        <w:pStyle w:val="BodyText"/>
        <w:rPr/>
      </w:pPr>
      <w:r>
        <w:rPr/>
      </w:r>
    </w:p>
    <w:p>
      <w:pPr>
        <w:pStyle w:val="BodyText"/>
        <w:spacing w:before="102" w:after="0"/>
        <w:rPr/>
      </w:pPr>
      <w:r>
        <w:rPr/>
      </w:r>
    </w:p>
    <w:p>
      <w:pPr>
        <w:pStyle w:val="Heading3"/>
        <w:ind w:start="1619"/>
        <w:rPr/>
      </w:pPr>
      <w:r>
        <w:rPr/>
        <w:t>Wszczęcie</w:t>
      </w:r>
      <w:r>
        <w:rPr>
          <w:spacing w:val="-7"/>
        </w:rPr>
        <w:t xml:space="preserve"> </w:t>
      </w:r>
      <w:r>
        <w:rPr/>
        <w:t>procedury</w:t>
      </w:r>
      <w:r>
        <w:rPr>
          <w:spacing w:val="-5"/>
        </w:rPr>
        <w:t xml:space="preserve"> </w:t>
      </w:r>
      <w:r>
        <w:rPr/>
        <w:t>„Niebieskiej</w:t>
      </w:r>
      <w:r>
        <w:rPr>
          <w:spacing w:val="-8"/>
        </w:rPr>
        <w:t xml:space="preserve"> </w:t>
      </w:r>
      <w:r>
        <w:rPr>
          <w:spacing w:val="-2"/>
        </w:rPr>
        <w:t>Karty”</w:t>
      </w:r>
    </w:p>
    <w:p>
      <w:pPr>
        <w:pStyle w:val="BodyText"/>
        <w:spacing w:before="73" w:after="0"/>
        <w:rPr>
          <w:b/>
        </w:rPr>
      </w:pPr>
      <w:r>
        <w:rPr>
          <w:b/>
        </w:rPr>
      </w:r>
    </w:p>
    <w:p>
      <w:pPr>
        <w:pStyle w:val="ListParagraph"/>
        <w:numPr>
          <w:ilvl w:val="0"/>
          <w:numId w:val="31"/>
        </w:numPr>
        <w:tabs>
          <w:tab w:val="clear" w:pos="720"/>
          <w:tab w:val="left" w:pos="2042" w:leader="none"/>
        </w:tabs>
        <w:spacing w:before="1" w:after="0"/>
        <w:ind w:hanging="423" w:start="2042"/>
        <w:jc w:val="both"/>
        <w:rPr/>
      </w:pPr>
      <w:r>
        <w:rPr/>
        <w:t>Wszczęcie</w:t>
      </w:r>
      <w:r>
        <w:rPr>
          <w:spacing w:val="3"/>
        </w:rPr>
        <w:t xml:space="preserve"> </w:t>
      </w:r>
      <w:r>
        <w:rPr/>
        <w:t>procedury</w:t>
      </w:r>
      <w:r>
        <w:rPr>
          <w:spacing w:val="8"/>
        </w:rPr>
        <w:t xml:space="preserve"> </w:t>
      </w:r>
      <w:r>
        <w:rPr/>
        <w:t>„Niebieskiej</w:t>
      </w:r>
      <w:r>
        <w:rPr>
          <w:spacing w:val="8"/>
        </w:rPr>
        <w:t xml:space="preserve"> </w:t>
      </w:r>
      <w:r>
        <w:rPr/>
        <w:t>Karty”</w:t>
      </w:r>
      <w:r>
        <w:rPr>
          <w:spacing w:val="7"/>
        </w:rPr>
        <w:t xml:space="preserve"> </w:t>
      </w:r>
      <w:r>
        <w:rPr/>
        <w:t>następuje</w:t>
      </w:r>
      <w:r>
        <w:rPr>
          <w:spacing w:val="6"/>
        </w:rPr>
        <w:t xml:space="preserve"> </w:t>
      </w:r>
      <w:r>
        <w:rPr/>
        <w:t>z</w:t>
      </w:r>
      <w:r>
        <w:rPr>
          <w:spacing w:val="4"/>
        </w:rPr>
        <w:t xml:space="preserve"> </w:t>
      </w:r>
      <w:r>
        <w:rPr/>
        <w:t>chwilą</w:t>
      </w:r>
      <w:r>
        <w:rPr>
          <w:spacing w:val="7"/>
        </w:rPr>
        <w:t xml:space="preserve"> </w:t>
      </w:r>
      <w:r>
        <w:rPr/>
        <w:t>wypełnienia</w:t>
      </w:r>
      <w:r>
        <w:rPr>
          <w:spacing w:val="4"/>
        </w:rPr>
        <w:t xml:space="preserve"> </w:t>
      </w:r>
      <w:r>
        <w:rPr/>
        <w:t>formularza</w:t>
      </w:r>
      <w:r>
        <w:rPr>
          <w:spacing w:val="7"/>
        </w:rPr>
        <w:t xml:space="preserve"> </w:t>
      </w:r>
      <w:r>
        <w:rPr/>
        <w:t>Karty</w:t>
      </w:r>
      <w:r>
        <w:rPr>
          <w:spacing w:val="5"/>
        </w:rPr>
        <w:t xml:space="preserve"> </w:t>
      </w:r>
      <w:r>
        <w:rPr>
          <w:spacing w:val="-10"/>
        </w:rPr>
        <w:t>–</w:t>
      </w:r>
    </w:p>
    <w:p>
      <w:pPr>
        <w:pStyle w:val="BodyText"/>
        <w:spacing w:lineRule="auto" w:line="276" w:before="39" w:after="0"/>
        <w:ind w:start="2044" w:end="1092"/>
        <w:jc w:val="both"/>
        <w:rPr/>
      </w:pPr>
      <w:r>
        <w:rPr/>
        <w:t>„</w:t>
      </w:r>
      <w:r>
        <w:rPr/>
        <w:t>A” w przypadku powzięcia, w toku prowadzonych czynności służbowych lub zawodowych, podejrzenia stosowania przemocy wobec małoletnich lub w wyniku zgłoszenia dokonanego przez członka rodziny lub przez osobę będącą świadkiem przemocy w rodzinie.</w:t>
      </w:r>
    </w:p>
    <w:p>
      <w:pPr>
        <w:pStyle w:val="BodyText"/>
        <w:spacing w:before="38" w:after="0"/>
        <w:rPr/>
      </w:pPr>
      <w:r>
        <w:rPr/>
      </w:r>
    </w:p>
    <w:p>
      <w:pPr>
        <w:pStyle w:val="ListParagraph"/>
        <w:numPr>
          <w:ilvl w:val="0"/>
          <w:numId w:val="31"/>
        </w:numPr>
        <w:tabs>
          <w:tab w:val="clear" w:pos="720"/>
          <w:tab w:val="left" w:pos="2042" w:leader="none"/>
          <w:tab w:val="left" w:pos="2044" w:leader="none"/>
        </w:tabs>
        <w:spacing w:lineRule="auto" w:line="278"/>
        <w:ind w:hanging="425" w:start="2044" w:end="1093"/>
        <w:jc w:val="both"/>
        <w:rPr/>
      </w:pPr>
      <w:r>
        <w:rPr/>
        <w:t xml:space="preserve">Do wszczęcia procedury „Niebieskiej Karty” nie jest wymagana zgoda osoby doznającej </w:t>
      </w:r>
      <w:r>
        <w:rPr>
          <w:spacing w:val="-2"/>
        </w:rPr>
        <w:t>przemocy.</w:t>
      </w:r>
    </w:p>
    <w:p>
      <w:pPr>
        <w:pStyle w:val="BodyText"/>
        <w:spacing w:before="32" w:after="0"/>
        <w:rPr/>
      </w:pPr>
      <w:r>
        <w:rPr/>
      </w:r>
    </w:p>
    <w:p>
      <w:pPr>
        <w:pStyle w:val="ListParagraph"/>
        <w:numPr>
          <w:ilvl w:val="0"/>
          <w:numId w:val="31"/>
        </w:numPr>
        <w:tabs>
          <w:tab w:val="clear" w:pos="720"/>
          <w:tab w:val="left" w:pos="2042" w:leader="none"/>
          <w:tab w:val="left" w:pos="2044" w:leader="none"/>
        </w:tabs>
        <w:spacing w:lineRule="auto" w:line="278"/>
        <w:ind w:hanging="425" w:start="2044" w:end="1095"/>
        <w:jc w:val="both"/>
        <w:rPr/>
      </w:pPr>
      <w:r>
        <w:rPr/>
        <w:t>Do wszczęcia procedury „Niebieskiej Karty” nie jest wymagany uprzedni kontakt z osobą stosującą przemoc domową ani obecność tej osoby w czasie wypełniania kwestionariusza.</w:t>
      </w:r>
    </w:p>
    <w:p>
      <w:pPr>
        <w:pStyle w:val="BodyText"/>
        <w:spacing w:before="33" w:after="0"/>
        <w:rPr/>
      </w:pPr>
      <w:r>
        <w:rPr/>
      </w:r>
    </w:p>
    <w:p>
      <w:pPr>
        <w:pStyle w:val="ListParagraph"/>
        <w:numPr>
          <w:ilvl w:val="0"/>
          <w:numId w:val="31"/>
        </w:numPr>
        <w:tabs>
          <w:tab w:val="clear" w:pos="720"/>
          <w:tab w:val="left" w:pos="2042" w:leader="none"/>
          <w:tab w:val="left" w:pos="2044" w:leader="none"/>
        </w:tabs>
        <w:spacing w:lineRule="auto" w:line="276" w:before="1" w:after="0"/>
        <w:ind w:hanging="425" w:start="2044" w:end="1093"/>
        <w:jc w:val="both"/>
        <w:rPr/>
      </w:pPr>
      <w:r>
        <w:rPr/>
        <w:t>Pedagog szkolny/psycholog szkolny lub inna osoba wszczynając procedurę „Niebieskiej Karty” ma prawo wykorzystać informacje zawarte we wstępnej diagnozie oceny sytuacji małoletniego– załącznik 3, a także przeprowadzić rozmowę z małoletnim.</w:t>
      </w:r>
    </w:p>
    <w:p>
      <w:pPr>
        <w:pStyle w:val="BodyText"/>
        <w:spacing w:before="37" w:after="0"/>
        <w:rPr/>
      </w:pPr>
      <w:r>
        <w:rPr/>
      </w:r>
    </w:p>
    <w:p>
      <w:pPr>
        <w:pStyle w:val="ListParagraph"/>
        <w:numPr>
          <w:ilvl w:val="0"/>
          <w:numId w:val="31"/>
        </w:numPr>
        <w:tabs>
          <w:tab w:val="clear" w:pos="720"/>
          <w:tab w:val="left" w:pos="2042" w:leader="none"/>
          <w:tab w:val="left" w:pos="2044" w:leader="none"/>
        </w:tabs>
        <w:spacing w:lineRule="auto" w:line="276"/>
        <w:ind w:hanging="425" w:start="2044" w:end="1092"/>
        <w:jc w:val="both"/>
        <w:rPr/>
      </w:pPr>
      <w:r>
        <w:rPr/>
        <w:t>Rozmowę z osobą, co do której istnieje podejrzenie, że jest dotknięta przemocą w rodzinie, przeprowadza się w warunkach gwarantujących swobodę wypowiedzi i poszanowanie godności tej osoby oraz zapewniających jej bezpieczeństwo.</w:t>
      </w:r>
    </w:p>
    <w:p>
      <w:pPr>
        <w:pStyle w:val="BodyText"/>
        <w:spacing w:before="39" w:after="0"/>
        <w:rPr/>
      </w:pPr>
      <w:r>
        <w:rPr/>
      </w:r>
    </w:p>
    <w:p>
      <w:pPr>
        <w:pStyle w:val="ListParagraph"/>
        <w:numPr>
          <w:ilvl w:val="0"/>
          <w:numId w:val="31"/>
        </w:numPr>
        <w:tabs>
          <w:tab w:val="clear" w:pos="720"/>
          <w:tab w:val="left" w:pos="2042" w:leader="none"/>
          <w:tab w:val="left" w:pos="2044" w:leader="none"/>
        </w:tabs>
        <w:spacing w:lineRule="auto" w:line="276" w:before="1" w:after="0"/>
        <w:ind w:hanging="425" w:start="2044" w:end="1093"/>
        <w:jc w:val="both"/>
        <w:rPr/>
      </w:pPr>
      <w:r>
        <w:rPr/>
        <w:t>Czynności w ramach procedury "Niebieskiej Karty" przeprowadza się w obecności rodzica, opiekuna prawnego lub faktycznego. W sytuacji, gdy to rodzice, opiekun prawny lub</w:t>
      </w:r>
      <w:r>
        <w:rPr>
          <w:spacing w:val="40"/>
        </w:rPr>
        <w:t xml:space="preserve"> </w:t>
      </w:r>
      <w:r>
        <w:rPr/>
        <w:t>faktyczny</w:t>
      </w:r>
      <w:r>
        <w:rPr>
          <w:spacing w:val="-3"/>
        </w:rPr>
        <w:t xml:space="preserve"> </w:t>
      </w:r>
      <w:r>
        <w:rPr/>
        <w:t>są</w:t>
      </w:r>
      <w:r>
        <w:rPr>
          <w:spacing w:val="-3"/>
        </w:rPr>
        <w:t xml:space="preserve"> </w:t>
      </w:r>
      <w:r>
        <w:rPr/>
        <w:t>podejrzani</w:t>
      </w:r>
      <w:r>
        <w:rPr>
          <w:spacing w:val="-2"/>
        </w:rPr>
        <w:t xml:space="preserve"> </w:t>
      </w:r>
      <w:r>
        <w:rPr/>
        <w:t>o</w:t>
      </w:r>
      <w:r>
        <w:rPr>
          <w:spacing w:val="-3"/>
        </w:rPr>
        <w:t xml:space="preserve"> </w:t>
      </w:r>
      <w:r>
        <w:rPr/>
        <w:t>stosowanie</w:t>
      </w:r>
      <w:r>
        <w:rPr>
          <w:spacing w:val="-3"/>
        </w:rPr>
        <w:t xml:space="preserve"> </w:t>
      </w:r>
      <w:r>
        <w:rPr/>
        <w:t>przemocy</w:t>
      </w:r>
      <w:r>
        <w:rPr>
          <w:spacing w:val="-3"/>
        </w:rPr>
        <w:t xml:space="preserve"> </w:t>
      </w:r>
      <w:r>
        <w:rPr/>
        <w:t>wobec</w:t>
      </w:r>
      <w:r>
        <w:rPr>
          <w:spacing w:val="-5"/>
        </w:rPr>
        <w:t xml:space="preserve"> </w:t>
      </w:r>
      <w:r>
        <w:rPr/>
        <w:t>dziecka,</w:t>
      </w:r>
      <w:r>
        <w:rPr>
          <w:spacing w:val="-3"/>
        </w:rPr>
        <w:t xml:space="preserve"> </w:t>
      </w:r>
      <w:r>
        <w:rPr/>
        <w:t>te</w:t>
      </w:r>
      <w:r>
        <w:rPr>
          <w:spacing w:val="-3"/>
        </w:rPr>
        <w:t xml:space="preserve"> </w:t>
      </w:r>
      <w:r>
        <w:rPr/>
        <w:t>czynności</w:t>
      </w:r>
      <w:r>
        <w:rPr>
          <w:spacing w:val="-2"/>
        </w:rPr>
        <w:t xml:space="preserve"> </w:t>
      </w:r>
      <w:r>
        <w:rPr/>
        <w:t>przeprowadza</w:t>
      </w:r>
      <w:r>
        <w:rPr>
          <w:spacing w:val="-3"/>
        </w:rPr>
        <w:t xml:space="preserve"> </w:t>
      </w:r>
      <w:r>
        <w:rPr/>
        <w:t>się w obecności pełnoletniej osoby najbliższej (w rozumieniu art. 115 § 11 kk) czyli np.</w:t>
      </w:r>
      <w:r>
        <w:rPr>
          <w:spacing w:val="40"/>
        </w:rPr>
        <w:t xml:space="preserve"> </w:t>
      </w:r>
      <w:r>
        <w:rPr/>
        <w:t xml:space="preserve">dziadków, pradziadków oraz rodzeństwa (w miarę możliwości również w obecności </w:t>
      </w:r>
      <w:r>
        <w:rPr>
          <w:spacing w:val="-2"/>
        </w:rPr>
        <w:t>psychologa).</w:t>
      </w:r>
    </w:p>
    <w:p>
      <w:pPr>
        <w:pStyle w:val="BodyText"/>
        <w:spacing w:before="38" w:after="0"/>
        <w:rPr/>
      </w:pPr>
      <w:r>
        <w:rPr/>
      </w:r>
    </w:p>
    <w:p>
      <w:pPr>
        <w:pStyle w:val="ListParagraph"/>
        <w:numPr>
          <w:ilvl w:val="0"/>
          <w:numId w:val="31"/>
        </w:numPr>
        <w:tabs>
          <w:tab w:val="clear" w:pos="720"/>
          <w:tab w:val="left" w:pos="2042" w:leader="none"/>
          <w:tab w:val="left" w:pos="2044" w:leader="none"/>
        </w:tabs>
        <w:spacing w:lineRule="auto" w:line="276" w:before="0" w:after="0"/>
        <w:ind w:hanging="425" w:start="2044" w:end="1096"/>
        <w:jc w:val="both"/>
        <w:rPr/>
        <w:sectPr>
          <w:headerReference w:type="default" r:id="rId23"/>
          <w:headerReference w:type="first" r:id="rId24"/>
          <w:type w:val="nextPage"/>
          <w:pgSz w:w="11906" w:h="16838"/>
          <w:pgMar w:left="80" w:right="320" w:gutter="0" w:header="718" w:top="940" w:footer="0" w:bottom="280"/>
          <w:pgNumType w:fmt="decimal"/>
          <w:formProt w:val="false"/>
          <w:textDirection w:val="lrTb"/>
          <w:docGrid w:type="default" w:linePitch="100" w:charSpace="0"/>
        </w:sectPr>
      </w:pPr>
      <w:r>
        <w:rPr/>
        <w:t>Żaden z formularzy "Niebieskich Kart" nie wymaga podpisu osoby podejrzanej o doznawanie czy stosowanie przemocy domowej.</w:t>
      </w:r>
    </w:p>
    <w:p>
      <w:pPr>
        <w:pStyle w:val="BodyText"/>
        <w:spacing w:before="211" w:after="0"/>
        <w:rPr/>
      </w:pPr>
      <w:r>
        <w:rPr/>
      </w:r>
    </w:p>
    <w:p>
      <w:pPr>
        <w:pStyle w:val="ListParagraph"/>
        <w:numPr>
          <w:ilvl w:val="0"/>
          <w:numId w:val="31"/>
        </w:numPr>
        <w:tabs>
          <w:tab w:val="clear" w:pos="720"/>
          <w:tab w:val="left" w:pos="2404" w:leader="none"/>
          <w:tab w:val="left" w:pos="2406" w:leader="none"/>
        </w:tabs>
        <w:spacing w:lineRule="auto" w:line="276"/>
        <w:ind w:hanging="360" w:start="2406" w:end="1092"/>
        <w:jc w:val="both"/>
        <w:rPr/>
      </w:pPr>
      <w:r>
        <w:rPr/>
        <w:t>Po wypełnieniu karty „A”, osoba dotknięta przemocą domową w rodzinie - rodzic,</w:t>
      </w:r>
      <w:r>
        <w:rPr>
          <w:spacing w:val="40"/>
        </w:rPr>
        <w:t xml:space="preserve"> </w:t>
      </w:r>
      <w:r>
        <w:rPr/>
        <w:t>opiekun prawny lub faktyczny, osoba, która zgłosiła podejrzenie stosowania przemocy w rodzinie otrzymuje wypełniony formularz Karty „B”.</w:t>
      </w:r>
    </w:p>
    <w:p>
      <w:pPr>
        <w:pStyle w:val="ListParagraph"/>
        <w:numPr>
          <w:ilvl w:val="0"/>
          <w:numId w:val="31"/>
        </w:numPr>
        <w:tabs>
          <w:tab w:val="clear" w:pos="720"/>
          <w:tab w:val="left" w:pos="2404" w:leader="none"/>
          <w:tab w:val="left" w:pos="2406" w:leader="none"/>
        </w:tabs>
        <w:spacing w:lineRule="auto" w:line="278" w:before="161" w:after="0"/>
        <w:ind w:hanging="360" w:start="2406" w:end="1092"/>
        <w:jc w:val="both"/>
        <w:rPr/>
      </w:pPr>
      <w:r>
        <w:rPr/>
        <w:t>Formularz „B” jest dokumentem dla osób pokrzywdzonych, zawierającym definicję przemocy, praw człowieka, informację o miejscach, gdzie można uzyskać pomoc.</w:t>
      </w:r>
    </w:p>
    <w:p>
      <w:pPr>
        <w:pStyle w:val="ListParagraph"/>
        <w:numPr>
          <w:ilvl w:val="0"/>
          <w:numId w:val="31"/>
        </w:numPr>
        <w:tabs>
          <w:tab w:val="clear" w:pos="720"/>
          <w:tab w:val="left" w:pos="2404" w:leader="none"/>
        </w:tabs>
        <w:spacing w:before="74" w:after="0"/>
        <w:ind w:hanging="358" w:start="2404"/>
        <w:jc w:val="start"/>
        <w:rPr/>
      </w:pPr>
      <w:r>
        <w:rPr/>
        <w:t>Formularza</w:t>
      </w:r>
      <w:r>
        <w:rPr>
          <w:spacing w:val="-8"/>
        </w:rPr>
        <w:t xml:space="preserve"> </w:t>
      </w:r>
      <w:r>
        <w:rPr/>
        <w:t>„B”</w:t>
      </w:r>
      <w:r>
        <w:rPr>
          <w:spacing w:val="-3"/>
        </w:rPr>
        <w:t xml:space="preserve"> </w:t>
      </w:r>
      <w:r>
        <w:rPr/>
        <w:t>nie</w:t>
      </w:r>
      <w:r>
        <w:rPr>
          <w:spacing w:val="-3"/>
        </w:rPr>
        <w:t xml:space="preserve"> </w:t>
      </w:r>
      <w:r>
        <w:rPr/>
        <w:t>przekazuje</w:t>
      </w:r>
      <w:r>
        <w:rPr>
          <w:spacing w:val="-6"/>
        </w:rPr>
        <w:t xml:space="preserve"> </w:t>
      </w:r>
      <w:r>
        <w:rPr/>
        <w:t>się</w:t>
      </w:r>
      <w:r>
        <w:rPr>
          <w:spacing w:val="-3"/>
        </w:rPr>
        <w:t xml:space="preserve"> </w:t>
      </w:r>
      <w:r>
        <w:rPr/>
        <w:t>osobie</w:t>
      </w:r>
      <w:r>
        <w:rPr>
          <w:spacing w:val="-5"/>
        </w:rPr>
        <w:t xml:space="preserve"> </w:t>
      </w:r>
      <w:r>
        <w:rPr/>
        <w:t>podejrzanej</w:t>
      </w:r>
      <w:r>
        <w:rPr>
          <w:spacing w:val="-5"/>
        </w:rPr>
        <w:t xml:space="preserve"> </w:t>
      </w:r>
      <w:r>
        <w:rPr/>
        <w:t>o</w:t>
      </w:r>
      <w:r>
        <w:rPr>
          <w:spacing w:val="-4"/>
        </w:rPr>
        <w:t xml:space="preserve"> </w:t>
      </w:r>
      <w:r>
        <w:rPr/>
        <w:t>stosowanie</w:t>
      </w:r>
      <w:r>
        <w:rPr>
          <w:spacing w:val="-3"/>
        </w:rPr>
        <w:t xml:space="preserve"> </w:t>
      </w:r>
      <w:r>
        <w:rPr/>
        <w:t>przemocy</w:t>
      </w:r>
      <w:r>
        <w:rPr>
          <w:spacing w:val="-2"/>
        </w:rPr>
        <w:t xml:space="preserve"> domowej.</w:t>
      </w:r>
    </w:p>
    <w:p>
      <w:pPr>
        <w:pStyle w:val="ListParagraph"/>
        <w:numPr>
          <w:ilvl w:val="0"/>
          <w:numId w:val="31"/>
        </w:numPr>
        <w:tabs>
          <w:tab w:val="clear" w:pos="720"/>
          <w:tab w:val="left" w:pos="2404" w:leader="none"/>
          <w:tab w:val="left" w:pos="2406" w:leader="none"/>
        </w:tabs>
        <w:spacing w:lineRule="auto" w:line="276" w:before="198" w:after="0"/>
        <w:ind w:hanging="360" w:start="2406" w:end="1092"/>
        <w:jc w:val="both"/>
        <w:rPr/>
      </w:pPr>
      <w:r>
        <w:rPr/>
        <w:t>Wypełniony</w:t>
      </w:r>
      <w:r>
        <w:rPr>
          <w:spacing w:val="40"/>
        </w:rPr>
        <w:t xml:space="preserve">  </w:t>
      </w:r>
      <w:r>
        <w:rPr/>
        <w:t>formularz–</w:t>
      </w:r>
      <w:r>
        <w:rPr>
          <w:spacing w:val="40"/>
        </w:rPr>
        <w:t xml:space="preserve">  </w:t>
      </w:r>
      <w:r>
        <w:rPr/>
        <w:t>„Niebieska</w:t>
      </w:r>
      <w:r>
        <w:rPr>
          <w:spacing w:val="40"/>
        </w:rPr>
        <w:t xml:space="preserve">  </w:t>
      </w:r>
      <w:r>
        <w:rPr/>
        <w:t>Karta–</w:t>
      </w:r>
      <w:r>
        <w:rPr>
          <w:spacing w:val="40"/>
        </w:rPr>
        <w:t xml:space="preserve">  </w:t>
      </w:r>
      <w:r>
        <w:rPr/>
        <w:t>A”</w:t>
      </w:r>
      <w:r>
        <w:rPr>
          <w:spacing w:val="40"/>
        </w:rPr>
        <w:t xml:space="preserve">  </w:t>
      </w:r>
      <w:r>
        <w:rPr/>
        <w:t>niezwłocznie,</w:t>
      </w:r>
      <w:r>
        <w:rPr>
          <w:spacing w:val="40"/>
        </w:rPr>
        <w:t xml:space="preserve">  </w:t>
      </w:r>
      <w:r>
        <w:rPr/>
        <w:t>nie</w:t>
      </w:r>
      <w:r>
        <w:rPr>
          <w:spacing w:val="40"/>
        </w:rPr>
        <w:t xml:space="preserve">  </w:t>
      </w:r>
      <w:r>
        <w:rPr/>
        <w:t>później</w:t>
      </w:r>
      <w:r>
        <w:rPr>
          <w:spacing w:val="40"/>
        </w:rPr>
        <w:t xml:space="preserve">  </w:t>
      </w:r>
      <w:r>
        <w:rPr/>
        <w:t>niż</w:t>
      </w:r>
      <w:r>
        <w:rPr>
          <w:spacing w:val="40"/>
        </w:rPr>
        <w:t xml:space="preserve"> </w:t>
      </w:r>
      <w:r>
        <w:rPr>
          <w:b/>
        </w:rPr>
        <w:t xml:space="preserve">w terminie 5 dni </w:t>
      </w:r>
      <w:r>
        <w:rPr/>
        <w:t>od wszczęcia procedury, przekazuje się do szkolnego zespołu interdyscyplinarnego (SZI).</w:t>
      </w:r>
    </w:p>
    <w:p>
      <w:pPr>
        <w:pStyle w:val="ListParagraph"/>
        <w:numPr>
          <w:ilvl w:val="0"/>
          <w:numId w:val="31"/>
        </w:numPr>
        <w:tabs>
          <w:tab w:val="clear" w:pos="720"/>
          <w:tab w:val="left" w:pos="2404" w:leader="none"/>
          <w:tab w:val="left" w:pos="2406" w:leader="none"/>
        </w:tabs>
        <w:spacing w:lineRule="auto" w:line="276" w:before="160" w:after="0"/>
        <w:ind w:hanging="360" w:start="2406" w:end="1092"/>
        <w:jc w:val="both"/>
        <w:rPr/>
      </w:pPr>
      <w:r>
        <w:rPr/>
        <w:t>Osoba upoważnioną do przekazania formularza jest pedagog szkolny/psycholog szkolny. Pedagog/psycholog szkolny zawiadamia dyrektora szkoły o podjętej decyzji i fakcie przekazania formularza do zespołu interdyscyplinarnego.</w:t>
      </w:r>
    </w:p>
    <w:p>
      <w:pPr>
        <w:pStyle w:val="ListParagraph"/>
        <w:numPr>
          <w:ilvl w:val="0"/>
          <w:numId w:val="31"/>
        </w:numPr>
        <w:tabs>
          <w:tab w:val="clear" w:pos="720"/>
          <w:tab w:val="left" w:pos="2404" w:leader="none"/>
          <w:tab w:val="left" w:pos="2406" w:leader="none"/>
        </w:tabs>
        <w:spacing w:lineRule="auto" w:line="276" w:before="162" w:after="0"/>
        <w:ind w:hanging="360" w:start="2406" w:end="1093"/>
        <w:jc w:val="both"/>
        <w:rPr/>
      </w:pPr>
      <w:r>
        <w:rPr/>
        <w:t>Wypełnienie formularza „A” nie zwalnia z obowiązku podjęcia działań interwencyjnych zapewniających bezpieczeństwo osobie doznającej przemocy.</w:t>
      </w:r>
    </w:p>
    <w:p>
      <w:pPr>
        <w:pStyle w:val="BodyText"/>
        <w:rPr/>
      </w:pPr>
      <w:r>
        <w:rPr/>
      </w:r>
    </w:p>
    <w:p>
      <w:pPr>
        <w:pStyle w:val="BodyText"/>
        <w:spacing w:before="65" w:after="0"/>
        <w:rPr/>
      </w:pPr>
      <w:r>
        <w:rPr/>
      </w:r>
    </w:p>
    <w:p>
      <w:pPr>
        <w:pStyle w:val="Heading2"/>
        <w:numPr>
          <w:ilvl w:val="1"/>
          <w:numId w:val="40"/>
        </w:numPr>
        <w:tabs>
          <w:tab w:val="clear" w:pos="720"/>
          <w:tab w:val="left" w:pos="1900" w:leader="none"/>
        </w:tabs>
        <w:spacing w:before="1" w:after="0"/>
        <w:ind w:hanging="564" w:start="1900"/>
        <w:rPr>
          <w:rFonts w:ascii="Arial" w:hAnsi="Arial"/>
        </w:rPr>
      </w:pPr>
      <w:r>
        <w:rPr/>
        <w:t>Zalecenia</w:t>
      </w:r>
      <w:r>
        <w:rPr>
          <w:spacing w:val="-4"/>
        </w:rPr>
        <w:t xml:space="preserve"> </w:t>
      </w:r>
      <w:r>
        <w:rPr/>
        <w:t>do</w:t>
      </w:r>
      <w:r>
        <w:rPr>
          <w:spacing w:val="-2"/>
        </w:rPr>
        <w:t xml:space="preserve"> </w:t>
      </w:r>
      <w:r>
        <w:rPr/>
        <w:t>prowadzenia</w:t>
      </w:r>
      <w:r>
        <w:rPr>
          <w:spacing w:val="-1"/>
        </w:rPr>
        <w:t xml:space="preserve"> </w:t>
      </w:r>
      <w:r>
        <w:rPr/>
        <w:t>rozmowy</w:t>
      </w:r>
      <w:r>
        <w:rPr>
          <w:spacing w:val="-2"/>
        </w:rPr>
        <w:t xml:space="preserve"> </w:t>
      </w:r>
      <w:r>
        <w:rPr/>
        <w:t>z</w:t>
      </w:r>
      <w:r>
        <w:rPr>
          <w:spacing w:val="-2"/>
        </w:rPr>
        <w:t xml:space="preserve"> </w:t>
      </w:r>
      <w:r>
        <w:rPr/>
        <w:t>ofiarą</w:t>
      </w:r>
      <w:r>
        <w:rPr>
          <w:spacing w:val="-2"/>
        </w:rPr>
        <w:t xml:space="preserve"> </w:t>
      </w:r>
      <w:r>
        <w:rPr/>
        <w:t>przemocy</w:t>
      </w:r>
      <w:r>
        <w:rPr>
          <w:spacing w:val="-1"/>
        </w:rPr>
        <w:t xml:space="preserve"> </w:t>
      </w:r>
      <w:r>
        <w:rPr>
          <w:spacing w:val="-2"/>
        </w:rPr>
        <w:t>domowej.</w:t>
      </w:r>
    </w:p>
    <w:p>
      <w:pPr>
        <w:pStyle w:val="BodyText"/>
        <w:spacing w:before="81" w:after="0"/>
        <w:rPr>
          <w:b/>
          <w:sz w:val="24"/>
        </w:rPr>
      </w:pPr>
      <w:r>
        <w:rPr>
          <w:b/>
          <w:sz w:val="24"/>
        </w:rPr>
      </w:r>
    </w:p>
    <w:p>
      <w:pPr>
        <w:pStyle w:val="BodyText"/>
        <w:spacing w:lineRule="auto" w:line="276"/>
        <w:ind w:start="1336" w:end="1092"/>
        <w:jc w:val="both"/>
        <w:rPr/>
      </w:pPr>
      <w:r>
        <w:rPr/>
        <w:t>Celem rozmowy z małoletnim jest zebranie informacji potwierdzających (bądź niepotwierdzających) jego krzywdzenie w rodzinie, określających charakter i okoliczności zdarzeń, rolę i zachowanie</w:t>
      </w:r>
      <w:r>
        <w:rPr>
          <w:spacing w:val="80"/>
        </w:rPr>
        <w:t xml:space="preserve"> </w:t>
      </w:r>
      <w:r>
        <w:rPr/>
        <w:t xml:space="preserve">innych członków rodziny oraz zidentyfikowanie sprawcy. </w:t>
      </w:r>
    </w:p>
    <w:p>
      <w:pPr>
        <w:pStyle w:val="BodyText"/>
        <w:spacing w:before="39" w:after="0"/>
        <w:rPr/>
      </w:pPr>
      <w:r>
        <w:rPr/>
      </w:r>
    </w:p>
    <w:p>
      <w:pPr>
        <w:pStyle w:val="BodyText"/>
        <w:spacing w:lineRule="auto" w:line="276"/>
        <w:ind w:start="1336" w:end="1092"/>
        <w:jc w:val="both"/>
        <w:rPr/>
      </w:pPr>
      <w:r>
        <w:rPr/>
        <w:t>W pierwszym przypadku nauczyciel, pedagog, do którego małoletni się zwrócił, musi pamiętać, że został uznany za tą osobę, u której można szukać wsparcia, której można zaufać.</w:t>
      </w:r>
    </w:p>
    <w:p>
      <w:pPr>
        <w:pStyle w:val="BodyText"/>
        <w:spacing w:before="1" w:after="0"/>
        <w:ind w:start="1336"/>
        <w:jc w:val="both"/>
        <w:rPr/>
      </w:pPr>
      <w:r>
        <w:rPr/>
        <w:t>W</w:t>
      </w:r>
      <w:r>
        <w:rPr>
          <w:spacing w:val="-3"/>
        </w:rPr>
        <w:t xml:space="preserve"> </w:t>
      </w:r>
      <w:r>
        <w:rPr/>
        <w:t>drugim,</w:t>
      </w:r>
      <w:r>
        <w:rPr>
          <w:spacing w:val="-2"/>
        </w:rPr>
        <w:t xml:space="preserve"> </w:t>
      </w:r>
      <w:r>
        <w:rPr/>
        <w:t>nieodzowne</w:t>
      </w:r>
      <w:r>
        <w:rPr>
          <w:spacing w:val="-5"/>
        </w:rPr>
        <w:t xml:space="preserve"> </w:t>
      </w:r>
      <w:r>
        <w:rPr/>
        <w:t>jest</w:t>
      </w:r>
      <w:r>
        <w:rPr>
          <w:spacing w:val="-4"/>
        </w:rPr>
        <w:t xml:space="preserve"> </w:t>
      </w:r>
      <w:r>
        <w:rPr/>
        <w:t>zadbanie</w:t>
      </w:r>
      <w:r>
        <w:rPr>
          <w:spacing w:val="-5"/>
        </w:rPr>
        <w:t xml:space="preserve"> </w:t>
      </w:r>
      <w:r>
        <w:rPr/>
        <w:t>o</w:t>
      </w:r>
      <w:r>
        <w:rPr>
          <w:spacing w:val="-2"/>
        </w:rPr>
        <w:t xml:space="preserve"> </w:t>
      </w:r>
      <w:r>
        <w:rPr/>
        <w:t>zdobycie</w:t>
      </w:r>
      <w:r>
        <w:rPr>
          <w:spacing w:val="-2"/>
        </w:rPr>
        <w:t xml:space="preserve"> </w:t>
      </w:r>
      <w:r>
        <w:rPr/>
        <w:t>tego</w:t>
      </w:r>
      <w:r>
        <w:rPr>
          <w:spacing w:val="-2"/>
        </w:rPr>
        <w:t xml:space="preserve"> zaufania.</w:t>
      </w:r>
    </w:p>
    <w:p>
      <w:pPr>
        <w:pStyle w:val="BodyText"/>
        <w:spacing w:before="75" w:after="0"/>
        <w:rPr/>
      </w:pPr>
      <w:r>
        <w:rPr/>
      </w:r>
    </w:p>
    <w:p>
      <w:pPr>
        <w:pStyle w:val="BodyText"/>
        <w:spacing w:lineRule="auto" w:line="276"/>
        <w:ind w:start="1336" w:end="1095"/>
        <w:jc w:val="both"/>
        <w:rPr/>
      </w:pPr>
      <w:r>
        <w:rPr/>
        <w:t>Trzeba okazać werbalnie i niewerbalne, że jest się zainteresowanym małoletnim, jako osobą, że jest kimś ważnym dla rozmówcy.</w:t>
      </w:r>
    </w:p>
    <w:p>
      <w:pPr>
        <w:pStyle w:val="BodyText"/>
        <w:spacing w:before="38" w:after="0"/>
        <w:rPr/>
      </w:pPr>
      <w:r>
        <w:rPr/>
      </w:r>
    </w:p>
    <w:p>
      <w:pPr>
        <w:pStyle w:val="BodyText"/>
        <w:spacing w:lineRule="auto" w:line="276" w:before="1" w:after="0"/>
        <w:ind w:start="1336" w:end="1093"/>
        <w:jc w:val="both"/>
        <w:rPr/>
      </w:pPr>
      <w:r>
        <w:rPr/>
        <w:t>Rozmowa musi być w miejscu bezpiecznym i cichym. Czas rozmowy jest czasem przeznaczonym tylko</w:t>
      </w:r>
      <w:r>
        <w:rPr>
          <w:spacing w:val="-2"/>
        </w:rPr>
        <w:t xml:space="preserve"> </w:t>
      </w:r>
      <w:r>
        <w:rPr/>
        <w:t>dla</w:t>
      </w:r>
      <w:r>
        <w:rPr>
          <w:spacing w:val="-4"/>
        </w:rPr>
        <w:t xml:space="preserve"> </w:t>
      </w:r>
      <w:r>
        <w:rPr/>
        <w:t>małoletniego.</w:t>
      </w:r>
      <w:r>
        <w:rPr>
          <w:spacing w:val="-2"/>
        </w:rPr>
        <w:t xml:space="preserve"> </w:t>
      </w:r>
      <w:r>
        <w:rPr/>
        <w:t>Nie</w:t>
      </w:r>
      <w:r>
        <w:rPr>
          <w:spacing w:val="-4"/>
        </w:rPr>
        <w:t xml:space="preserve"> </w:t>
      </w:r>
      <w:r>
        <w:rPr/>
        <w:t>ma</w:t>
      </w:r>
      <w:r>
        <w:rPr>
          <w:spacing w:val="-2"/>
        </w:rPr>
        <w:t xml:space="preserve"> </w:t>
      </w:r>
      <w:r>
        <w:rPr/>
        <w:t>tu</w:t>
      </w:r>
      <w:r>
        <w:rPr>
          <w:spacing w:val="-5"/>
        </w:rPr>
        <w:t xml:space="preserve"> </w:t>
      </w:r>
      <w:r>
        <w:rPr/>
        <w:t>miejsca</w:t>
      </w:r>
      <w:r>
        <w:rPr>
          <w:spacing w:val="-2"/>
        </w:rPr>
        <w:t xml:space="preserve"> </w:t>
      </w:r>
      <w:r>
        <w:rPr/>
        <w:t>na</w:t>
      </w:r>
      <w:r>
        <w:rPr>
          <w:spacing w:val="-2"/>
        </w:rPr>
        <w:t xml:space="preserve"> </w:t>
      </w:r>
      <w:r>
        <w:rPr/>
        <w:t>odbieranie</w:t>
      </w:r>
      <w:r>
        <w:rPr>
          <w:spacing w:val="-2"/>
        </w:rPr>
        <w:t xml:space="preserve"> </w:t>
      </w:r>
      <w:r>
        <w:rPr/>
        <w:t>telefonów,</w:t>
      </w:r>
      <w:r>
        <w:rPr>
          <w:spacing w:val="-2"/>
        </w:rPr>
        <w:t xml:space="preserve"> </w:t>
      </w:r>
      <w:r>
        <w:rPr/>
        <w:t>wychodzenie</w:t>
      </w:r>
      <w:r>
        <w:rPr>
          <w:spacing w:val="-4"/>
        </w:rPr>
        <w:t xml:space="preserve"> </w:t>
      </w:r>
      <w:r>
        <w:rPr/>
        <w:t>na</w:t>
      </w:r>
      <w:r>
        <w:rPr>
          <w:spacing w:val="-2"/>
        </w:rPr>
        <w:t xml:space="preserve"> </w:t>
      </w:r>
      <w:r>
        <w:rPr/>
        <w:t>chwilę</w:t>
      </w:r>
      <w:r>
        <w:rPr>
          <w:spacing w:val="-2"/>
        </w:rPr>
        <w:t xml:space="preserve"> </w:t>
      </w:r>
      <w:r>
        <w:rPr/>
        <w:t>w</w:t>
      </w:r>
      <w:r>
        <w:rPr>
          <w:spacing w:val="-2"/>
        </w:rPr>
        <w:t xml:space="preserve"> </w:t>
      </w:r>
      <w:r>
        <w:rPr/>
        <w:t>„pilnych sprawach”, okazywanie zniecierpliwienia.</w:t>
      </w:r>
    </w:p>
    <w:p>
      <w:pPr>
        <w:pStyle w:val="BodyText"/>
        <w:spacing w:before="38" w:after="0"/>
        <w:rPr/>
      </w:pPr>
      <w:r>
        <w:rPr/>
      </w:r>
    </w:p>
    <w:p>
      <w:pPr>
        <w:pStyle w:val="BodyText"/>
        <w:spacing w:lineRule="auto" w:line="276" w:before="1" w:after="0"/>
        <w:ind w:firstLine="55" w:start="1336" w:end="1092"/>
        <w:jc w:val="both"/>
        <w:rPr/>
      </w:pPr>
      <w:r>
        <w:rPr/>
        <w:t>Trzeba liczyć się z tym, że może być ono nieprzygotowane do zwierzeń, nieprzyjemnie zaskoczone sytuacją, może starać się ukryć fakt krzywdzenia przez rodziców szczególnie, gdy sprawa będzie się wiązać z przemocą seksualną.</w:t>
      </w:r>
    </w:p>
    <w:p>
      <w:pPr>
        <w:pStyle w:val="BodyText"/>
        <w:spacing w:lineRule="exact" w:line="251"/>
        <w:ind w:start="1391"/>
        <w:jc w:val="both"/>
        <w:rPr/>
      </w:pPr>
      <w:r>
        <w:rPr/>
        <w:t>W</w:t>
      </w:r>
      <w:r>
        <w:rPr>
          <w:spacing w:val="-2"/>
        </w:rPr>
        <w:t xml:space="preserve"> </w:t>
      </w:r>
      <w:r>
        <w:rPr/>
        <w:t>rozmowie</w:t>
      </w:r>
      <w:r>
        <w:rPr>
          <w:spacing w:val="-4"/>
        </w:rPr>
        <w:t xml:space="preserve"> </w:t>
      </w:r>
      <w:r>
        <w:rPr/>
        <w:t>mogą</w:t>
      </w:r>
      <w:r>
        <w:rPr>
          <w:spacing w:val="-3"/>
        </w:rPr>
        <w:t xml:space="preserve"> </w:t>
      </w:r>
      <w:r>
        <w:rPr/>
        <w:t>mu</w:t>
      </w:r>
      <w:r>
        <w:rPr>
          <w:spacing w:val="-4"/>
        </w:rPr>
        <w:t xml:space="preserve"> </w:t>
      </w:r>
      <w:r>
        <w:rPr>
          <w:spacing w:val="-2"/>
        </w:rPr>
        <w:t>towarzyszyć:</w:t>
      </w:r>
    </w:p>
    <w:p>
      <w:pPr>
        <w:pStyle w:val="ListParagraph"/>
        <w:numPr>
          <w:ilvl w:val="0"/>
          <w:numId w:val="30"/>
        </w:numPr>
        <w:tabs>
          <w:tab w:val="clear" w:pos="720"/>
          <w:tab w:val="left" w:pos="2043" w:leader="none"/>
        </w:tabs>
        <w:spacing w:before="38" w:after="0"/>
        <w:ind w:hanging="287" w:start="2043"/>
        <w:rPr/>
      </w:pPr>
      <w:r>
        <w:rPr/>
        <w:t>uczucie</w:t>
      </w:r>
      <w:r>
        <w:rPr>
          <w:spacing w:val="-2"/>
        </w:rPr>
        <w:t xml:space="preserve"> wstydu,</w:t>
      </w:r>
    </w:p>
    <w:p>
      <w:pPr>
        <w:pStyle w:val="ListParagraph"/>
        <w:numPr>
          <w:ilvl w:val="0"/>
          <w:numId w:val="30"/>
        </w:numPr>
        <w:tabs>
          <w:tab w:val="clear" w:pos="720"/>
          <w:tab w:val="left" w:pos="2099" w:leader="none"/>
        </w:tabs>
        <w:spacing w:before="35" w:after="0"/>
        <w:ind w:hanging="343" w:start="2099"/>
        <w:rPr/>
      </w:pPr>
      <w:r>
        <w:rPr/>
        <w:t>lęk</w:t>
      </w:r>
      <w:r>
        <w:rPr>
          <w:spacing w:val="-3"/>
        </w:rPr>
        <w:t xml:space="preserve"> </w:t>
      </w:r>
      <w:r>
        <w:rPr/>
        <w:t>o</w:t>
      </w:r>
      <w:r>
        <w:rPr>
          <w:spacing w:val="-3"/>
        </w:rPr>
        <w:t xml:space="preserve"> </w:t>
      </w:r>
      <w:r>
        <w:rPr/>
        <w:t>przyszłość</w:t>
      </w:r>
      <w:r>
        <w:rPr>
          <w:spacing w:val="-4"/>
        </w:rPr>
        <w:t xml:space="preserve"> </w:t>
      </w:r>
      <w:r>
        <w:rPr/>
        <w:t>swoją</w:t>
      </w:r>
      <w:r>
        <w:rPr>
          <w:spacing w:val="-2"/>
        </w:rPr>
        <w:t xml:space="preserve"> </w:t>
      </w:r>
      <w:r>
        <w:rPr/>
        <w:t>i</w:t>
      </w:r>
      <w:r>
        <w:rPr>
          <w:spacing w:val="-4"/>
        </w:rPr>
        <w:t xml:space="preserve"> </w:t>
      </w:r>
      <w:r>
        <w:rPr/>
        <w:t>swojej</w:t>
      </w:r>
      <w:r>
        <w:rPr>
          <w:spacing w:val="-1"/>
        </w:rPr>
        <w:t xml:space="preserve"> </w:t>
      </w:r>
      <w:r>
        <w:rPr>
          <w:spacing w:val="-2"/>
        </w:rPr>
        <w:t>rodziny,</w:t>
      </w:r>
    </w:p>
    <w:p>
      <w:pPr>
        <w:pStyle w:val="ListParagraph"/>
        <w:numPr>
          <w:ilvl w:val="0"/>
          <w:numId w:val="30"/>
        </w:numPr>
        <w:tabs>
          <w:tab w:val="clear" w:pos="720"/>
          <w:tab w:val="left" w:pos="2099" w:leader="none"/>
        </w:tabs>
        <w:spacing w:before="38" w:after="0"/>
        <w:ind w:hanging="343" w:start="2099"/>
        <w:rPr/>
      </w:pPr>
      <w:r>
        <w:rPr/>
        <w:t>lęk</w:t>
      </w:r>
      <w:r>
        <w:rPr>
          <w:spacing w:val="-6"/>
        </w:rPr>
        <w:t xml:space="preserve"> </w:t>
      </w:r>
      <w:r>
        <w:rPr/>
        <w:t>przed</w:t>
      </w:r>
      <w:r>
        <w:rPr>
          <w:spacing w:val="-3"/>
        </w:rPr>
        <w:t xml:space="preserve"> </w:t>
      </w:r>
      <w:r>
        <w:rPr/>
        <w:t>obwinianiem</w:t>
      </w:r>
      <w:r>
        <w:rPr>
          <w:spacing w:val="-2"/>
        </w:rPr>
        <w:t xml:space="preserve"> </w:t>
      </w:r>
      <w:r>
        <w:rPr/>
        <w:t>go</w:t>
      </w:r>
      <w:r>
        <w:rPr>
          <w:spacing w:val="-8"/>
        </w:rPr>
        <w:t xml:space="preserve"> </w:t>
      </w:r>
      <w:r>
        <w:rPr/>
        <w:t>przez</w:t>
      </w:r>
      <w:r>
        <w:rPr>
          <w:spacing w:val="-3"/>
        </w:rPr>
        <w:t xml:space="preserve"> </w:t>
      </w:r>
      <w:r>
        <w:rPr/>
        <w:t>rodziców</w:t>
      </w:r>
      <w:r>
        <w:rPr>
          <w:spacing w:val="-4"/>
        </w:rPr>
        <w:t xml:space="preserve"> </w:t>
      </w:r>
      <w:r>
        <w:rPr/>
        <w:t>za</w:t>
      </w:r>
      <w:r>
        <w:rPr>
          <w:spacing w:val="-6"/>
        </w:rPr>
        <w:t xml:space="preserve"> </w:t>
      </w:r>
      <w:r>
        <w:rPr/>
        <w:t>kłopoty</w:t>
      </w:r>
      <w:r>
        <w:rPr>
          <w:spacing w:val="-6"/>
        </w:rPr>
        <w:t xml:space="preserve"> </w:t>
      </w:r>
      <w:r>
        <w:rPr/>
        <w:t>wynikające</w:t>
      </w:r>
      <w:r>
        <w:rPr>
          <w:spacing w:val="-3"/>
        </w:rPr>
        <w:t xml:space="preserve"> </w:t>
      </w:r>
      <w:r>
        <w:rPr/>
        <w:t>z</w:t>
      </w:r>
      <w:r>
        <w:rPr>
          <w:spacing w:val="-3"/>
        </w:rPr>
        <w:t xml:space="preserve"> </w:t>
      </w:r>
      <w:r>
        <w:rPr/>
        <w:t>ujawnienia</w:t>
      </w:r>
      <w:r>
        <w:rPr>
          <w:spacing w:val="-3"/>
        </w:rPr>
        <w:t xml:space="preserve"> </w:t>
      </w:r>
      <w:r>
        <w:rPr>
          <w:spacing w:val="-2"/>
        </w:rPr>
        <w:t>sprawy,</w:t>
      </w:r>
    </w:p>
    <w:p>
      <w:pPr>
        <w:pStyle w:val="ListParagraph"/>
        <w:numPr>
          <w:ilvl w:val="0"/>
          <w:numId w:val="30"/>
        </w:numPr>
        <w:tabs>
          <w:tab w:val="clear" w:pos="720"/>
          <w:tab w:val="left" w:pos="2099" w:leader="none"/>
        </w:tabs>
        <w:spacing w:before="38" w:after="0"/>
        <w:ind w:hanging="343" w:start="2099"/>
        <w:rPr/>
        <w:sectPr>
          <w:headerReference w:type="default" r:id="rId25"/>
          <w:headerReference w:type="first" r:id="rId26"/>
          <w:type w:val="nextPage"/>
          <w:pgSz w:w="11906" w:h="16838"/>
          <w:pgMar w:left="80" w:right="320" w:gutter="0" w:header="718" w:top="940" w:footer="0" w:bottom="280"/>
          <w:pgNumType w:fmt="decimal"/>
          <w:formProt w:val="false"/>
          <w:textDirection w:val="lrTb"/>
          <w:docGrid w:type="default" w:linePitch="100" w:charSpace="0"/>
        </w:sectPr>
      </w:pPr>
      <w:r>
        <w:rPr/>
        <w:t>lęk</w:t>
      </w:r>
      <w:r>
        <w:rPr>
          <w:spacing w:val="-4"/>
        </w:rPr>
        <w:t xml:space="preserve"> </w:t>
      </w:r>
      <w:r>
        <w:rPr/>
        <w:t>przed</w:t>
      </w:r>
      <w:r>
        <w:rPr>
          <w:spacing w:val="-3"/>
        </w:rPr>
        <w:t xml:space="preserve"> </w:t>
      </w:r>
      <w:r>
        <w:rPr/>
        <w:t>zemstą</w:t>
      </w:r>
      <w:r>
        <w:rPr>
          <w:spacing w:val="-5"/>
        </w:rPr>
        <w:t xml:space="preserve"> </w:t>
      </w:r>
      <w:r>
        <w:rPr/>
        <w:t>sprawcy</w:t>
      </w:r>
      <w:r>
        <w:rPr>
          <w:spacing w:val="-4"/>
        </w:rPr>
        <w:t xml:space="preserve"> </w:t>
      </w:r>
      <w:r>
        <w:rPr>
          <w:spacing w:val="-2"/>
        </w:rPr>
        <w:t>przemocy,</w:t>
      </w:r>
    </w:p>
    <w:p>
      <w:pPr>
        <w:pStyle w:val="BodyText"/>
        <w:spacing w:before="210" w:after="0"/>
        <w:rPr/>
      </w:pPr>
      <w:r>
        <w:rPr/>
      </w:r>
    </w:p>
    <w:p>
      <w:pPr>
        <w:pStyle w:val="ListParagraph"/>
        <w:numPr>
          <w:ilvl w:val="0"/>
          <w:numId w:val="30"/>
        </w:numPr>
        <w:tabs>
          <w:tab w:val="clear" w:pos="720"/>
          <w:tab w:val="left" w:pos="2099" w:leader="none"/>
          <w:tab w:val="left" w:pos="2116" w:leader="none"/>
        </w:tabs>
        <w:spacing w:lineRule="auto" w:line="276"/>
        <w:ind w:hanging="360" w:start="2116" w:end="1094"/>
        <w:rPr/>
      </w:pPr>
      <w:r>
        <w:rPr/>
        <w:t>brak</w:t>
      </w:r>
      <w:r>
        <w:rPr>
          <w:spacing w:val="40"/>
        </w:rPr>
        <w:t xml:space="preserve"> </w:t>
      </w:r>
      <w:r>
        <w:rPr/>
        <w:t>znajomości</w:t>
      </w:r>
      <w:r>
        <w:rPr>
          <w:spacing w:val="40"/>
        </w:rPr>
        <w:t xml:space="preserve"> </w:t>
      </w:r>
      <w:r>
        <w:rPr/>
        <w:t>odpowiedniego</w:t>
      </w:r>
      <w:r>
        <w:rPr>
          <w:spacing w:val="40"/>
        </w:rPr>
        <w:t xml:space="preserve"> </w:t>
      </w:r>
      <w:r>
        <w:rPr/>
        <w:t>słownictwa</w:t>
      </w:r>
      <w:r>
        <w:rPr>
          <w:spacing w:val="40"/>
        </w:rPr>
        <w:t xml:space="preserve"> </w:t>
      </w:r>
      <w:r>
        <w:rPr/>
        <w:t>(szczególnie,</w:t>
      </w:r>
      <w:r>
        <w:rPr>
          <w:spacing w:val="40"/>
        </w:rPr>
        <w:t xml:space="preserve"> </w:t>
      </w:r>
      <w:r>
        <w:rPr/>
        <w:t>gdy</w:t>
      </w:r>
      <w:r>
        <w:rPr>
          <w:spacing w:val="40"/>
        </w:rPr>
        <w:t xml:space="preserve"> </w:t>
      </w:r>
      <w:r>
        <w:rPr/>
        <w:t>rozmowa</w:t>
      </w:r>
      <w:r>
        <w:rPr>
          <w:spacing w:val="40"/>
        </w:rPr>
        <w:t xml:space="preserve"> </w:t>
      </w:r>
      <w:r>
        <w:rPr/>
        <w:t>będzie</w:t>
      </w:r>
      <w:r>
        <w:rPr>
          <w:spacing w:val="40"/>
        </w:rPr>
        <w:t xml:space="preserve"> </w:t>
      </w:r>
      <w:r>
        <w:rPr/>
        <w:t>dotyczyć przemocy o podłożu seksualnym).</w:t>
      </w:r>
    </w:p>
    <w:p>
      <w:pPr>
        <w:pStyle w:val="BodyText"/>
        <w:spacing w:before="39" w:after="0"/>
        <w:rPr/>
      </w:pPr>
      <w:r>
        <w:rPr/>
      </w:r>
    </w:p>
    <w:p>
      <w:pPr>
        <w:pStyle w:val="BodyText"/>
        <w:spacing w:lineRule="auto" w:line="276"/>
        <w:ind w:start="1336" w:end="1092"/>
        <w:jc w:val="both"/>
        <w:rPr/>
      </w:pPr>
      <w:r>
        <w:rPr/>
        <w:t>Mogą również ujawniać się mechanizmy obronne pozwalające małoletniemu radzić sobie z traumą. Mechanizmy chroniące go przed bólem, cierpieniem i samotnością i pozwalające zachować mimo wszystko wiarę i przywiązanie do rodziców, ale utrudniające szczerą rozmowę. Są to:</w:t>
      </w:r>
    </w:p>
    <w:p>
      <w:pPr>
        <w:pStyle w:val="ListParagraph"/>
        <w:numPr>
          <w:ilvl w:val="1"/>
          <w:numId w:val="30"/>
        </w:numPr>
        <w:tabs>
          <w:tab w:val="clear" w:pos="720"/>
          <w:tab w:val="left" w:pos="2476" w:leader="none"/>
        </w:tabs>
        <w:spacing w:lineRule="exact" w:line="251"/>
        <w:rPr/>
      </w:pPr>
      <w:r>
        <w:rPr>
          <w:b/>
          <w:i/>
        </w:rPr>
        <w:t>tłumienie</w:t>
      </w:r>
      <w:r>
        <w:rPr/>
        <w:t>-</w:t>
      </w:r>
      <w:r>
        <w:rPr>
          <w:spacing w:val="-8"/>
        </w:rPr>
        <w:t xml:space="preserve"> </w:t>
      </w:r>
      <w:r>
        <w:rPr/>
        <w:t>świadome</w:t>
      </w:r>
      <w:r>
        <w:rPr>
          <w:spacing w:val="-7"/>
        </w:rPr>
        <w:t xml:space="preserve"> </w:t>
      </w:r>
      <w:r>
        <w:rPr/>
        <w:t>unikanie</w:t>
      </w:r>
      <w:r>
        <w:rPr>
          <w:spacing w:val="-5"/>
        </w:rPr>
        <w:t xml:space="preserve"> </w:t>
      </w:r>
      <w:r>
        <w:rPr/>
        <w:t>bolesnych</w:t>
      </w:r>
      <w:r>
        <w:rPr>
          <w:spacing w:val="-5"/>
        </w:rPr>
        <w:t xml:space="preserve"> </w:t>
      </w:r>
      <w:r>
        <w:rPr/>
        <w:t>wspomnień</w:t>
      </w:r>
      <w:r>
        <w:rPr>
          <w:spacing w:val="-5"/>
        </w:rPr>
        <w:t xml:space="preserve"> </w:t>
      </w:r>
      <w:r>
        <w:rPr/>
        <w:t>lub</w:t>
      </w:r>
      <w:r>
        <w:rPr>
          <w:spacing w:val="-5"/>
        </w:rPr>
        <w:t xml:space="preserve"> </w:t>
      </w:r>
      <w:r>
        <w:rPr>
          <w:spacing w:val="-2"/>
        </w:rPr>
        <w:t>uczuć,</w:t>
      </w:r>
    </w:p>
    <w:p>
      <w:pPr>
        <w:pStyle w:val="ListParagraph"/>
        <w:numPr>
          <w:ilvl w:val="1"/>
          <w:numId w:val="30"/>
        </w:numPr>
        <w:tabs>
          <w:tab w:val="clear" w:pos="720"/>
          <w:tab w:val="left" w:pos="2476" w:leader="none"/>
        </w:tabs>
        <w:spacing w:lineRule="auto" w:line="278" w:before="39" w:after="0"/>
        <w:ind w:hanging="360" w:start="2476" w:end="1092"/>
        <w:rPr/>
      </w:pPr>
      <w:r>
        <w:rPr>
          <w:b/>
          <w:i/>
        </w:rPr>
        <w:t>wyparcie</w:t>
      </w:r>
      <w:r>
        <w:rPr/>
        <w:t>-</w:t>
      </w:r>
      <w:r>
        <w:rPr>
          <w:spacing w:val="40"/>
        </w:rPr>
        <w:t xml:space="preserve"> </w:t>
      </w:r>
      <w:r>
        <w:rPr/>
        <w:t>usuwanie</w:t>
      </w:r>
      <w:r>
        <w:rPr>
          <w:spacing w:val="40"/>
        </w:rPr>
        <w:t xml:space="preserve"> </w:t>
      </w:r>
      <w:r>
        <w:rPr/>
        <w:t>i</w:t>
      </w:r>
      <w:r>
        <w:rPr>
          <w:spacing w:val="40"/>
        </w:rPr>
        <w:t xml:space="preserve"> </w:t>
      </w:r>
      <w:r>
        <w:rPr/>
        <w:t>niedopuszczanie</w:t>
      </w:r>
      <w:r>
        <w:rPr>
          <w:spacing w:val="40"/>
        </w:rPr>
        <w:t xml:space="preserve"> </w:t>
      </w:r>
      <w:r>
        <w:rPr/>
        <w:t>do</w:t>
      </w:r>
      <w:r>
        <w:rPr>
          <w:spacing w:val="40"/>
        </w:rPr>
        <w:t xml:space="preserve"> </w:t>
      </w:r>
      <w:r>
        <w:rPr/>
        <w:t>świadomości</w:t>
      </w:r>
      <w:r>
        <w:rPr>
          <w:spacing w:val="40"/>
        </w:rPr>
        <w:t xml:space="preserve"> </w:t>
      </w:r>
      <w:r>
        <w:rPr/>
        <w:t>wspomnień,</w:t>
      </w:r>
      <w:r>
        <w:rPr>
          <w:spacing w:val="40"/>
        </w:rPr>
        <w:t xml:space="preserve"> </w:t>
      </w:r>
      <w:r>
        <w:rPr/>
        <w:t>które</w:t>
      </w:r>
      <w:r>
        <w:rPr>
          <w:spacing w:val="40"/>
        </w:rPr>
        <w:t xml:space="preserve"> </w:t>
      </w:r>
      <w:r>
        <w:rPr/>
        <w:t>przywołują bolesne skojarzenia,</w:t>
      </w:r>
    </w:p>
    <w:p>
      <w:pPr>
        <w:pStyle w:val="ListParagraph"/>
        <w:numPr>
          <w:ilvl w:val="1"/>
          <w:numId w:val="30"/>
        </w:numPr>
        <w:tabs>
          <w:tab w:val="clear" w:pos="720"/>
          <w:tab w:val="left" w:pos="2476" w:leader="none"/>
        </w:tabs>
        <w:spacing w:lineRule="auto" w:line="276"/>
        <w:ind w:hanging="360" w:start="2476" w:end="1092"/>
        <w:rPr/>
      </w:pPr>
      <w:r>
        <w:rPr>
          <w:b/>
          <w:i/>
        </w:rPr>
        <w:t>zaprzeczenie</w:t>
      </w:r>
      <w:r>
        <w:rPr/>
        <w:t>-</w:t>
      </w:r>
      <w:r>
        <w:rPr>
          <w:spacing w:val="38"/>
        </w:rPr>
        <w:t xml:space="preserve"> </w:t>
      </w:r>
      <w:r>
        <w:rPr/>
        <w:t>wmawianie</w:t>
      </w:r>
      <w:r>
        <w:rPr>
          <w:spacing w:val="36"/>
        </w:rPr>
        <w:t xml:space="preserve"> </w:t>
      </w:r>
      <w:r>
        <w:rPr/>
        <w:t>sobie,</w:t>
      </w:r>
      <w:r>
        <w:rPr>
          <w:spacing w:val="38"/>
        </w:rPr>
        <w:t xml:space="preserve"> </w:t>
      </w:r>
      <w:r>
        <w:rPr/>
        <w:t>że</w:t>
      </w:r>
      <w:r>
        <w:rPr>
          <w:spacing w:val="39"/>
        </w:rPr>
        <w:t xml:space="preserve"> </w:t>
      </w:r>
      <w:r>
        <w:rPr/>
        <w:t>zdarzenie,</w:t>
      </w:r>
      <w:r>
        <w:rPr>
          <w:spacing w:val="39"/>
        </w:rPr>
        <w:t xml:space="preserve"> </w:t>
      </w:r>
      <w:r>
        <w:rPr/>
        <w:t>którego</w:t>
      </w:r>
      <w:r>
        <w:rPr>
          <w:spacing w:val="38"/>
        </w:rPr>
        <w:t xml:space="preserve"> </w:t>
      </w:r>
      <w:r>
        <w:rPr/>
        <w:t>doświadczyło</w:t>
      </w:r>
      <w:r>
        <w:rPr>
          <w:spacing w:val="38"/>
        </w:rPr>
        <w:t xml:space="preserve"> </w:t>
      </w:r>
      <w:r>
        <w:rPr/>
        <w:t>lub</w:t>
      </w:r>
      <w:r>
        <w:rPr>
          <w:spacing w:val="38"/>
        </w:rPr>
        <w:t xml:space="preserve"> </w:t>
      </w:r>
      <w:r>
        <w:rPr/>
        <w:t>którego</w:t>
      </w:r>
      <w:r>
        <w:rPr>
          <w:spacing w:val="38"/>
        </w:rPr>
        <w:t xml:space="preserve"> </w:t>
      </w:r>
      <w:r>
        <w:rPr/>
        <w:t>było świadkiem wcale nie miało miejsca („to się naprawdę nie zdarzyło”),</w:t>
      </w:r>
    </w:p>
    <w:p>
      <w:pPr>
        <w:pStyle w:val="ListParagraph"/>
        <w:numPr>
          <w:ilvl w:val="1"/>
          <w:numId w:val="30"/>
        </w:numPr>
        <w:tabs>
          <w:tab w:val="clear" w:pos="720"/>
          <w:tab w:val="left" w:pos="2476" w:leader="none"/>
        </w:tabs>
        <w:spacing w:lineRule="auto" w:line="276"/>
        <w:ind w:hanging="360" w:start="2476" w:end="1093"/>
        <w:rPr/>
      </w:pPr>
      <w:r>
        <w:rPr>
          <w:b/>
          <w:i/>
        </w:rPr>
        <w:t>minimalizacja</w:t>
      </w:r>
      <w:r>
        <w:rPr/>
        <w:t>-</w:t>
      </w:r>
      <w:r>
        <w:rPr>
          <w:spacing w:val="35"/>
        </w:rPr>
        <w:t xml:space="preserve"> </w:t>
      </w:r>
      <w:r>
        <w:rPr/>
        <w:t>minimalizowanie</w:t>
      </w:r>
      <w:r>
        <w:rPr>
          <w:spacing w:val="37"/>
        </w:rPr>
        <w:t xml:space="preserve"> </w:t>
      </w:r>
      <w:r>
        <w:rPr/>
        <w:t>znaczenia</w:t>
      </w:r>
      <w:r>
        <w:rPr>
          <w:spacing w:val="37"/>
        </w:rPr>
        <w:t xml:space="preserve"> </w:t>
      </w:r>
      <w:r>
        <w:rPr/>
        <w:t>doznawanej</w:t>
      </w:r>
      <w:r>
        <w:rPr>
          <w:spacing w:val="37"/>
        </w:rPr>
        <w:t xml:space="preserve"> </w:t>
      </w:r>
      <w:r>
        <w:rPr/>
        <w:t>krzywdy</w:t>
      </w:r>
      <w:r>
        <w:rPr>
          <w:spacing w:val="36"/>
        </w:rPr>
        <w:t xml:space="preserve"> </w:t>
      </w:r>
      <w:r>
        <w:rPr/>
        <w:t>na</w:t>
      </w:r>
      <w:r>
        <w:rPr>
          <w:spacing w:val="37"/>
        </w:rPr>
        <w:t xml:space="preserve"> </w:t>
      </w:r>
      <w:r>
        <w:rPr/>
        <w:t>zasadzie:</w:t>
      </w:r>
      <w:r>
        <w:rPr>
          <w:spacing w:val="35"/>
        </w:rPr>
        <w:t xml:space="preserve"> </w:t>
      </w:r>
      <w:r>
        <w:rPr/>
        <w:t>„gorsze rzeczy się zdarzają”,</w:t>
      </w:r>
    </w:p>
    <w:p>
      <w:pPr>
        <w:pStyle w:val="ListParagraph"/>
        <w:numPr>
          <w:ilvl w:val="1"/>
          <w:numId w:val="30"/>
        </w:numPr>
        <w:tabs>
          <w:tab w:val="clear" w:pos="720"/>
          <w:tab w:val="left" w:pos="2476" w:leader="none"/>
          <w:tab w:val="left" w:pos="2531" w:leader="none"/>
        </w:tabs>
        <w:spacing w:lineRule="auto" w:line="278"/>
        <w:ind w:hanging="360" w:start="2476" w:end="1093"/>
        <w:rPr/>
      </w:pPr>
      <w:r>
        <w:rPr>
          <w:rFonts w:ascii="Arial" w:hAnsi="Arial"/>
        </w:rPr>
        <w:tab/>
      </w:r>
      <w:r>
        <w:rPr>
          <w:b/>
          <w:i/>
        </w:rPr>
        <w:t>racjonalizacja</w:t>
      </w:r>
      <w:r>
        <w:rPr/>
        <w:t>-</w:t>
      </w:r>
      <w:r>
        <w:rPr>
          <w:spacing w:val="-1"/>
        </w:rPr>
        <w:t xml:space="preserve"> </w:t>
      </w:r>
      <w:r>
        <w:rPr/>
        <w:t>znajdowanie takiego wytłumaczenia dla zachowania osoby,</w:t>
      </w:r>
      <w:r>
        <w:rPr>
          <w:spacing w:val="-2"/>
        </w:rPr>
        <w:t xml:space="preserve"> </w:t>
      </w:r>
      <w:r>
        <w:rPr/>
        <w:t>która</w:t>
      </w:r>
      <w:r>
        <w:rPr>
          <w:spacing w:val="-2"/>
        </w:rPr>
        <w:t xml:space="preserve"> </w:t>
      </w:r>
      <w:r>
        <w:rPr/>
        <w:t>stosuje przemoc, aby zwolnić ją z odpowiedzialność za krzywdzenie.</w:t>
      </w:r>
    </w:p>
    <w:p>
      <w:pPr>
        <w:pStyle w:val="BodyText"/>
        <w:spacing w:before="30" w:after="0"/>
        <w:rPr/>
      </w:pPr>
      <w:r>
        <w:rPr/>
      </w:r>
    </w:p>
    <w:p>
      <w:pPr>
        <w:pStyle w:val="BodyText"/>
        <w:spacing w:lineRule="auto" w:line="276"/>
        <w:ind w:start="1336" w:end="1092"/>
        <w:jc w:val="both"/>
        <w:rPr/>
      </w:pPr>
      <w:r>
        <w:rPr/>
        <w:t>Nauczyciel, pedagog będzie musiał poradzić sobie z własnymi negatywnymi emocjami: lękiem, złością, poczuciem bezradności. Z obawą przed dodatkowym skrzywdzeniem małoletniego podczas rozmowy i przed mieszaniem się w „nie swoje sprawy”.</w:t>
      </w:r>
    </w:p>
    <w:p>
      <w:pPr>
        <w:pStyle w:val="BodyText"/>
        <w:rPr>
          <w:sz w:val="20"/>
        </w:rPr>
      </w:pPr>
      <w:r>
        <w:rPr>
          <w:sz w:val="20"/>
        </w:rPr>
      </w:r>
    </w:p>
    <w:p>
      <w:pPr>
        <w:pStyle w:val="BodyText"/>
        <w:spacing w:before="96" w:after="0"/>
        <w:rPr>
          <w:sz w:val="20"/>
        </w:rPr>
      </w:pPr>
      <w:r>
        <w:rPr>
          <w:sz w:val="20"/>
        </w:rPr>
        <mc:AlternateContent>
          <mc:Choice Requires="wps">
            <w:drawing>
              <wp:anchor distT="0" distB="0" distL="0" distR="0" simplePos="0" relativeHeight="31" behindDoc="0" locked="0" layoutInCell="0" allowOverlap="1" wp14:anchorId="55FD4F4B">
                <wp:simplePos x="0" y="0"/>
                <wp:positionH relativeFrom="page">
                  <wp:posOffset>881380</wp:posOffset>
                </wp:positionH>
                <wp:positionV relativeFrom="paragraph">
                  <wp:posOffset>222885</wp:posOffset>
                </wp:positionV>
                <wp:extent cx="5798185" cy="368935"/>
                <wp:effectExtent l="0" t="0" r="0" b="0"/>
                <wp:wrapTopAndBottom/>
                <wp:docPr id="19" name="Textbox 10"/>
                <a:graphic xmlns:a="http://schemas.openxmlformats.org/drawingml/2006/main">
                  <a:graphicData uri="http://schemas.microsoft.com/office/word/2010/wordprocessingShape">
                    <wps:wsp>
                      <wps:cNvSpPr/>
                      <wps:spPr>
                        <a:xfrm>
                          <a:off x="0" y="0"/>
                          <a:ext cx="5798160" cy="369000"/>
                        </a:xfrm>
                        <a:prstGeom prst="rect">
                          <a:avLst/>
                        </a:prstGeom>
                        <a:solidFill>
                          <a:srgbClr val="E4FFED"/>
                        </a:solidFill>
                        <a:ln w="0">
                          <a:noFill/>
                        </a:ln>
                      </wps:spPr>
                      <wps:style>
                        <a:lnRef idx="0"/>
                        <a:fillRef idx="0"/>
                        <a:effectRef idx="0"/>
                        <a:fontRef idx="minor"/>
                      </wps:style>
                      <wps:txbx>
                        <w:txbxContent>
                          <w:p>
                            <w:pPr>
                              <w:pStyle w:val="Zawartoramki"/>
                              <w:spacing w:lineRule="auto" w:line="276"/>
                              <w:ind w:hanging="1949" w:start="2219"/>
                              <w:rPr>
                                <w:b/>
                                <w:color w:val="000000"/>
                              </w:rPr>
                            </w:pPr>
                            <w:r>
                              <w:rPr>
                                <w:b/>
                                <w:color w:val="000000"/>
                              </w:rPr>
                              <w:t>Pierwszy</w:t>
                            </w:r>
                            <w:r>
                              <w:rPr>
                                <w:b/>
                                <w:color w:val="000000"/>
                                <w:spacing w:val="-2"/>
                              </w:rPr>
                              <w:t xml:space="preserve"> </w:t>
                            </w:r>
                            <w:r>
                              <w:rPr>
                                <w:b/>
                                <w:color w:val="000000"/>
                              </w:rPr>
                              <w:t>krok</w:t>
                            </w:r>
                            <w:r>
                              <w:rPr>
                                <w:b/>
                                <w:color w:val="000000"/>
                                <w:spacing w:val="-5"/>
                              </w:rPr>
                              <w:t xml:space="preserve"> </w:t>
                            </w:r>
                            <w:r>
                              <w:rPr>
                                <w:b/>
                                <w:color w:val="000000"/>
                              </w:rPr>
                              <w:t>w</w:t>
                            </w:r>
                            <w:r>
                              <w:rPr>
                                <w:b/>
                                <w:color w:val="000000"/>
                                <w:spacing w:val="-3"/>
                              </w:rPr>
                              <w:t xml:space="preserve"> </w:t>
                            </w:r>
                            <w:r>
                              <w:rPr>
                                <w:b/>
                                <w:color w:val="000000"/>
                              </w:rPr>
                              <w:t>rozmowie,</w:t>
                            </w:r>
                            <w:r>
                              <w:rPr>
                                <w:b/>
                                <w:color w:val="000000"/>
                                <w:spacing w:val="-2"/>
                              </w:rPr>
                              <w:t xml:space="preserve"> </w:t>
                            </w:r>
                            <w:r>
                              <w:rPr>
                                <w:b/>
                                <w:color w:val="000000"/>
                              </w:rPr>
                              <w:t>to</w:t>
                            </w:r>
                            <w:r>
                              <w:rPr>
                                <w:b/>
                                <w:color w:val="000000"/>
                                <w:spacing w:val="-2"/>
                              </w:rPr>
                              <w:t xml:space="preserve"> </w:t>
                            </w:r>
                            <w:r>
                              <w:rPr>
                                <w:b/>
                                <w:color w:val="000000"/>
                              </w:rPr>
                              <w:t>nawiązanie</w:t>
                            </w:r>
                            <w:r>
                              <w:rPr>
                                <w:b/>
                                <w:color w:val="000000"/>
                                <w:spacing w:val="-2"/>
                              </w:rPr>
                              <w:t xml:space="preserve"> </w:t>
                            </w:r>
                            <w:r>
                              <w:rPr>
                                <w:b/>
                                <w:color w:val="000000"/>
                              </w:rPr>
                              <w:t>dobrego</w:t>
                            </w:r>
                            <w:r>
                              <w:rPr>
                                <w:b/>
                                <w:color w:val="000000"/>
                                <w:spacing w:val="-5"/>
                              </w:rPr>
                              <w:t xml:space="preserve"> </w:t>
                            </w:r>
                            <w:r>
                              <w:rPr>
                                <w:b/>
                                <w:color w:val="000000"/>
                              </w:rPr>
                              <w:t>kontaktu</w:t>
                            </w:r>
                            <w:r>
                              <w:rPr>
                                <w:b/>
                                <w:color w:val="000000"/>
                                <w:spacing w:val="-5"/>
                              </w:rPr>
                              <w:t xml:space="preserve"> </w:t>
                            </w:r>
                            <w:r>
                              <w:rPr>
                                <w:b/>
                                <w:color w:val="000000"/>
                              </w:rPr>
                              <w:t>z małoletnim.</w:t>
                            </w:r>
                            <w:r>
                              <w:rPr>
                                <w:b/>
                                <w:color w:val="000000"/>
                                <w:spacing w:val="-2"/>
                              </w:rPr>
                              <w:t xml:space="preserve"> </w:t>
                            </w:r>
                            <w:r>
                              <w:rPr>
                                <w:b/>
                                <w:color w:val="000000"/>
                              </w:rPr>
                              <w:t>Jeżeli</w:t>
                            </w:r>
                            <w:r>
                              <w:rPr>
                                <w:b/>
                                <w:color w:val="000000"/>
                                <w:spacing w:val="-1"/>
                              </w:rPr>
                              <w:t xml:space="preserve"> </w:t>
                            </w:r>
                            <w:r>
                              <w:rPr>
                                <w:b/>
                                <w:color w:val="000000"/>
                              </w:rPr>
                              <w:t>to</w:t>
                            </w:r>
                            <w:r>
                              <w:rPr>
                                <w:b/>
                                <w:color w:val="000000"/>
                                <w:spacing w:val="-5"/>
                              </w:rPr>
                              <w:t xml:space="preserve"> </w:t>
                            </w:r>
                            <w:r>
                              <w:rPr>
                                <w:b/>
                                <w:color w:val="000000"/>
                              </w:rPr>
                              <w:t>się</w:t>
                            </w:r>
                            <w:r>
                              <w:rPr>
                                <w:b/>
                                <w:color w:val="000000"/>
                                <w:spacing w:val="-2"/>
                              </w:rPr>
                              <w:t xml:space="preserve"> </w:t>
                            </w:r>
                            <w:r>
                              <w:rPr>
                                <w:b/>
                                <w:color w:val="000000"/>
                              </w:rPr>
                              <w:t>uda, można delikatnie przejść do zadawania mu pytań.</w:t>
                            </w:r>
                          </w:p>
                        </w:txbxContent>
                      </wps:txbx>
                      <wps:bodyPr lIns="0" tIns="0" rIns="0" bIns="0" anchor="t">
                        <a:noAutofit/>
                      </wps:bodyPr>
                    </wps:wsp>
                  </a:graphicData>
                </a:graphic>
              </wp:anchor>
            </w:drawing>
          </mc:Choice>
          <mc:Fallback>
            <w:pict>
              <v:rect id="shape_0" fillcolor="#e4ffed" stroked="f" o:allowincell="f" style="position:absolute;margin-left:69.4pt;margin-top:17.55pt;width:456.5pt;height:29pt;mso-wrap-style:square;v-text-anchor:top;mso-position-horizontal-relative:page" wp14:anchorId="55FD4F4B">
                <v:fill o:detectmouseclick="t" type="solid" color2="#1b0012"/>
                <v:stroke color="#3465a4" joinstyle="round" endcap="flat"/>
                <v:textbox>
                  <w:txbxContent>
                    <w:p>
                      <w:pPr>
                        <w:pStyle w:val="Zawartoramki"/>
                        <w:spacing w:lineRule="auto" w:line="276"/>
                        <w:ind w:hanging="1949" w:start="2219"/>
                        <w:rPr>
                          <w:b/>
                          <w:color w:val="000000"/>
                        </w:rPr>
                      </w:pPr>
                      <w:r>
                        <w:rPr>
                          <w:b/>
                          <w:color w:val="000000"/>
                        </w:rPr>
                        <w:t>Pierwszy</w:t>
                      </w:r>
                      <w:r>
                        <w:rPr>
                          <w:b/>
                          <w:color w:val="000000"/>
                          <w:spacing w:val="-2"/>
                        </w:rPr>
                        <w:t xml:space="preserve"> </w:t>
                      </w:r>
                      <w:r>
                        <w:rPr>
                          <w:b/>
                          <w:color w:val="000000"/>
                        </w:rPr>
                        <w:t>krok</w:t>
                      </w:r>
                      <w:r>
                        <w:rPr>
                          <w:b/>
                          <w:color w:val="000000"/>
                          <w:spacing w:val="-5"/>
                        </w:rPr>
                        <w:t xml:space="preserve"> </w:t>
                      </w:r>
                      <w:r>
                        <w:rPr>
                          <w:b/>
                          <w:color w:val="000000"/>
                        </w:rPr>
                        <w:t>w</w:t>
                      </w:r>
                      <w:r>
                        <w:rPr>
                          <w:b/>
                          <w:color w:val="000000"/>
                          <w:spacing w:val="-3"/>
                        </w:rPr>
                        <w:t xml:space="preserve"> </w:t>
                      </w:r>
                      <w:r>
                        <w:rPr>
                          <w:b/>
                          <w:color w:val="000000"/>
                        </w:rPr>
                        <w:t>rozmowie,</w:t>
                      </w:r>
                      <w:r>
                        <w:rPr>
                          <w:b/>
                          <w:color w:val="000000"/>
                          <w:spacing w:val="-2"/>
                        </w:rPr>
                        <w:t xml:space="preserve"> </w:t>
                      </w:r>
                      <w:r>
                        <w:rPr>
                          <w:b/>
                          <w:color w:val="000000"/>
                        </w:rPr>
                        <w:t>to</w:t>
                      </w:r>
                      <w:r>
                        <w:rPr>
                          <w:b/>
                          <w:color w:val="000000"/>
                          <w:spacing w:val="-2"/>
                        </w:rPr>
                        <w:t xml:space="preserve"> </w:t>
                      </w:r>
                      <w:r>
                        <w:rPr>
                          <w:b/>
                          <w:color w:val="000000"/>
                        </w:rPr>
                        <w:t>nawiązanie</w:t>
                      </w:r>
                      <w:r>
                        <w:rPr>
                          <w:b/>
                          <w:color w:val="000000"/>
                          <w:spacing w:val="-2"/>
                        </w:rPr>
                        <w:t xml:space="preserve"> </w:t>
                      </w:r>
                      <w:r>
                        <w:rPr>
                          <w:b/>
                          <w:color w:val="000000"/>
                        </w:rPr>
                        <w:t>dobrego</w:t>
                      </w:r>
                      <w:r>
                        <w:rPr>
                          <w:b/>
                          <w:color w:val="000000"/>
                          <w:spacing w:val="-5"/>
                        </w:rPr>
                        <w:t xml:space="preserve"> </w:t>
                      </w:r>
                      <w:r>
                        <w:rPr>
                          <w:b/>
                          <w:color w:val="000000"/>
                        </w:rPr>
                        <w:t>kontaktu</w:t>
                      </w:r>
                      <w:r>
                        <w:rPr>
                          <w:b/>
                          <w:color w:val="000000"/>
                          <w:spacing w:val="-5"/>
                        </w:rPr>
                        <w:t xml:space="preserve"> </w:t>
                      </w:r>
                      <w:r>
                        <w:rPr>
                          <w:b/>
                          <w:color w:val="000000"/>
                        </w:rPr>
                        <w:t>z małoletnim.</w:t>
                      </w:r>
                      <w:r>
                        <w:rPr>
                          <w:b/>
                          <w:color w:val="000000"/>
                          <w:spacing w:val="-2"/>
                        </w:rPr>
                        <w:t xml:space="preserve"> </w:t>
                      </w:r>
                      <w:r>
                        <w:rPr>
                          <w:b/>
                          <w:color w:val="000000"/>
                        </w:rPr>
                        <w:t>Jeżeli</w:t>
                      </w:r>
                      <w:r>
                        <w:rPr>
                          <w:b/>
                          <w:color w:val="000000"/>
                          <w:spacing w:val="-1"/>
                        </w:rPr>
                        <w:t xml:space="preserve"> </w:t>
                      </w:r>
                      <w:r>
                        <w:rPr>
                          <w:b/>
                          <w:color w:val="000000"/>
                        </w:rPr>
                        <w:t>to</w:t>
                      </w:r>
                      <w:r>
                        <w:rPr>
                          <w:b/>
                          <w:color w:val="000000"/>
                          <w:spacing w:val="-5"/>
                        </w:rPr>
                        <w:t xml:space="preserve"> </w:t>
                      </w:r>
                      <w:r>
                        <w:rPr>
                          <w:b/>
                          <w:color w:val="000000"/>
                        </w:rPr>
                        <w:t>się</w:t>
                      </w:r>
                      <w:r>
                        <w:rPr>
                          <w:b/>
                          <w:color w:val="000000"/>
                          <w:spacing w:val="-2"/>
                        </w:rPr>
                        <w:t xml:space="preserve"> </w:t>
                      </w:r>
                      <w:r>
                        <w:rPr>
                          <w:b/>
                          <w:color w:val="000000"/>
                        </w:rPr>
                        <w:t>uda, można delikatnie przejść do zadawania mu pytań.</w:t>
                      </w:r>
                    </w:p>
                  </w:txbxContent>
                </v:textbox>
                <w10:wrap type="topAndBottom"/>
              </v:rect>
            </w:pict>
          </mc:Fallback>
        </mc:AlternateContent>
      </w:r>
    </w:p>
    <w:p>
      <w:pPr>
        <w:pStyle w:val="BodyText"/>
        <w:spacing w:before="38" w:after="0"/>
        <w:rPr/>
      </w:pPr>
      <w:r>
        <w:rPr/>
      </w:r>
    </w:p>
    <w:p>
      <w:pPr>
        <w:pStyle w:val="BodyText"/>
        <w:spacing w:lineRule="auto" w:line="276"/>
        <w:ind w:start="1336" w:end="1092"/>
        <w:jc w:val="both"/>
        <w:rPr/>
      </w:pPr>
      <w:r>
        <w:rPr/>
        <w:t>W tym momencie rozmowy, należy zapewnić małoletniego, że ma prawo czegoś nie wiedzieć, nie rozumieć pytania lub nie chcieć na nie odpowiedzieć. Taka informacja wzmocni jego poczucie bezpieczeństwa i zmniejszy prawdopodobieństwo, że starając się spełnić oczekiwania rozmówcy będzie mówiło nieprawdę.</w:t>
      </w:r>
    </w:p>
    <w:p>
      <w:pPr>
        <w:pStyle w:val="BodyText"/>
        <w:spacing w:before="38" w:after="0"/>
        <w:rPr/>
      </w:pPr>
      <w:r>
        <w:rPr/>
      </w:r>
    </w:p>
    <w:p>
      <w:pPr>
        <w:pStyle w:val="BodyText"/>
        <w:spacing w:lineRule="auto" w:line="276"/>
        <w:ind w:start="1336" w:end="1092"/>
        <w:jc w:val="both"/>
        <w:rPr/>
      </w:pPr>
      <w:r>
        <w:rPr/>
        <w:t>Zasadą jest używanie w rozmowie prostego, zrozumiałego języka (zdania pojedyncze, bez</w:t>
      </w:r>
      <w:r>
        <w:rPr>
          <w:spacing w:val="40"/>
        </w:rPr>
        <w:t xml:space="preserve"> </w:t>
      </w:r>
      <w:r>
        <w:rPr/>
        <w:t>podwójnych przeczeń, trudnych wyrazów itd.). Stawiane pytania powinny mieć otwarty charakter, umożliwiający opowiedzenie własnymi słowami o tym co mu się przytrafiło. Pytania takie mogą zaczynać się od wyrażeń:</w:t>
      </w:r>
    </w:p>
    <w:p>
      <w:pPr>
        <w:pStyle w:val="ListParagraph"/>
        <w:numPr>
          <w:ilvl w:val="0"/>
          <w:numId w:val="30"/>
        </w:numPr>
        <w:tabs>
          <w:tab w:val="clear" w:pos="720"/>
          <w:tab w:val="left" w:pos="2043" w:leader="none"/>
        </w:tabs>
        <w:spacing w:lineRule="exact" w:line="268"/>
        <w:ind w:hanging="287" w:start="2043"/>
        <w:rPr/>
      </w:pPr>
      <w:r>
        <w:rPr/>
        <w:t>czy</w:t>
      </w:r>
      <w:r>
        <w:rPr>
          <w:spacing w:val="-5"/>
        </w:rPr>
        <w:t xml:space="preserve"> </w:t>
      </w:r>
      <w:r>
        <w:rPr/>
        <w:t>możesz</w:t>
      </w:r>
      <w:r>
        <w:rPr>
          <w:spacing w:val="-3"/>
        </w:rPr>
        <w:t xml:space="preserve"> </w:t>
      </w:r>
      <w:r>
        <w:rPr/>
        <w:t>powiedzieć</w:t>
      </w:r>
      <w:r>
        <w:rPr>
          <w:spacing w:val="-3"/>
        </w:rPr>
        <w:t xml:space="preserve"> </w:t>
      </w:r>
      <w:r>
        <w:rPr/>
        <w:t>coś</w:t>
      </w:r>
      <w:r>
        <w:rPr>
          <w:spacing w:val="-5"/>
        </w:rPr>
        <w:t xml:space="preserve"> </w:t>
      </w:r>
      <w:r>
        <w:rPr/>
        <w:t>więcej</w:t>
      </w:r>
      <w:r>
        <w:rPr>
          <w:spacing w:val="-3"/>
        </w:rPr>
        <w:t xml:space="preserve"> </w:t>
      </w:r>
      <w:r>
        <w:rPr/>
        <w:t>na</w:t>
      </w:r>
      <w:r>
        <w:rPr>
          <w:spacing w:val="-4"/>
        </w:rPr>
        <w:t xml:space="preserve"> </w:t>
      </w:r>
      <w:r>
        <w:rPr/>
        <w:t>ten</w:t>
      </w:r>
      <w:r>
        <w:rPr>
          <w:spacing w:val="-3"/>
        </w:rPr>
        <w:t xml:space="preserve"> </w:t>
      </w:r>
      <w:r>
        <w:rPr>
          <w:spacing w:val="-2"/>
        </w:rPr>
        <w:t>temat?</w:t>
      </w:r>
    </w:p>
    <w:p>
      <w:pPr>
        <w:pStyle w:val="ListParagraph"/>
        <w:numPr>
          <w:ilvl w:val="0"/>
          <w:numId w:val="30"/>
        </w:numPr>
        <w:tabs>
          <w:tab w:val="clear" w:pos="720"/>
          <w:tab w:val="left" w:pos="2043" w:leader="none"/>
        </w:tabs>
        <w:spacing w:before="38" w:after="0"/>
        <w:ind w:hanging="287" w:start="2043"/>
        <w:rPr/>
      </w:pPr>
      <w:r>
        <w:rPr/>
        <w:t>czy</w:t>
      </w:r>
      <w:r>
        <w:rPr>
          <w:spacing w:val="-4"/>
        </w:rPr>
        <w:t xml:space="preserve"> </w:t>
      </w:r>
      <w:r>
        <w:rPr/>
        <w:t>chciałbyś</w:t>
      </w:r>
      <w:r>
        <w:rPr>
          <w:spacing w:val="-2"/>
        </w:rPr>
        <w:t xml:space="preserve"> </w:t>
      </w:r>
      <w:r>
        <w:rPr/>
        <w:t>jeszcze</w:t>
      </w:r>
      <w:r>
        <w:rPr>
          <w:spacing w:val="-5"/>
        </w:rPr>
        <w:t xml:space="preserve"> </w:t>
      </w:r>
      <w:r>
        <w:rPr/>
        <w:t>coś</w:t>
      </w:r>
      <w:r>
        <w:rPr>
          <w:spacing w:val="-1"/>
        </w:rPr>
        <w:t xml:space="preserve"> </w:t>
      </w:r>
      <w:r>
        <w:rPr>
          <w:spacing w:val="-2"/>
        </w:rPr>
        <w:t>dodać?</w:t>
      </w:r>
    </w:p>
    <w:p>
      <w:pPr>
        <w:pStyle w:val="ListParagraph"/>
        <w:numPr>
          <w:ilvl w:val="0"/>
          <w:numId w:val="30"/>
        </w:numPr>
        <w:tabs>
          <w:tab w:val="clear" w:pos="720"/>
          <w:tab w:val="left" w:pos="2043" w:leader="none"/>
        </w:tabs>
        <w:spacing w:before="38" w:after="0"/>
        <w:ind w:hanging="287" w:start="2043"/>
        <w:rPr/>
      </w:pPr>
      <w:r>
        <w:rPr/>
        <w:t>czy</w:t>
      </w:r>
      <w:r>
        <w:rPr>
          <w:spacing w:val="-6"/>
        </w:rPr>
        <w:t xml:space="preserve"> </w:t>
      </w:r>
      <w:r>
        <w:rPr/>
        <w:t>mógłbyś</w:t>
      </w:r>
      <w:r>
        <w:rPr>
          <w:spacing w:val="-3"/>
        </w:rPr>
        <w:t xml:space="preserve"> </w:t>
      </w:r>
      <w:r>
        <w:rPr/>
        <w:t>mi</w:t>
      </w:r>
      <w:r>
        <w:rPr>
          <w:spacing w:val="-4"/>
        </w:rPr>
        <w:t xml:space="preserve"> </w:t>
      </w:r>
      <w:r>
        <w:rPr/>
        <w:t>o</w:t>
      </w:r>
      <w:r>
        <w:rPr>
          <w:spacing w:val="-1"/>
        </w:rPr>
        <w:t xml:space="preserve"> </w:t>
      </w:r>
      <w:r>
        <w:rPr/>
        <w:t xml:space="preserve">tym </w:t>
      </w:r>
      <w:r>
        <w:rPr>
          <w:spacing w:val="-2"/>
        </w:rPr>
        <w:t>opowiedzieć?</w:t>
      </w:r>
    </w:p>
    <w:p>
      <w:pPr>
        <w:pStyle w:val="ListParagraph"/>
        <w:numPr>
          <w:ilvl w:val="0"/>
          <w:numId w:val="30"/>
        </w:numPr>
        <w:tabs>
          <w:tab w:val="clear" w:pos="720"/>
          <w:tab w:val="left" w:pos="2043" w:leader="none"/>
        </w:tabs>
        <w:spacing w:lineRule="auto" w:line="533" w:before="37" w:after="0"/>
        <w:ind w:firstLine="420" w:start="1336" w:end="4735"/>
        <w:rPr/>
      </w:pPr>
      <w:r>
        <w:rPr/>
        <w:t>wyjaśnij</w:t>
      </w:r>
      <w:r>
        <w:rPr>
          <w:spacing w:val="-7"/>
        </w:rPr>
        <w:t xml:space="preserve"> </w:t>
      </w:r>
      <w:r>
        <w:rPr/>
        <w:t>mi</w:t>
      </w:r>
      <w:r>
        <w:rPr>
          <w:spacing w:val="-4"/>
        </w:rPr>
        <w:t xml:space="preserve"> </w:t>
      </w:r>
      <w:r>
        <w:rPr/>
        <w:t>to</w:t>
      </w:r>
      <w:r>
        <w:rPr>
          <w:spacing w:val="-8"/>
        </w:rPr>
        <w:t xml:space="preserve"> </w:t>
      </w:r>
      <w:r>
        <w:rPr/>
        <w:t>dokładnie,</w:t>
      </w:r>
      <w:r>
        <w:rPr>
          <w:spacing w:val="-5"/>
        </w:rPr>
        <w:t xml:space="preserve"> </w:t>
      </w:r>
      <w:r>
        <w:rPr/>
        <w:t>chciałbym</w:t>
      </w:r>
      <w:r>
        <w:rPr>
          <w:spacing w:val="-4"/>
        </w:rPr>
        <w:t xml:space="preserve"> </w:t>
      </w:r>
      <w:r>
        <w:rPr/>
        <w:t>lepiej</w:t>
      </w:r>
      <w:r>
        <w:rPr>
          <w:spacing w:val="-7"/>
        </w:rPr>
        <w:t xml:space="preserve"> </w:t>
      </w:r>
      <w:r>
        <w:rPr/>
        <w:t>zrozumieć Nie można zadawać pytań sugerujących.</w:t>
      </w:r>
    </w:p>
    <w:p>
      <w:pPr>
        <w:pStyle w:val="BodyText"/>
        <w:spacing w:lineRule="auto" w:line="276" w:before="21" w:after="0"/>
        <w:ind w:start="1336" w:end="1092"/>
        <w:jc w:val="both"/>
        <w:rPr/>
      </w:pPr>
      <w:r>
        <w:rPr/>
        <w:t>Powinno się także unikać pytań zaczynających się od słów: dlaczego?, po co?, mogących wywołać w dziecku poczucie winy.</w:t>
      </w:r>
    </w:p>
    <w:p>
      <w:pPr>
        <w:pStyle w:val="BodyText"/>
        <w:spacing w:before="38" w:after="0"/>
        <w:rPr/>
      </w:pPr>
      <w:r>
        <w:rPr/>
      </w:r>
    </w:p>
    <w:p>
      <w:pPr>
        <w:pStyle w:val="BodyText"/>
        <w:spacing w:lineRule="auto" w:line="276" w:before="0" w:after="0"/>
        <w:ind w:start="1336" w:end="1093"/>
        <w:jc w:val="both"/>
        <w:rPr/>
        <w:sectPr>
          <w:headerReference w:type="default" r:id="rId27"/>
          <w:headerReference w:type="first" r:id="rId28"/>
          <w:type w:val="nextPage"/>
          <w:pgSz w:w="11906" w:h="16838"/>
          <w:pgMar w:left="80" w:right="320" w:gutter="0" w:header="718" w:top="940" w:footer="0" w:bottom="280"/>
          <w:pgNumType w:fmt="decimal"/>
          <w:formProt w:val="false"/>
          <w:textDirection w:val="lrTb"/>
          <w:docGrid w:type="default" w:linePitch="100" w:charSpace="0"/>
        </w:sectPr>
      </w:pPr>
      <w:r>
        <w:rPr/>
        <w:t>Podczas</w:t>
      </w:r>
      <w:r>
        <w:rPr>
          <w:spacing w:val="-1"/>
        </w:rPr>
        <w:t xml:space="preserve"> </w:t>
      </w:r>
      <w:r>
        <w:rPr/>
        <w:t>swojej wypowiedzi</w:t>
      </w:r>
      <w:r>
        <w:rPr>
          <w:spacing w:val="-2"/>
        </w:rPr>
        <w:t xml:space="preserve"> </w:t>
      </w:r>
      <w:r>
        <w:rPr/>
        <w:t>małoletni</w:t>
      </w:r>
      <w:r>
        <w:rPr>
          <w:spacing w:val="-2"/>
        </w:rPr>
        <w:t xml:space="preserve"> </w:t>
      </w:r>
      <w:r>
        <w:rPr/>
        <w:t>cały</w:t>
      </w:r>
      <w:r>
        <w:rPr>
          <w:spacing w:val="-1"/>
        </w:rPr>
        <w:t xml:space="preserve"> </w:t>
      </w:r>
      <w:r>
        <w:rPr/>
        <w:t>czas</w:t>
      </w:r>
      <w:r>
        <w:rPr>
          <w:spacing w:val="-3"/>
        </w:rPr>
        <w:t xml:space="preserve"> </w:t>
      </w:r>
      <w:r>
        <w:rPr/>
        <w:t>powinien</w:t>
      </w:r>
      <w:r>
        <w:rPr>
          <w:spacing w:val="-3"/>
        </w:rPr>
        <w:t xml:space="preserve"> </w:t>
      </w:r>
      <w:r>
        <w:rPr/>
        <w:t>mieć</w:t>
      </w:r>
      <w:r>
        <w:rPr>
          <w:spacing w:val="-3"/>
        </w:rPr>
        <w:t xml:space="preserve"> </w:t>
      </w:r>
      <w:r>
        <w:rPr/>
        <w:t>świadomość,</w:t>
      </w:r>
      <w:r>
        <w:rPr>
          <w:spacing w:val="-1"/>
        </w:rPr>
        <w:t xml:space="preserve"> </w:t>
      </w:r>
      <w:r>
        <w:rPr/>
        <w:t>że</w:t>
      </w:r>
      <w:r>
        <w:rPr>
          <w:spacing w:val="-2"/>
        </w:rPr>
        <w:t xml:space="preserve"> </w:t>
      </w:r>
      <w:r>
        <w:rPr/>
        <w:t>jest uważnie</w:t>
      </w:r>
      <w:r>
        <w:rPr>
          <w:spacing w:val="-3"/>
        </w:rPr>
        <w:t xml:space="preserve"> </w:t>
      </w:r>
      <w:r>
        <w:rPr/>
        <w:t>słuchane. Nauczyciel, pedagog, psycholog powinien używać świadczących o tym sygnałów. Mogą mieć one charakter niewerbalny (gesty, mimika) jak również werbalny. Sygnały werbalne to między innymi: zwroty parajęzykowe (np. uhm, aha, no tak), parafrazowanie i odzwierciedlanie.</w:t>
      </w:r>
    </w:p>
    <w:p>
      <w:pPr>
        <w:pStyle w:val="BodyText"/>
        <w:spacing w:before="212" w:after="0"/>
        <w:rPr/>
      </w:pPr>
      <w:r>
        <w:rPr/>
      </w:r>
    </w:p>
    <w:p>
      <w:pPr>
        <w:pStyle w:val="BodyText"/>
        <w:spacing w:before="38" w:after="0"/>
        <w:rPr/>
      </w:pPr>
      <w:r>
        <w:rPr/>
      </w:r>
    </w:p>
    <w:p>
      <w:pPr>
        <w:pStyle w:val="BodyText"/>
        <w:spacing w:lineRule="auto" w:line="276"/>
        <w:ind w:start="1336" w:end="422"/>
        <w:rPr/>
      </w:pPr>
      <w:r>
        <w:rPr/>
        <w:t>Dodatkowe wskazówki, którymi warto się kierować rozmawiając z małoletnim co do którego istnieje podejrzenie, że jest krzywdzone w rodzinie:</w:t>
      </w:r>
    </w:p>
    <w:p>
      <w:pPr>
        <w:pStyle w:val="ListParagraph"/>
        <w:numPr>
          <w:ilvl w:val="0"/>
          <w:numId w:val="29"/>
        </w:numPr>
        <w:tabs>
          <w:tab w:val="clear" w:pos="720"/>
          <w:tab w:val="left" w:pos="2044" w:leader="none"/>
        </w:tabs>
        <w:spacing w:lineRule="exact" w:line="252"/>
        <w:ind w:hanging="348" w:start="2044"/>
        <w:rPr/>
      </w:pPr>
      <w:r>
        <w:rPr/>
        <w:t>Trzeba</w:t>
      </w:r>
      <w:r>
        <w:rPr>
          <w:spacing w:val="-3"/>
        </w:rPr>
        <w:t xml:space="preserve"> </w:t>
      </w:r>
      <w:r>
        <w:rPr/>
        <w:t>zachować</w:t>
      </w:r>
      <w:r>
        <w:rPr>
          <w:spacing w:val="-3"/>
        </w:rPr>
        <w:t xml:space="preserve"> </w:t>
      </w:r>
      <w:r>
        <w:rPr>
          <w:spacing w:val="-2"/>
        </w:rPr>
        <w:t>spokój.</w:t>
      </w:r>
    </w:p>
    <w:p>
      <w:pPr>
        <w:pStyle w:val="ListParagraph"/>
        <w:numPr>
          <w:ilvl w:val="0"/>
          <w:numId w:val="29"/>
        </w:numPr>
        <w:tabs>
          <w:tab w:val="clear" w:pos="720"/>
          <w:tab w:val="left" w:pos="2044" w:leader="none"/>
        </w:tabs>
        <w:spacing w:before="39" w:after="0"/>
        <w:ind w:hanging="348" w:start="2044"/>
        <w:rPr/>
      </w:pPr>
      <w:r>
        <w:rPr/>
        <w:t>Nie</w:t>
      </w:r>
      <w:r>
        <w:rPr>
          <w:spacing w:val="-6"/>
        </w:rPr>
        <w:t xml:space="preserve"> </w:t>
      </w:r>
      <w:r>
        <w:rPr/>
        <w:t>można</w:t>
      </w:r>
      <w:r>
        <w:rPr>
          <w:spacing w:val="-6"/>
        </w:rPr>
        <w:t xml:space="preserve"> </w:t>
      </w:r>
      <w:r>
        <w:rPr/>
        <w:t>okazywać</w:t>
      </w:r>
      <w:r>
        <w:rPr>
          <w:spacing w:val="-3"/>
        </w:rPr>
        <w:t xml:space="preserve"> </w:t>
      </w:r>
      <w:r>
        <w:rPr/>
        <w:t>złości,</w:t>
      </w:r>
      <w:r>
        <w:rPr>
          <w:spacing w:val="-4"/>
        </w:rPr>
        <w:t xml:space="preserve"> </w:t>
      </w:r>
      <w:r>
        <w:rPr/>
        <w:t>zszokowania</w:t>
      </w:r>
      <w:r>
        <w:rPr>
          <w:spacing w:val="-5"/>
        </w:rPr>
        <w:t xml:space="preserve"> </w:t>
      </w:r>
      <w:r>
        <w:rPr/>
        <w:t>czy</w:t>
      </w:r>
      <w:r>
        <w:rPr>
          <w:spacing w:val="-4"/>
        </w:rPr>
        <w:t xml:space="preserve"> </w:t>
      </w:r>
      <w:r>
        <w:rPr/>
        <w:t>zakłopotania</w:t>
      </w:r>
      <w:r>
        <w:rPr>
          <w:spacing w:val="-4"/>
        </w:rPr>
        <w:t xml:space="preserve"> </w:t>
      </w:r>
      <w:r>
        <w:rPr/>
        <w:t>tym</w:t>
      </w:r>
      <w:r>
        <w:rPr>
          <w:spacing w:val="-4"/>
        </w:rPr>
        <w:t xml:space="preserve"> </w:t>
      </w:r>
      <w:r>
        <w:rPr/>
        <w:t>co</w:t>
      </w:r>
      <w:r>
        <w:rPr>
          <w:spacing w:val="-4"/>
        </w:rPr>
        <w:t xml:space="preserve"> </w:t>
      </w:r>
      <w:r>
        <w:rPr/>
        <w:t>dziecko</w:t>
      </w:r>
      <w:r>
        <w:rPr>
          <w:spacing w:val="-5"/>
        </w:rPr>
        <w:t xml:space="preserve"> </w:t>
      </w:r>
      <w:r>
        <w:rPr>
          <w:spacing w:val="-2"/>
        </w:rPr>
        <w:t>mówi.</w:t>
      </w:r>
    </w:p>
    <w:p>
      <w:pPr>
        <w:pStyle w:val="ListParagraph"/>
        <w:numPr>
          <w:ilvl w:val="0"/>
          <w:numId w:val="29"/>
        </w:numPr>
        <w:tabs>
          <w:tab w:val="clear" w:pos="720"/>
          <w:tab w:val="left" w:pos="2044" w:leader="none"/>
        </w:tabs>
        <w:spacing w:before="37" w:after="0"/>
        <w:ind w:hanging="348" w:start="2044"/>
        <w:rPr/>
      </w:pPr>
      <w:r>
        <w:rPr/>
        <w:t>Trzeba</w:t>
      </w:r>
      <w:r>
        <w:rPr>
          <w:spacing w:val="-6"/>
        </w:rPr>
        <w:t xml:space="preserve"> </w:t>
      </w:r>
      <w:r>
        <w:rPr/>
        <w:t>też</w:t>
      </w:r>
      <w:r>
        <w:rPr>
          <w:spacing w:val="-4"/>
        </w:rPr>
        <w:t xml:space="preserve"> </w:t>
      </w:r>
      <w:r>
        <w:rPr/>
        <w:t>powstrzymać</w:t>
      </w:r>
      <w:r>
        <w:rPr>
          <w:spacing w:val="-3"/>
        </w:rPr>
        <w:t xml:space="preserve"> </w:t>
      </w:r>
      <w:r>
        <w:rPr/>
        <w:t>się</w:t>
      </w:r>
      <w:r>
        <w:rPr>
          <w:spacing w:val="-6"/>
        </w:rPr>
        <w:t xml:space="preserve"> </w:t>
      </w:r>
      <w:r>
        <w:rPr/>
        <w:t>od</w:t>
      </w:r>
      <w:r>
        <w:rPr>
          <w:spacing w:val="-3"/>
        </w:rPr>
        <w:t xml:space="preserve"> </w:t>
      </w:r>
      <w:r>
        <w:rPr/>
        <w:t>wypowiadania</w:t>
      </w:r>
      <w:r>
        <w:rPr>
          <w:spacing w:val="-4"/>
        </w:rPr>
        <w:t xml:space="preserve"> </w:t>
      </w:r>
      <w:r>
        <w:rPr/>
        <w:t>negatywnych</w:t>
      </w:r>
      <w:r>
        <w:rPr>
          <w:spacing w:val="-3"/>
        </w:rPr>
        <w:t xml:space="preserve"> </w:t>
      </w:r>
      <w:r>
        <w:rPr/>
        <w:t>sądów</w:t>
      </w:r>
      <w:r>
        <w:rPr>
          <w:spacing w:val="-5"/>
        </w:rPr>
        <w:t xml:space="preserve"> </w:t>
      </w:r>
      <w:r>
        <w:rPr/>
        <w:t>o</w:t>
      </w:r>
      <w:r>
        <w:rPr>
          <w:spacing w:val="-3"/>
        </w:rPr>
        <w:t xml:space="preserve"> </w:t>
      </w:r>
      <w:r>
        <w:rPr>
          <w:spacing w:val="-2"/>
        </w:rPr>
        <w:t>„agresorze”.</w:t>
      </w:r>
    </w:p>
    <w:p>
      <w:pPr>
        <w:pStyle w:val="ListParagraph"/>
        <w:numPr>
          <w:ilvl w:val="0"/>
          <w:numId w:val="29"/>
        </w:numPr>
        <w:tabs>
          <w:tab w:val="clear" w:pos="720"/>
          <w:tab w:val="left" w:pos="2043" w:leader="none"/>
          <w:tab w:val="left" w:pos="2056" w:leader="none"/>
        </w:tabs>
        <w:spacing w:lineRule="auto" w:line="276" w:before="39" w:after="0"/>
        <w:ind w:hanging="360" w:start="2056" w:end="1091"/>
        <w:jc w:val="both"/>
        <w:rPr/>
      </w:pPr>
      <w:r>
        <w:rPr/>
        <w:t>Nauczyciel,</w:t>
      </w:r>
      <w:r>
        <w:rPr>
          <w:spacing w:val="24"/>
        </w:rPr>
        <w:t xml:space="preserve"> </w:t>
      </w:r>
      <w:r>
        <w:rPr/>
        <w:t>pedagog,</w:t>
      </w:r>
      <w:r>
        <w:rPr>
          <w:spacing w:val="24"/>
        </w:rPr>
        <w:t xml:space="preserve"> </w:t>
      </w:r>
      <w:r>
        <w:rPr/>
        <w:t>psycholog</w:t>
      </w:r>
      <w:r>
        <w:rPr>
          <w:spacing w:val="22"/>
        </w:rPr>
        <w:t xml:space="preserve"> </w:t>
      </w:r>
      <w:r>
        <w:rPr/>
        <w:t>nie</w:t>
      </w:r>
      <w:r>
        <w:rPr>
          <w:spacing w:val="22"/>
        </w:rPr>
        <w:t xml:space="preserve"> </w:t>
      </w:r>
      <w:r>
        <w:rPr/>
        <w:t>jest</w:t>
      </w:r>
      <w:r>
        <w:rPr>
          <w:spacing w:val="25"/>
        </w:rPr>
        <w:t xml:space="preserve"> </w:t>
      </w:r>
      <w:r>
        <w:rPr/>
        <w:t>śledczym.</w:t>
      </w:r>
      <w:r>
        <w:rPr>
          <w:spacing w:val="22"/>
        </w:rPr>
        <w:t xml:space="preserve"> </w:t>
      </w:r>
      <w:r>
        <w:rPr/>
        <w:t>W</w:t>
      </w:r>
      <w:r>
        <w:rPr>
          <w:spacing w:val="24"/>
        </w:rPr>
        <w:t xml:space="preserve"> </w:t>
      </w:r>
      <w:r>
        <w:rPr/>
        <w:t>rozmowie,</w:t>
      </w:r>
      <w:r>
        <w:rPr>
          <w:spacing w:val="22"/>
        </w:rPr>
        <w:t xml:space="preserve"> </w:t>
      </w:r>
      <w:r>
        <w:rPr/>
        <w:t>którą</w:t>
      </w:r>
      <w:r>
        <w:rPr>
          <w:spacing w:val="22"/>
        </w:rPr>
        <w:t xml:space="preserve"> </w:t>
      </w:r>
      <w:r>
        <w:rPr/>
        <w:t>prowadzi</w:t>
      </w:r>
      <w:r>
        <w:rPr>
          <w:spacing w:val="22"/>
        </w:rPr>
        <w:t xml:space="preserve"> </w:t>
      </w:r>
      <w:r>
        <w:rPr/>
        <w:t>nie</w:t>
      </w:r>
      <w:r>
        <w:rPr>
          <w:spacing w:val="22"/>
        </w:rPr>
        <w:t xml:space="preserve"> </w:t>
      </w:r>
      <w:r>
        <w:rPr/>
        <w:t>chodzi o zbieranie dowodów, ustalanie szczegółów i niepodważalnych faktów. Jeżeli sprawa okaże</w:t>
      </w:r>
      <w:r>
        <w:rPr>
          <w:spacing w:val="40"/>
        </w:rPr>
        <w:t xml:space="preserve"> </w:t>
      </w:r>
      <w:r>
        <w:rPr/>
        <w:t>się poważna ustali je sędzia i psycholog/psychiatra- specjalista.</w:t>
      </w:r>
    </w:p>
    <w:p>
      <w:pPr>
        <w:pStyle w:val="ListParagraph"/>
        <w:numPr>
          <w:ilvl w:val="0"/>
          <w:numId w:val="29"/>
        </w:numPr>
        <w:tabs>
          <w:tab w:val="clear" w:pos="720"/>
          <w:tab w:val="left" w:pos="2043" w:leader="none"/>
          <w:tab w:val="left" w:pos="2056" w:leader="none"/>
        </w:tabs>
        <w:spacing w:lineRule="auto" w:line="278"/>
        <w:ind w:hanging="360" w:start="2056" w:end="1095"/>
        <w:jc w:val="both"/>
        <w:rPr/>
      </w:pPr>
      <w:r>
        <w:rPr/>
        <w:t>Trzeba starać się oszczędzić małoletniemu traumy związanej z koniecznością kilkukrotnego powtarzania bolesnych szczegółów.</w:t>
      </w:r>
    </w:p>
    <w:p>
      <w:pPr>
        <w:pStyle w:val="ListParagraph"/>
        <w:numPr>
          <w:ilvl w:val="0"/>
          <w:numId w:val="29"/>
        </w:numPr>
        <w:tabs>
          <w:tab w:val="clear" w:pos="720"/>
          <w:tab w:val="left" w:pos="2043" w:leader="none"/>
        </w:tabs>
        <w:spacing w:lineRule="exact" w:line="249"/>
        <w:ind w:hanging="347" w:start="2043"/>
        <w:jc w:val="both"/>
        <w:rPr/>
      </w:pPr>
      <w:r>
        <w:rPr/>
        <w:t>Należy</w:t>
      </w:r>
      <w:r>
        <w:rPr>
          <w:spacing w:val="-6"/>
        </w:rPr>
        <w:t xml:space="preserve"> </w:t>
      </w:r>
      <w:r>
        <w:rPr/>
        <w:t>pozwolić</w:t>
      </w:r>
      <w:r>
        <w:rPr>
          <w:spacing w:val="-4"/>
        </w:rPr>
        <w:t xml:space="preserve"> </w:t>
      </w:r>
      <w:r>
        <w:rPr/>
        <w:t>małoletniemu</w:t>
      </w:r>
      <w:r>
        <w:rPr>
          <w:spacing w:val="-1"/>
        </w:rPr>
        <w:t xml:space="preserve"> </w:t>
      </w:r>
      <w:r>
        <w:rPr/>
        <w:t>ujawnić</w:t>
      </w:r>
      <w:r>
        <w:rPr>
          <w:spacing w:val="-5"/>
        </w:rPr>
        <w:t xml:space="preserve"> </w:t>
      </w:r>
      <w:r>
        <w:rPr/>
        <w:t>to,</w:t>
      </w:r>
      <w:r>
        <w:rPr>
          <w:spacing w:val="-3"/>
        </w:rPr>
        <w:t xml:space="preserve"> </w:t>
      </w:r>
      <w:r>
        <w:rPr/>
        <w:t>na</w:t>
      </w:r>
      <w:r>
        <w:rPr>
          <w:spacing w:val="-4"/>
        </w:rPr>
        <w:t xml:space="preserve"> </w:t>
      </w:r>
      <w:r>
        <w:rPr/>
        <w:t>co</w:t>
      </w:r>
      <w:r>
        <w:rPr>
          <w:spacing w:val="-5"/>
        </w:rPr>
        <w:t xml:space="preserve"> </w:t>
      </w:r>
      <w:r>
        <w:rPr/>
        <w:t>jest</w:t>
      </w:r>
      <w:r>
        <w:rPr>
          <w:spacing w:val="-4"/>
        </w:rPr>
        <w:t xml:space="preserve"> </w:t>
      </w:r>
      <w:r>
        <w:rPr>
          <w:spacing w:val="-2"/>
        </w:rPr>
        <w:t>gotowy.</w:t>
      </w:r>
    </w:p>
    <w:p>
      <w:pPr>
        <w:pStyle w:val="ListParagraph"/>
        <w:numPr>
          <w:ilvl w:val="0"/>
          <w:numId w:val="29"/>
        </w:numPr>
        <w:tabs>
          <w:tab w:val="clear" w:pos="720"/>
          <w:tab w:val="left" w:pos="2043" w:leader="none"/>
        </w:tabs>
        <w:spacing w:before="36" w:after="0"/>
        <w:ind w:hanging="347" w:start="2043"/>
        <w:jc w:val="both"/>
        <w:rPr/>
      </w:pPr>
      <w:r>
        <w:rPr/>
        <w:t>Nie</w:t>
      </w:r>
      <w:r>
        <w:rPr>
          <w:spacing w:val="-6"/>
        </w:rPr>
        <w:t xml:space="preserve"> </w:t>
      </w:r>
      <w:r>
        <w:rPr/>
        <w:t>wolno</w:t>
      </w:r>
      <w:r>
        <w:rPr>
          <w:spacing w:val="-4"/>
        </w:rPr>
        <w:t xml:space="preserve"> </w:t>
      </w:r>
      <w:r>
        <w:rPr/>
        <w:t>pospieszać,</w:t>
      </w:r>
      <w:r>
        <w:rPr>
          <w:spacing w:val="-4"/>
        </w:rPr>
        <w:t xml:space="preserve"> </w:t>
      </w:r>
      <w:r>
        <w:rPr/>
        <w:t>trzeba</w:t>
      </w:r>
      <w:r>
        <w:rPr>
          <w:spacing w:val="-4"/>
        </w:rPr>
        <w:t xml:space="preserve"> </w:t>
      </w:r>
      <w:r>
        <w:rPr/>
        <w:t>dostosować</w:t>
      </w:r>
      <w:r>
        <w:rPr>
          <w:spacing w:val="-4"/>
        </w:rPr>
        <w:t xml:space="preserve"> </w:t>
      </w:r>
      <w:r>
        <w:rPr/>
        <w:t>się</w:t>
      </w:r>
      <w:r>
        <w:rPr>
          <w:spacing w:val="-4"/>
        </w:rPr>
        <w:t xml:space="preserve"> </w:t>
      </w:r>
      <w:r>
        <w:rPr/>
        <w:t>do</w:t>
      </w:r>
      <w:r>
        <w:rPr>
          <w:spacing w:val="-6"/>
        </w:rPr>
        <w:t xml:space="preserve"> </w:t>
      </w:r>
      <w:r>
        <w:rPr/>
        <w:t>jego</w:t>
      </w:r>
      <w:r>
        <w:rPr>
          <w:spacing w:val="-4"/>
        </w:rPr>
        <w:t xml:space="preserve"> </w:t>
      </w:r>
      <w:r>
        <w:rPr/>
        <w:t>tempa</w:t>
      </w:r>
      <w:r>
        <w:rPr>
          <w:spacing w:val="-6"/>
        </w:rPr>
        <w:t xml:space="preserve"> </w:t>
      </w:r>
      <w:r>
        <w:rPr/>
        <w:t>relacjonowania</w:t>
      </w:r>
      <w:r>
        <w:rPr>
          <w:spacing w:val="-3"/>
        </w:rPr>
        <w:t xml:space="preserve"> </w:t>
      </w:r>
      <w:r>
        <w:rPr>
          <w:spacing w:val="-2"/>
        </w:rPr>
        <w:t>wydarzeń.</w:t>
      </w:r>
    </w:p>
    <w:p>
      <w:pPr>
        <w:pStyle w:val="ListParagraph"/>
        <w:numPr>
          <w:ilvl w:val="0"/>
          <w:numId w:val="29"/>
        </w:numPr>
        <w:tabs>
          <w:tab w:val="clear" w:pos="720"/>
          <w:tab w:val="left" w:pos="2043" w:leader="none"/>
          <w:tab w:val="left" w:pos="2056" w:leader="none"/>
        </w:tabs>
        <w:spacing w:lineRule="auto" w:line="276" w:before="39" w:after="0"/>
        <w:ind w:hanging="360" w:start="2056" w:end="1093"/>
        <w:jc w:val="both"/>
        <w:rPr/>
      </w:pPr>
      <w:r>
        <w:rPr/>
        <w:t>Należy upewnić, że dobrze robi ujawniając krzywdy, których doznał, pochwalić je za to, zapewnić, że to co się stało nie jest jego winą, że nie ponosi również odpowiedzialności za to, że nie powiedziało o tym, co mu się przydarzyło od razu.</w:t>
      </w:r>
    </w:p>
    <w:p>
      <w:pPr>
        <w:pStyle w:val="ListParagraph"/>
        <w:numPr>
          <w:ilvl w:val="0"/>
          <w:numId w:val="29"/>
        </w:numPr>
        <w:tabs>
          <w:tab w:val="clear" w:pos="720"/>
          <w:tab w:val="left" w:pos="2043" w:leader="none"/>
        </w:tabs>
        <w:ind w:hanging="347" w:start="2043"/>
        <w:jc w:val="both"/>
        <w:rPr/>
      </w:pPr>
      <w:r>
        <w:rPr/>
        <w:t>Należy</w:t>
      </w:r>
      <w:r>
        <w:rPr>
          <w:spacing w:val="-8"/>
        </w:rPr>
        <w:t xml:space="preserve"> </w:t>
      </w:r>
      <w:r>
        <w:rPr/>
        <w:t>przejawiać</w:t>
      </w:r>
      <w:r>
        <w:rPr>
          <w:spacing w:val="-1"/>
        </w:rPr>
        <w:t xml:space="preserve"> </w:t>
      </w:r>
      <w:r>
        <w:rPr/>
        <w:t>zaufanie</w:t>
      </w:r>
      <w:r>
        <w:rPr>
          <w:spacing w:val="-5"/>
        </w:rPr>
        <w:t xml:space="preserve"> </w:t>
      </w:r>
      <w:r>
        <w:rPr/>
        <w:t>i</w:t>
      </w:r>
      <w:r>
        <w:rPr>
          <w:spacing w:val="-1"/>
        </w:rPr>
        <w:t xml:space="preserve"> </w:t>
      </w:r>
      <w:r>
        <w:rPr/>
        <w:t>wiarę</w:t>
      </w:r>
      <w:r>
        <w:rPr>
          <w:spacing w:val="-2"/>
        </w:rPr>
        <w:t xml:space="preserve"> </w:t>
      </w:r>
      <w:r>
        <w:rPr/>
        <w:t>w</w:t>
      </w:r>
      <w:r>
        <w:rPr>
          <w:spacing w:val="-6"/>
        </w:rPr>
        <w:t xml:space="preserve"> </w:t>
      </w:r>
      <w:r>
        <w:rPr/>
        <w:t>to,</w:t>
      </w:r>
      <w:r>
        <w:rPr>
          <w:spacing w:val="-2"/>
        </w:rPr>
        <w:t xml:space="preserve"> </w:t>
      </w:r>
      <w:r>
        <w:rPr/>
        <w:t>co</w:t>
      </w:r>
      <w:r>
        <w:rPr>
          <w:spacing w:val="-5"/>
        </w:rPr>
        <w:t xml:space="preserve"> </w:t>
      </w:r>
      <w:r>
        <w:rPr/>
        <w:t>mówi</w:t>
      </w:r>
      <w:r>
        <w:rPr>
          <w:spacing w:val="-1"/>
        </w:rPr>
        <w:t xml:space="preserve"> </w:t>
      </w:r>
      <w:r>
        <w:rPr/>
        <w:t>i</w:t>
      </w:r>
      <w:r>
        <w:rPr>
          <w:spacing w:val="-4"/>
        </w:rPr>
        <w:t xml:space="preserve"> </w:t>
      </w:r>
      <w:r>
        <w:rPr/>
        <w:t>przyjmować</w:t>
      </w:r>
      <w:r>
        <w:rPr>
          <w:spacing w:val="-5"/>
        </w:rPr>
        <w:t xml:space="preserve"> </w:t>
      </w:r>
      <w:r>
        <w:rPr/>
        <w:t>to</w:t>
      </w:r>
      <w:r>
        <w:rPr>
          <w:spacing w:val="-2"/>
        </w:rPr>
        <w:t xml:space="preserve"> </w:t>
      </w:r>
      <w:r>
        <w:rPr/>
        <w:t>bez</w:t>
      </w:r>
      <w:r>
        <w:rPr>
          <w:spacing w:val="-2"/>
        </w:rPr>
        <w:t xml:space="preserve"> osądzania.</w:t>
      </w:r>
    </w:p>
    <w:p>
      <w:pPr>
        <w:pStyle w:val="ListParagraph"/>
        <w:numPr>
          <w:ilvl w:val="0"/>
          <w:numId w:val="29"/>
        </w:numPr>
        <w:tabs>
          <w:tab w:val="clear" w:pos="720"/>
          <w:tab w:val="left" w:pos="2044" w:leader="none"/>
          <w:tab w:val="left" w:pos="2056" w:leader="none"/>
        </w:tabs>
        <w:spacing w:lineRule="auto" w:line="276" w:before="39" w:after="0"/>
        <w:ind w:hanging="360" w:start="2056" w:end="1093"/>
        <w:rPr/>
      </w:pPr>
      <w:r>
        <w:rPr/>
        <w:t>Nie</w:t>
      </w:r>
      <w:r>
        <w:rPr>
          <w:spacing w:val="80"/>
        </w:rPr>
        <w:t xml:space="preserve"> </w:t>
      </w:r>
      <w:r>
        <w:rPr/>
        <w:t>należy</w:t>
      </w:r>
      <w:r>
        <w:rPr>
          <w:spacing w:val="80"/>
        </w:rPr>
        <w:t xml:space="preserve"> </w:t>
      </w:r>
      <w:r>
        <w:rPr/>
        <w:t>dramatyzować,</w:t>
      </w:r>
      <w:r>
        <w:rPr>
          <w:spacing w:val="80"/>
          <w:w w:val="150"/>
        </w:rPr>
        <w:t xml:space="preserve"> </w:t>
      </w:r>
      <w:r>
        <w:rPr/>
        <w:t>tworzyć</w:t>
      </w:r>
      <w:r>
        <w:rPr>
          <w:spacing w:val="80"/>
        </w:rPr>
        <w:t xml:space="preserve"> </w:t>
      </w:r>
      <w:r>
        <w:rPr/>
        <w:t>atmosfery</w:t>
      </w:r>
      <w:r>
        <w:rPr>
          <w:spacing w:val="80"/>
        </w:rPr>
        <w:t xml:space="preserve"> </w:t>
      </w:r>
      <w:r>
        <w:rPr/>
        <w:t>sensacji,</w:t>
      </w:r>
      <w:r>
        <w:rPr>
          <w:spacing w:val="80"/>
        </w:rPr>
        <w:t xml:space="preserve"> </w:t>
      </w:r>
      <w:r>
        <w:rPr/>
        <w:t>wyjątkowości</w:t>
      </w:r>
      <w:r>
        <w:rPr>
          <w:spacing w:val="80"/>
        </w:rPr>
        <w:t xml:space="preserve"> </w:t>
      </w:r>
      <w:r>
        <w:rPr/>
        <w:t>wydarzeń,</w:t>
      </w:r>
      <w:r>
        <w:rPr>
          <w:spacing w:val="80"/>
        </w:rPr>
        <w:t xml:space="preserve"> </w:t>
      </w:r>
      <w:r>
        <w:rPr/>
        <w:t>ale</w:t>
      </w:r>
      <w:r>
        <w:rPr>
          <w:spacing w:val="80"/>
        </w:rPr>
        <w:t xml:space="preserve"> </w:t>
      </w:r>
      <w:r>
        <w:rPr/>
        <w:t>jednocześnie nie należy udawać przed dzieckiem, że wszystko jest w porządku.</w:t>
      </w:r>
    </w:p>
    <w:p>
      <w:pPr>
        <w:pStyle w:val="ListParagraph"/>
        <w:numPr>
          <w:ilvl w:val="0"/>
          <w:numId w:val="29"/>
        </w:numPr>
        <w:tabs>
          <w:tab w:val="clear" w:pos="720"/>
          <w:tab w:val="left" w:pos="2044" w:leader="none"/>
        </w:tabs>
        <w:ind w:hanging="348" w:start="2044"/>
        <w:rPr/>
      </w:pPr>
      <w:r>
        <w:rPr/>
        <w:t>Małoletni</w:t>
      </w:r>
      <w:r>
        <w:rPr>
          <w:spacing w:val="-3"/>
        </w:rPr>
        <w:t xml:space="preserve"> </w:t>
      </w:r>
      <w:r>
        <w:rPr/>
        <w:t>powinien</w:t>
      </w:r>
      <w:r>
        <w:rPr>
          <w:spacing w:val="-4"/>
        </w:rPr>
        <w:t xml:space="preserve"> </w:t>
      </w:r>
      <w:r>
        <w:rPr/>
        <w:t>odczuć,</w:t>
      </w:r>
      <w:r>
        <w:rPr>
          <w:spacing w:val="-4"/>
        </w:rPr>
        <w:t xml:space="preserve"> </w:t>
      </w:r>
      <w:r>
        <w:rPr/>
        <w:t>że</w:t>
      </w:r>
      <w:r>
        <w:rPr>
          <w:spacing w:val="-3"/>
        </w:rPr>
        <w:t xml:space="preserve"> </w:t>
      </w:r>
      <w:r>
        <w:rPr/>
        <w:t>to</w:t>
      </w:r>
      <w:r>
        <w:rPr>
          <w:spacing w:val="-3"/>
        </w:rPr>
        <w:t xml:space="preserve"> </w:t>
      </w:r>
      <w:r>
        <w:rPr/>
        <w:t>o</w:t>
      </w:r>
      <w:r>
        <w:rPr>
          <w:spacing w:val="-3"/>
        </w:rPr>
        <w:t xml:space="preserve"> </w:t>
      </w:r>
      <w:r>
        <w:rPr/>
        <w:t>czym</w:t>
      </w:r>
      <w:r>
        <w:rPr>
          <w:spacing w:val="-5"/>
        </w:rPr>
        <w:t xml:space="preserve"> </w:t>
      </w:r>
      <w:r>
        <w:rPr/>
        <w:t>opowiada</w:t>
      </w:r>
      <w:r>
        <w:rPr>
          <w:spacing w:val="-3"/>
        </w:rPr>
        <w:t xml:space="preserve"> </w:t>
      </w:r>
      <w:r>
        <w:rPr/>
        <w:t>nie</w:t>
      </w:r>
      <w:r>
        <w:rPr>
          <w:spacing w:val="-3"/>
        </w:rPr>
        <w:t xml:space="preserve"> </w:t>
      </w:r>
      <w:r>
        <w:rPr/>
        <w:t>powinno</w:t>
      </w:r>
      <w:r>
        <w:rPr>
          <w:spacing w:val="-3"/>
        </w:rPr>
        <w:t xml:space="preserve"> </w:t>
      </w:r>
      <w:r>
        <w:rPr/>
        <w:t>mieć</w:t>
      </w:r>
      <w:r>
        <w:rPr>
          <w:spacing w:val="-4"/>
        </w:rPr>
        <w:t xml:space="preserve"> </w:t>
      </w:r>
      <w:r>
        <w:rPr>
          <w:spacing w:val="-2"/>
        </w:rPr>
        <w:t>miejsca.</w:t>
      </w:r>
    </w:p>
    <w:p>
      <w:pPr>
        <w:pStyle w:val="ListParagraph"/>
        <w:numPr>
          <w:ilvl w:val="0"/>
          <w:numId w:val="29"/>
        </w:numPr>
        <w:tabs>
          <w:tab w:val="clear" w:pos="720"/>
          <w:tab w:val="left" w:pos="2044" w:leader="none"/>
        </w:tabs>
        <w:spacing w:before="37" w:after="0"/>
        <w:ind w:hanging="348" w:start="2044"/>
        <w:rPr/>
      </w:pPr>
      <w:r>
        <w:rPr/>
        <w:t>Nie</w:t>
      </w:r>
      <w:r>
        <w:rPr>
          <w:spacing w:val="-4"/>
        </w:rPr>
        <w:t xml:space="preserve"> </w:t>
      </w:r>
      <w:r>
        <w:rPr/>
        <w:t>wolno</w:t>
      </w:r>
      <w:r>
        <w:rPr>
          <w:spacing w:val="-4"/>
        </w:rPr>
        <w:t xml:space="preserve"> </w:t>
      </w:r>
      <w:r>
        <w:rPr/>
        <w:t>zaprzeczać</w:t>
      </w:r>
      <w:r>
        <w:rPr>
          <w:spacing w:val="-3"/>
        </w:rPr>
        <w:t xml:space="preserve"> </w:t>
      </w:r>
      <w:r>
        <w:rPr/>
        <w:t>lub</w:t>
      </w:r>
      <w:r>
        <w:rPr>
          <w:spacing w:val="-4"/>
        </w:rPr>
        <w:t xml:space="preserve"> </w:t>
      </w:r>
      <w:r>
        <w:rPr/>
        <w:t>bagatelizować</w:t>
      </w:r>
      <w:r>
        <w:rPr>
          <w:spacing w:val="-4"/>
        </w:rPr>
        <w:t xml:space="preserve"> </w:t>
      </w:r>
      <w:r>
        <w:rPr/>
        <w:t>jego</w:t>
      </w:r>
      <w:r>
        <w:rPr>
          <w:spacing w:val="-3"/>
        </w:rPr>
        <w:t xml:space="preserve"> </w:t>
      </w:r>
      <w:r>
        <w:rPr>
          <w:spacing w:val="-2"/>
        </w:rPr>
        <w:t>uczuć.</w:t>
      </w:r>
    </w:p>
    <w:p>
      <w:pPr>
        <w:pStyle w:val="ListParagraph"/>
        <w:numPr>
          <w:ilvl w:val="0"/>
          <w:numId w:val="29"/>
        </w:numPr>
        <w:tabs>
          <w:tab w:val="clear" w:pos="720"/>
          <w:tab w:val="left" w:pos="2043" w:leader="none"/>
          <w:tab w:val="left" w:pos="2056" w:leader="none"/>
        </w:tabs>
        <w:spacing w:lineRule="auto" w:line="276" w:before="39" w:after="0"/>
        <w:ind w:hanging="360" w:start="2056" w:end="1092"/>
        <w:jc w:val="both"/>
        <w:rPr/>
      </w:pPr>
      <w:r>
        <w:rPr/>
        <w:t>Trzeba</w:t>
      </w:r>
      <w:r>
        <w:rPr>
          <w:spacing w:val="-2"/>
        </w:rPr>
        <w:t xml:space="preserve"> </w:t>
      </w:r>
      <w:r>
        <w:rPr/>
        <w:t>w</w:t>
      </w:r>
      <w:r>
        <w:rPr>
          <w:spacing w:val="-2"/>
        </w:rPr>
        <w:t xml:space="preserve"> </w:t>
      </w:r>
      <w:r>
        <w:rPr/>
        <w:t>tych</w:t>
      </w:r>
      <w:r>
        <w:rPr>
          <w:spacing w:val="-2"/>
        </w:rPr>
        <w:t xml:space="preserve"> </w:t>
      </w:r>
      <w:r>
        <w:rPr/>
        <w:t>uczuciach</w:t>
      </w:r>
      <w:r>
        <w:rPr>
          <w:spacing w:val="-2"/>
        </w:rPr>
        <w:t xml:space="preserve"> </w:t>
      </w:r>
      <w:r>
        <w:rPr/>
        <w:t>mu</w:t>
      </w:r>
      <w:r>
        <w:rPr>
          <w:spacing w:val="-2"/>
        </w:rPr>
        <w:t xml:space="preserve"> </w:t>
      </w:r>
      <w:r>
        <w:rPr/>
        <w:t>towarzyszyć.</w:t>
      </w:r>
      <w:r>
        <w:rPr>
          <w:spacing w:val="-2"/>
        </w:rPr>
        <w:t xml:space="preserve"> </w:t>
      </w:r>
      <w:r>
        <w:rPr/>
        <w:t>Wyrazić</w:t>
      </w:r>
      <w:r>
        <w:rPr>
          <w:spacing w:val="-2"/>
        </w:rPr>
        <w:t xml:space="preserve"> </w:t>
      </w:r>
      <w:r>
        <w:rPr/>
        <w:t>wprost,</w:t>
      </w:r>
      <w:r>
        <w:rPr>
          <w:spacing w:val="-2"/>
        </w:rPr>
        <w:t xml:space="preserve"> </w:t>
      </w:r>
      <w:r>
        <w:rPr/>
        <w:t>że</w:t>
      </w:r>
      <w:r>
        <w:rPr>
          <w:spacing w:val="-2"/>
        </w:rPr>
        <w:t xml:space="preserve"> </w:t>
      </w:r>
      <w:r>
        <w:rPr/>
        <w:t>się</w:t>
      </w:r>
      <w:r>
        <w:rPr>
          <w:spacing w:val="-2"/>
        </w:rPr>
        <w:t xml:space="preserve"> </w:t>
      </w:r>
      <w:r>
        <w:rPr/>
        <w:t>je</w:t>
      </w:r>
      <w:r>
        <w:rPr>
          <w:spacing w:val="-2"/>
        </w:rPr>
        <w:t xml:space="preserve"> </w:t>
      </w:r>
      <w:r>
        <w:rPr/>
        <w:t>widzi</w:t>
      </w:r>
      <w:r>
        <w:rPr>
          <w:spacing w:val="-1"/>
        </w:rPr>
        <w:t xml:space="preserve"> </w:t>
      </w:r>
      <w:r>
        <w:rPr/>
        <w:t>i</w:t>
      </w:r>
      <w:r>
        <w:rPr>
          <w:spacing w:val="-3"/>
        </w:rPr>
        <w:t xml:space="preserve"> </w:t>
      </w:r>
      <w:r>
        <w:rPr/>
        <w:t>rozumie.</w:t>
      </w:r>
      <w:r>
        <w:rPr>
          <w:spacing w:val="-2"/>
        </w:rPr>
        <w:t xml:space="preserve"> </w:t>
      </w:r>
      <w:r>
        <w:rPr/>
        <w:t>Nie</w:t>
      </w:r>
      <w:r>
        <w:rPr>
          <w:spacing w:val="-4"/>
        </w:rPr>
        <w:t xml:space="preserve"> </w:t>
      </w:r>
      <w:r>
        <w:rPr/>
        <w:t>mają w tym momencie większego sensu stwierdzenia typu „wszystko będzie dobrze”, „nie płacz,</w:t>
      </w:r>
      <w:r>
        <w:rPr>
          <w:spacing w:val="40"/>
        </w:rPr>
        <w:t xml:space="preserve"> </w:t>
      </w:r>
      <w:r>
        <w:rPr/>
        <w:t>nie przejmuj się”.</w:t>
      </w:r>
    </w:p>
    <w:p>
      <w:pPr>
        <w:pStyle w:val="ListParagraph"/>
        <w:numPr>
          <w:ilvl w:val="0"/>
          <w:numId w:val="29"/>
        </w:numPr>
        <w:tabs>
          <w:tab w:val="clear" w:pos="720"/>
          <w:tab w:val="left" w:pos="2043" w:leader="none"/>
          <w:tab w:val="left" w:pos="2056" w:leader="none"/>
        </w:tabs>
        <w:spacing w:lineRule="auto" w:line="276"/>
        <w:ind w:hanging="360" w:start="2056" w:end="1091"/>
        <w:jc w:val="both"/>
        <w:rPr/>
      </w:pPr>
      <w:r>
        <w:rPr/>
        <w:t>Można</w:t>
      </w:r>
      <w:r>
        <w:rPr>
          <w:spacing w:val="-2"/>
        </w:rPr>
        <w:t xml:space="preserve"> </w:t>
      </w:r>
      <w:r>
        <w:rPr/>
        <w:t>starać się</w:t>
      </w:r>
      <w:r>
        <w:rPr>
          <w:spacing w:val="-2"/>
        </w:rPr>
        <w:t xml:space="preserve"> </w:t>
      </w:r>
      <w:r>
        <w:rPr/>
        <w:t>mu wytłumaczyć,</w:t>
      </w:r>
      <w:r>
        <w:rPr>
          <w:spacing w:val="-2"/>
        </w:rPr>
        <w:t xml:space="preserve"> </w:t>
      </w:r>
      <w:r>
        <w:rPr/>
        <w:t>że są dzieci</w:t>
      </w:r>
      <w:r>
        <w:rPr>
          <w:spacing w:val="-1"/>
        </w:rPr>
        <w:t xml:space="preserve"> </w:t>
      </w:r>
      <w:r>
        <w:rPr/>
        <w:t>mające podobne problemy, z którymi</w:t>
      </w:r>
      <w:r>
        <w:rPr>
          <w:spacing w:val="-1"/>
        </w:rPr>
        <w:t xml:space="preserve"> </w:t>
      </w:r>
      <w:r>
        <w:rPr/>
        <w:t>czują</w:t>
      </w:r>
      <w:r>
        <w:rPr>
          <w:spacing w:val="-2"/>
        </w:rPr>
        <w:t xml:space="preserve"> </w:t>
      </w:r>
      <w:r>
        <w:rPr/>
        <w:t>się tak samo, że różne trudności, które przeżywa, np. ból fizyczny, koszmary nocne, złe samopoczucie itp., kiedyś prawdopodobnie miną.</w:t>
      </w:r>
    </w:p>
    <w:p>
      <w:pPr>
        <w:pStyle w:val="ListParagraph"/>
        <w:numPr>
          <w:ilvl w:val="0"/>
          <w:numId w:val="29"/>
        </w:numPr>
        <w:tabs>
          <w:tab w:val="clear" w:pos="720"/>
          <w:tab w:val="left" w:pos="2043" w:leader="none"/>
          <w:tab w:val="left" w:pos="2056" w:leader="none"/>
        </w:tabs>
        <w:spacing w:lineRule="auto" w:line="278"/>
        <w:ind w:hanging="360" w:start="2056" w:end="1092"/>
        <w:jc w:val="both"/>
        <w:rPr/>
      </w:pPr>
      <w:r>
        <w:rPr/>
        <w:t>Nie można obiecywać dziecku zachowania rozmowy w tajemnicy. Spełnienie obietnicy uniemożliwiłoby podjęcie jakiejkolwiek interwencji</w:t>
      </w:r>
    </w:p>
    <w:p>
      <w:pPr>
        <w:pStyle w:val="ListParagraph"/>
        <w:numPr>
          <w:ilvl w:val="0"/>
          <w:numId w:val="29"/>
        </w:numPr>
        <w:tabs>
          <w:tab w:val="clear" w:pos="720"/>
          <w:tab w:val="left" w:pos="2043" w:leader="none"/>
          <w:tab w:val="left" w:pos="2056" w:leader="none"/>
        </w:tabs>
        <w:spacing w:lineRule="auto" w:line="276"/>
        <w:ind w:hanging="360" w:start="2056" w:end="1093"/>
        <w:jc w:val="both"/>
        <w:rPr/>
      </w:pPr>
      <w:r>
        <w:rPr/>
        <w:t>Nie można składać innych pochopnych obietnic. Nie ma pewności, jak dalej potoczą się losy dziecka. Nie wiadomo, czy sprawca od razu zostanie odizolowany od niego, jak zareaguje</w:t>
      </w:r>
      <w:r>
        <w:rPr>
          <w:spacing w:val="40"/>
        </w:rPr>
        <w:t xml:space="preserve"> </w:t>
      </w:r>
      <w:r>
        <w:rPr/>
        <w:t>jego rodzina, czy nikt inny już go nie skrzywdzi.</w:t>
      </w:r>
    </w:p>
    <w:p>
      <w:pPr>
        <w:pStyle w:val="ListParagraph"/>
        <w:numPr>
          <w:ilvl w:val="0"/>
          <w:numId w:val="29"/>
        </w:numPr>
        <w:tabs>
          <w:tab w:val="clear" w:pos="720"/>
          <w:tab w:val="left" w:pos="2043" w:leader="none"/>
          <w:tab w:val="left" w:pos="2056" w:leader="none"/>
        </w:tabs>
        <w:spacing w:lineRule="auto" w:line="276"/>
        <w:ind w:hanging="360" w:start="2056" w:end="1092"/>
        <w:jc w:val="both"/>
        <w:rPr/>
      </w:pPr>
      <w:r>
        <w:rPr/>
        <w:t>Na</w:t>
      </w:r>
      <w:r>
        <w:rPr>
          <w:spacing w:val="55"/>
        </w:rPr>
        <w:t xml:space="preserve">  </w:t>
      </w:r>
      <w:r>
        <w:rPr/>
        <w:t>koniec</w:t>
      </w:r>
      <w:r>
        <w:rPr>
          <w:spacing w:val="54"/>
        </w:rPr>
        <w:t xml:space="preserve">  </w:t>
      </w:r>
      <w:r>
        <w:rPr/>
        <w:t>spotkania,</w:t>
      </w:r>
      <w:r>
        <w:rPr>
          <w:spacing w:val="53"/>
        </w:rPr>
        <w:t xml:space="preserve">  </w:t>
      </w:r>
      <w:r>
        <w:rPr/>
        <w:t>trzeba</w:t>
      </w:r>
      <w:r>
        <w:rPr>
          <w:spacing w:val="54"/>
        </w:rPr>
        <w:t xml:space="preserve">  </w:t>
      </w:r>
      <w:r>
        <w:rPr/>
        <w:t>wyraźnie</w:t>
      </w:r>
      <w:r>
        <w:rPr>
          <w:spacing w:val="55"/>
        </w:rPr>
        <w:t xml:space="preserve">  </w:t>
      </w:r>
      <w:r>
        <w:rPr/>
        <w:t>powiedzieć</w:t>
      </w:r>
      <w:r>
        <w:rPr>
          <w:spacing w:val="54"/>
        </w:rPr>
        <w:t xml:space="preserve">  </w:t>
      </w:r>
      <w:r>
        <w:rPr/>
        <w:t>dziecku,</w:t>
      </w:r>
      <w:r>
        <w:rPr>
          <w:spacing w:val="53"/>
        </w:rPr>
        <w:t xml:space="preserve">  </w:t>
      </w:r>
      <w:r>
        <w:rPr/>
        <w:t>że</w:t>
      </w:r>
      <w:r>
        <w:rPr>
          <w:spacing w:val="54"/>
        </w:rPr>
        <w:t xml:space="preserve">  </w:t>
      </w:r>
      <w:r>
        <w:rPr/>
        <w:t>mu</w:t>
      </w:r>
      <w:r>
        <w:rPr>
          <w:spacing w:val="53"/>
        </w:rPr>
        <w:t xml:space="preserve">  </w:t>
      </w:r>
      <w:r>
        <w:rPr/>
        <w:t>się</w:t>
      </w:r>
      <w:r>
        <w:rPr>
          <w:spacing w:val="55"/>
        </w:rPr>
        <w:t xml:space="preserve">  </w:t>
      </w:r>
      <w:r>
        <w:rPr/>
        <w:t>wierzy i poinformować je, co dalej będzie się działo, z kim będą przeprowadzone rozmowy, aby spróbować mu pomóc.</w:t>
      </w:r>
    </w:p>
    <w:p>
      <w:pPr>
        <w:pStyle w:val="ListParagraph"/>
        <w:numPr>
          <w:ilvl w:val="0"/>
          <w:numId w:val="29"/>
        </w:numPr>
        <w:tabs>
          <w:tab w:val="clear" w:pos="720"/>
          <w:tab w:val="left" w:pos="2043" w:leader="none"/>
        </w:tabs>
        <w:spacing w:before="0" w:after="0"/>
        <w:ind w:hanging="347" w:start="2043"/>
        <w:jc w:val="both"/>
        <w:rPr/>
        <w:sectPr>
          <w:headerReference w:type="default" r:id="rId29"/>
          <w:headerReference w:type="first" r:id="rId30"/>
          <w:type w:val="nextPage"/>
          <w:pgSz w:w="11906" w:h="16838"/>
          <w:pgMar w:left="80" w:right="320" w:gutter="0" w:header="718" w:top="940" w:footer="0" w:bottom="280"/>
          <w:pgNumType w:fmt="decimal"/>
          <w:formProt w:val="false"/>
          <w:textDirection w:val="lrTb"/>
          <w:docGrid w:type="default" w:linePitch="100" w:charSpace="0"/>
        </w:sectPr>
      </w:pPr>
      <w:r>
        <w:rPr/>
        <w:t>Rozmowę,</w:t>
      </w:r>
      <w:r>
        <w:rPr>
          <w:spacing w:val="-6"/>
        </w:rPr>
        <w:t xml:space="preserve"> </w:t>
      </w:r>
      <w:r>
        <w:rPr/>
        <w:t>w</w:t>
      </w:r>
      <w:r>
        <w:rPr>
          <w:spacing w:val="-8"/>
        </w:rPr>
        <w:t xml:space="preserve"> </w:t>
      </w:r>
      <w:r>
        <w:rPr/>
        <w:t>miarę</w:t>
      </w:r>
      <w:r>
        <w:rPr>
          <w:spacing w:val="-3"/>
        </w:rPr>
        <w:t xml:space="preserve"> </w:t>
      </w:r>
      <w:r>
        <w:rPr/>
        <w:t>możliwości</w:t>
      </w:r>
      <w:r>
        <w:rPr>
          <w:spacing w:val="-6"/>
        </w:rPr>
        <w:t xml:space="preserve"> </w:t>
      </w:r>
      <w:r>
        <w:rPr/>
        <w:t>należy</w:t>
      </w:r>
      <w:r>
        <w:rPr>
          <w:spacing w:val="-6"/>
        </w:rPr>
        <w:t xml:space="preserve"> </w:t>
      </w:r>
      <w:r>
        <w:rPr/>
        <w:t>spróbować</w:t>
      </w:r>
      <w:r>
        <w:rPr>
          <w:spacing w:val="-6"/>
        </w:rPr>
        <w:t xml:space="preserve"> </w:t>
      </w:r>
      <w:r>
        <w:rPr/>
        <w:t>zakończyć</w:t>
      </w:r>
      <w:r>
        <w:rPr>
          <w:spacing w:val="-6"/>
        </w:rPr>
        <w:t xml:space="preserve"> </w:t>
      </w:r>
      <w:r>
        <w:rPr/>
        <w:t>jakąś</w:t>
      </w:r>
      <w:r>
        <w:rPr>
          <w:spacing w:val="-4"/>
        </w:rPr>
        <w:t xml:space="preserve"> </w:t>
      </w:r>
      <w:r>
        <w:rPr/>
        <w:t>pozytywnym</w:t>
      </w:r>
      <w:r>
        <w:rPr>
          <w:spacing w:val="-5"/>
        </w:rPr>
        <w:t xml:space="preserve"> </w:t>
      </w:r>
      <w:r>
        <w:rPr>
          <w:spacing w:val="-2"/>
        </w:rPr>
        <w:t>zdaniem.</w:t>
      </w:r>
    </w:p>
    <w:p>
      <w:pPr>
        <w:pStyle w:val="BodyText"/>
        <w:spacing w:before="187" w:after="0"/>
        <w:rPr>
          <w:sz w:val="24"/>
        </w:rPr>
      </w:pPr>
      <w:r>
        <w:rPr>
          <w:sz w:val="24"/>
        </w:rPr>
      </w:r>
    </w:p>
    <w:p>
      <w:pPr>
        <w:pStyle w:val="Heading2"/>
        <w:numPr>
          <w:ilvl w:val="1"/>
          <w:numId w:val="40"/>
        </w:numPr>
        <w:tabs>
          <w:tab w:val="clear" w:pos="720"/>
          <w:tab w:val="left" w:pos="2044" w:leader="none"/>
        </w:tabs>
        <w:ind w:hanging="708" w:start="2044"/>
        <w:rPr>
          <w:rFonts w:ascii="Arial" w:hAnsi="Arial"/>
          <w:sz w:val="22"/>
        </w:rPr>
      </w:pPr>
      <w:r>
        <w:rPr/>
        <w:t>Załączniki</w:t>
      </w:r>
      <w:r>
        <w:rPr>
          <w:spacing w:val="-3"/>
        </w:rPr>
        <w:t xml:space="preserve"> </w:t>
      </w:r>
      <w:r>
        <w:rPr/>
        <w:t>do</w:t>
      </w:r>
      <w:r>
        <w:rPr>
          <w:spacing w:val="-3"/>
        </w:rPr>
        <w:t xml:space="preserve"> </w:t>
      </w:r>
      <w:r>
        <w:rPr>
          <w:spacing w:val="-2"/>
        </w:rPr>
        <w:t>procedury.</w:t>
      </w:r>
    </w:p>
    <w:p>
      <w:pPr>
        <w:pStyle w:val="BodyText"/>
        <w:rPr>
          <w:b/>
          <w:sz w:val="24"/>
        </w:rPr>
      </w:pPr>
      <w:r>
        <w:rPr>
          <w:b/>
          <w:sz w:val="24"/>
        </w:rPr>
      </w:r>
    </w:p>
    <w:p>
      <w:pPr>
        <w:pStyle w:val="BodyText"/>
        <w:spacing w:before="74" w:after="0"/>
        <w:rPr>
          <w:b/>
          <w:sz w:val="24"/>
        </w:rPr>
      </w:pPr>
      <w:r>
        <w:rPr>
          <w:b/>
          <w:sz w:val="24"/>
        </w:rPr>
      </w:r>
    </w:p>
    <w:p>
      <w:pPr>
        <w:pStyle w:val="ListParagraph"/>
        <w:numPr>
          <w:ilvl w:val="0"/>
          <w:numId w:val="28"/>
        </w:numPr>
        <w:tabs>
          <w:tab w:val="clear" w:pos="720"/>
          <w:tab w:val="left" w:pos="2043" w:leader="none"/>
        </w:tabs>
        <w:ind w:hanging="347" w:start="2043"/>
        <w:rPr/>
      </w:pPr>
      <w:r>
        <w:rPr/>
        <w:t>Wzór</w:t>
      </w:r>
      <w:r>
        <w:rPr>
          <w:spacing w:val="-7"/>
        </w:rPr>
        <w:t xml:space="preserve"> </w:t>
      </w:r>
      <w:r>
        <w:rPr/>
        <w:t>Karty</w:t>
      </w:r>
      <w:r>
        <w:rPr>
          <w:spacing w:val="-5"/>
        </w:rPr>
        <w:t xml:space="preserve"> </w:t>
      </w:r>
      <w:r>
        <w:rPr/>
        <w:t>zgłoszenia</w:t>
      </w:r>
      <w:r>
        <w:rPr>
          <w:spacing w:val="-4"/>
        </w:rPr>
        <w:t xml:space="preserve"> </w:t>
      </w:r>
      <w:r>
        <w:rPr/>
        <w:t>krzywdzenia</w:t>
      </w:r>
      <w:r>
        <w:rPr>
          <w:spacing w:val="-7"/>
        </w:rPr>
        <w:t xml:space="preserve"> </w:t>
      </w:r>
      <w:r>
        <w:rPr/>
        <w:t>małoletniego</w:t>
      </w:r>
      <w:r>
        <w:rPr>
          <w:spacing w:val="-4"/>
        </w:rPr>
        <w:t xml:space="preserve"> </w:t>
      </w:r>
      <w:r>
        <w:rPr/>
        <w:t>–</w:t>
      </w:r>
      <w:r>
        <w:rPr>
          <w:spacing w:val="-8"/>
        </w:rPr>
        <w:t xml:space="preserve"> </w:t>
      </w:r>
      <w:r>
        <w:rPr/>
        <w:t>załącznik</w:t>
      </w:r>
      <w:r>
        <w:rPr>
          <w:spacing w:val="-4"/>
        </w:rPr>
        <w:t xml:space="preserve"> </w:t>
      </w:r>
      <w:r>
        <w:rPr>
          <w:spacing w:val="-10"/>
        </w:rPr>
        <w:t>1</w:t>
      </w:r>
    </w:p>
    <w:p>
      <w:pPr>
        <w:pStyle w:val="BodyText"/>
        <w:spacing w:before="77" w:after="0"/>
        <w:rPr/>
      </w:pPr>
      <w:r>
        <w:rPr/>
      </w:r>
    </w:p>
    <w:p>
      <w:pPr>
        <w:pStyle w:val="ListParagraph"/>
        <w:numPr>
          <w:ilvl w:val="0"/>
          <w:numId w:val="28"/>
        </w:numPr>
        <w:tabs>
          <w:tab w:val="clear" w:pos="720"/>
          <w:tab w:val="left" w:pos="2043" w:leader="none"/>
          <w:tab w:val="left" w:pos="2056" w:leader="none"/>
        </w:tabs>
        <w:spacing w:lineRule="auto" w:line="276" w:before="1" w:after="0"/>
        <w:ind w:hanging="360" w:start="2056" w:end="1094"/>
        <w:rPr/>
      </w:pPr>
      <w:r>
        <w:rPr/>
        <w:t>Wzór oświadczenia o poufności informacji</w:t>
      </w:r>
      <w:r>
        <w:rPr>
          <w:spacing w:val="27"/>
        </w:rPr>
        <w:t xml:space="preserve"> </w:t>
      </w:r>
      <w:r>
        <w:rPr/>
        <w:t>powziętych w procesie postępowania w sprawie</w:t>
      </w:r>
      <w:r>
        <w:rPr>
          <w:spacing w:val="40"/>
        </w:rPr>
        <w:t xml:space="preserve"> </w:t>
      </w:r>
      <w:r>
        <w:rPr/>
        <w:t>krzywdzenia małoletnich – załącznik 2</w:t>
      </w:r>
    </w:p>
    <w:p>
      <w:pPr>
        <w:pStyle w:val="BodyText"/>
        <w:spacing w:before="36" w:after="0"/>
        <w:rPr/>
      </w:pPr>
      <w:r>
        <w:rPr/>
      </w:r>
    </w:p>
    <w:p>
      <w:pPr>
        <w:pStyle w:val="ListParagraph"/>
        <w:numPr>
          <w:ilvl w:val="0"/>
          <w:numId w:val="28"/>
        </w:numPr>
        <w:tabs>
          <w:tab w:val="clear" w:pos="720"/>
          <w:tab w:val="left" w:pos="2043" w:leader="none"/>
        </w:tabs>
        <w:ind w:hanging="347" w:start="2043"/>
        <w:rPr/>
      </w:pPr>
      <w:r>
        <w:rPr/>
        <w:t>Arkusz</w:t>
      </w:r>
      <w:r>
        <w:rPr>
          <w:spacing w:val="-7"/>
        </w:rPr>
        <w:t xml:space="preserve"> </w:t>
      </w:r>
      <w:r>
        <w:rPr/>
        <w:t>diagnostyczny</w:t>
      </w:r>
      <w:r>
        <w:rPr>
          <w:spacing w:val="-3"/>
        </w:rPr>
        <w:t xml:space="preserve"> </w:t>
      </w:r>
      <w:r>
        <w:rPr/>
        <w:t>oceny</w:t>
      </w:r>
      <w:r>
        <w:rPr>
          <w:spacing w:val="-5"/>
        </w:rPr>
        <w:t xml:space="preserve"> </w:t>
      </w:r>
      <w:r>
        <w:rPr/>
        <w:t>ryzyka</w:t>
      </w:r>
      <w:r>
        <w:rPr>
          <w:spacing w:val="-4"/>
        </w:rPr>
        <w:t xml:space="preserve"> </w:t>
      </w:r>
      <w:r>
        <w:rPr/>
        <w:t>stosowania</w:t>
      </w:r>
      <w:r>
        <w:rPr>
          <w:spacing w:val="-4"/>
        </w:rPr>
        <w:t xml:space="preserve"> </w:t>
      </w:r>
      <w:r>
        <w:rPr/>
        <w:t>przemocy</w:t>
      </w:r>
      <w:r>
        <w:rPr>
          <w:spacing w:val="-4"/>
        </w:rPr>
        <w:t xml:space="preserve"> </w:t>
      </w:r>
      <w:r>
        <w:rPr/>
        <w:t>wobec</w:t>
      </w:r>
      <w:r>
        <w:rPr>
          <w:spacing w:val="-6"/>
        </w:rPr>
        <w:t xml:space="preserve"> </w:t>
      </w:r>
      <w:r>
        <w:rPr/>
        <w:t>małoletnich</w:t>
      </w:r>
      <w:r>
        <w:rPr>
          <w:spacing w:val="-4"/>
        </w:rPr>
        <w:t xml:space="preserve"> </w:t>
      </w:r>
      <w:r>
        <w:rPr/>
        <w:t>–</w:t>
      </w:r>
      <w:r>
        <w:rPr>
          <w:spacing w:val="-4"/>
        </w:rPr>
        <w:t xml:space="preserve"> </w:t>
      </w:r>
      <w:r>
        <w:rPr/>
        <w:t>załącznik</w:t>
      </w:r>
      <w:r>
        <w:rPr>
          <w:spacing w:val="-6"/>
        </w:rPr>
        <w:t xml:space="preserve"> </w:t>
      </w:r>
      <w:r>
        <w:rPr>
          <w:spacing w:val="-10"/>
        </w:rPr>
        <w:t>3</w:t>
      </w:r>
    </w:p>
    <w:p>
      <w:pPr>
        <w:pStyle w:val="BodyText"/>
        <w:spacing w:before="77" w:after="0"/>
        <w:rPr/>
      </w:pPr>
      <w:r>
        <w:rPr/>
      </w:r>
    </w:p>
    <w:p>
      <w:pPr>
        <w:pStyle w:val="ListParagraph"/>
        <w:numPr>
          <w:ilvl w:val="0"/>
          <w:numId w:val="28"/>
        </w:numPr>
        <w:tabs>
          <w:tab w:val="clear" w:pos="720"/>
          <w:tab w:val="left" w:pos="2043" w:leader="none"/>
          <w:tab w:val="left" w:pos="2056" w:leader="none"/>
        </w:tabs>
        <w:spacing w:lineRule="auto" w:line="276"/>
        <w:ind w:hanging="360" w:start="2056" w:end="1092"/>
        <w:rPr/>
      </w:pPr>
      <w:r>
        <w:rPr/>
        <w:t>Algorytm postępowania w przypadku podejrzenia przemocy domowej wobec małoletniego – załącznik 4</w:t>
      </w:r>
    </w:p>
    <w:p>
      <w:pPr>
        <w:pStyle w:val="BodyText"/>
        <w:spacing w:before="20" w:after="0"/>
        <w:rPr/>
      </w:pPr>
      <w:r>
        <w:rPr/>
      </w:r>
    </w:p>
    <w:p>
      <w:pPr>
        <w:pStyle w:val="ListParagraph"/>
        <w:numPr>
          <w:ilvl w:val="0"/>
          <w:numId w:val="28"/>
        </w:numPr>
        <w:tabs>
          <w:tab w:val="clear" w:pos="720"/>
          <w:tab w:val="left" w:pos="2043" w:leader="none"/>
        </w:tabs>
        <w:ind w:hanging="347" w:start="2043"/>
        <w:rPr/>
      </w:pPr>
      <w:r>
        <w:rPr/>
        <w:t>Kwestionariusz</w:t>
      </w:r>
      <w:r>
        <w:rPr>
          <w:spacing w:val="-5"/>
        </w:rPr>
        <w:t xml:space="preserve"> </w:t>
      </w:r>
      <w:r>
        <w:rPr/>
        <w:t>diagnostyczny</w:t>
      </w:r>
      <w:r>
        <w:rPr>
          <w:spacing w:val="-6"/>
        </w:rPr>
        <w:t xml:space="preserve"> </w:t>
      </w:r>
      <w:r>
        <w:rPr/>
        <w:t>do</w:t>
      </w:r>
      <w:r>
        <w:rPr>
          <w:spacing w:val="-5"/>
        </w:rPr>
        <w:t xml:space="preserve"> </w:t>
      </w:r>
      <w:r>
        <w:rPr/>
        <w:t>oszacowania</w:t>
      </w:r>
      <w:r>
        <w:rPr>
          <w:spacing w:val="-6"/>
        </w:rPr>
        <w:t xml:space="preserve"> </w:t>
      </w:r>
      <w:r>
        <w:rPr/>
        <w:t>zaniedbania</w:t>
      </w:r>
      <w:r>
        <w:rPr>
          <w:spacing w:val="-6"/>
        </w:rPr>
        <w:t xml:space="preserve"> </w:t>
      </w:r>
      <w:r>
        <w:rPr/>
        <w:t>małoletniego</w:t>
      </w:r>
      <w:r>
        <w:rPr>
          <w:spacing w:val="-6"/>
        </w:rPr>
        <w:t xml:space="preserve"> </w:t>
      </w:r>
      <w:r>
        <w:rPr/>
        <w:t>–</w:t>
      </w:r>
      <w:r>
        <w:rPr>
          <w:spacing w:val="-7"/>
        </w:rPr>
        <w:t xml:space="preserve"> </w:t>
      </w:r>
      <w:r>
        <w:rPr/>
        <w:t>załącznik</w:t>
      </w:r>
      <w:r>
        <w:rPr>
          <w:spacing w:val="-5"/>
        </w:rPr>
        <w:t xml:space="preserve"> </w:t>
      </w:r>
      <w:r>
        <w:rPr>
          <w:spacing w:val="-10"/>
        </w:rPr>
        <w:t>5</w:t>
      </w:r>
    </w:p>
    <w:p>
      <w:pPr>
        <w:pStyle w:val="BodyText"/>
        <w:spacing w:before="75" w:after="0"/>
        <w:rPr/>
      </w:pPr>
      <w:r>
        <w:rPr/>
      </w:r>
    </w:p>
    <w:p>
      <w:pPr>
        <w:pStyle w:val="ListParagraph"/>
        <w:numPr>
          <w:ilvl w:val="0"/>
          <w:numId w:val="28"/>
        </w:numPr>
        <w:tabs>
          <w:tab w:val="clear" w:pos="720"/>
          <w:tab w:val="left" w:pos="2043" w:leader="none"/>
        </w:tabs>
        <w:ind w:hanging="347" w:start="2043"/>
        <w:rPr/>
      </w:pPr>
      <w:r>
        <w:rPr/>
        <w:t>Wzór</w:t>
      </w:r>
      <w:r>
        <w:rPr>
          <w:spacing w:val="-6"/>
        </w:rPr>
        <w:t xml:space="preserve"> </w:t>
      </w:r>
      <w:r>
        <w:rPr/>
        <w:t>formularz</w:t>
      </w:r>
      <w:r>
        <w:rPr>
          <w:spacing w:val="-2"/>
        </w:rPr>
        <w:t xml:space="preserve"> </w:t>
      </w:r>
      <w:r>
        <w:rPr/>
        <w:t>„Niebieskiej</w:t>
      </w:r>
      <w:r>
        <w:rPr>
          <w:spacing w:val="-3"/>
        </w:rPr>
        <w:t xml:space="preserve"> </w:t>
      </w:r>
      <w:r>
        <w:rPr/>
        <w:t>Karty</w:t>
      </w:r>
      <w:r>
        <w:rPr>
          <w:spacing w:val="-3"/>
        </w:rPr>
        <w:t xml:space="preserve"> </w:t>
      </w:r>
      <w:r>
        <w:rPr/>
        <w:t>–</w:t>
      </w:r>
      <w:r>
        <w:rPr>
          <w:spacing w:val="-6"/>
        </w:rPr>
        <w:t xml:space="preserve"> </w:t>
      </w:r>
      <w:r>
        <w:rPr/>
        <w:t>A”</w:t>
      </w:r>
      <w:r>
        <w:rPr>
          <w:spacing w:val="-4"/>
        </w:rPr>
        <w:t xml:space="preserve"> </w:t>
      </w:r>
      <w:r>
        <w:rPr/>
        <w:t>–</w:t>
      </w:r>
      <w:r>
        <w:rPr>
          <w:spacing w:val="-3"/>
        </w:rPr>
        <w:t xml:space="preserve"> </w:t>
      </w:r>
      <w:r>
        <w:rPr/>
        <w:t>załącznik</w:t>
      </w:r>
      <w:r>
        <w:rPr>
          <w:spacing w:val="-3"/>
        </w:rPr>
        <w:t xml:space="preserve"> </w:t>
      </w:r>
      <w:r>
        <w:rPr>
          <w:spacing w:val="-10"/>
        </w:rPr>
        <w:t>6</w:t>
      </w:r>
    </w:p>
    <w:p>
      <w:pPr>
        <w:pStyle w:val="BodyText"/>
        <w:spacing w:before="77" w:after="0"/>
        <w:rPr/>
      </w:pPr>
      <w:r>
        <w:rPr/>
      </w:r>
    </w:p>
    <w:p>
      <w:pPr>
        <w:pStyle w:val="ListParagraph"/>
        <w:numPr>
          <w:ilvl w:val="0"/>
          <w:numId w:val="28"/>
        </w:numPr>
        <w:tabs>
          <w:tab w:val="clear" w:pos="720"/>
          <w:tab w:val="left" w:pos="2043" w:leader="none"/>
        </w:tabs>
        <w:spacing w:before="0" w:after="0"/>
        <w:ind w:hanging="347" w:start="2043"/>
        <w:rPr/>
        <w:sectPr>
          <w:headerReference w:type="default" r:id="rId31"/>
          <w:headerReference w:type="first" r:id="rId32"/>
          <w:type w:val="nextPage"/>
          <w:pgSz w:w="11906" w:h="16838"/>
          <w:pgMar w:left="80" w:right="320" w:gutter="0" w:header="718" w:top="940" w:footer="0" w:bottom="280"/>
          <w:pgNumType w:fmt="decimal"/>
          <w:formProt w:val="false"/>
          <w:textDirection w:val="lrTb"/>
          <w:docGrid w:type="default" w:linePitch="100" w:charSpace="0"/>
        </w:sectPr>
      </w:pPr>
      <w:r>
        <w:rPr/>
        <w:t>Wzór</w:t>
      </w:r>
      <w:r>
        <w:rPr>
          <w:spacing w:val="-6"/>
        </w:rPr>
        <w:t xml:space="preserve"> </w:t>
      </w:r>
      <w:r>
        <w:rPr/>
        <w:t>formularza</w:t>
      </w:r>
      <w:r>
        <w:rPr>
          <w:spacing w:val="-5"/>
        </w:rPr>
        <w:t xml:space="preserve"> </w:t>
      </w:r>
      <w:r>
        <w:rPr/>
        <w:t>„Niebieskiej</w:t>
      </w:r>
      <w:r>
        <w:rPr>
          <w:spacing w:val="-3"/>
        </w:rPr>
        <w:t xml:space="preserve"> </w:t>
      </w:r>
      <w:r>
        <w:rPr/>
        <w:t>Karty</w:t>
      </w:r>
      <w:r>
        <w:rPr>
          <w:spacing w:val="-2"/>
        </w:rPr>
        <w:t xml:space="preserve"> </w:t>
      </w:r>
      <w:r>
        <w:rPr/>
        <w:t>–</w:t>
      </w:r>
      <w:r>
        <w:rPr>
          <w:spacing w:val="-4"/>
        </w:rPr>
        <w:t xml:space="preserve"> </w:t>
      </w:r>
      <w:r>
        <w:rPr/>
        <w:t>B”</w:t>
      </w:r>
      <w:r>
        <w:rPr>
          <w:spacing w:val="-4"/>
        </w:rPr>
        <w:t xml:space="preserve"> </w:t>
      </w:r>
      <w:r>
        <w:rPr/>
        <w:t>-</w:t>
      </w:r>
      <w:r>
        <w:rPr>
          <w:spacing w:val="-5"/>
        </w:rPr>
        <w:t xml:space="preserve"> </w:t>
      </w:r>
      <w:r>
        <w:rPr/>
        <w:t>załącznik</w:t>
      </w:r>
      <w:r>
        <w:rPr>
          <w:spacing w:val="-2"/>
        </w:rPr>
        <w:t xml:space="preserve"> </w:t>
      </w:r>
      <w:r>
        <w:rPr>
          <w:spacing w:val="-10"/>
        </w:rPr>
        <w:t>7</w:t>
      </w:r>
    </w:p>
    <w:p>
      <w:pPr>
        <w:pStyle w:val="Normal"/>
        <w:spacing w:lineRule="auto" w:line="264" w:before="92" w:after="0"/>
        <w:ind w:firstLine="2875" w:start="7176" w:end="422"/>
        <w:rPr>
          <w:b/>
          <w:i/>
          <w:sz w:val="20"/>
        </w:rPr>
      </w:pPr>
      <w:r>
        <w:rPr>
          <w:b/>
          <w:i/>
          <w:w w:val="105"/>
          <w:sz w:val="20"/>
        </w:rPr>
        <w:t>Załącznik</w:t>
      </w:r>
      <w:r>
        <w:rPr>
          <w:b/>
          <w:i/>
          <w:spacing w:val="-14"/>
          <w:w w:val="105"/>
          <w:sz w:val="20"/>
        </w:rPr>
        <w:t xml:space="preserve"> </w:t>
      </w:r>
      <w:r>
        <w:rPr>
          <w:b/>
          <w:i/>
          <w:w w:val="105"/>
          <w:sz w:val="20"/>
        </w:rPr>
        <w:t>1 do</w:t>
      </w:r>
      <w:r>
        <w:rPr>
          <w:b/>
          <w:i/>
          <w:spacing w:val="2"/>
          <w:w w:val="105"/>
          <w:sz w:val="20"/>
        </w:rPr>
        <w:t xml:space="preserve"> </w:t>
      </w:r>
      <w:r>
        <w:rPr>
          <w:b/>
          <w:i/>
          <w:w w:val="105"/>
          <w:sz w:val="20"/>
        </w:rPr>
        <w:t>Standardów</w:t>
      </w:r>
      <w:r>
        <w:rPr>
          <w:b/>
          <w:i/>
          <w:spacing w:val="2"/>
          <w:w w:val="105"/>
          <w:sz w:val="20"/>
        </w:rPr>
        <w:t xml:space="preserve"> </w:t>
      </w:r>
      <w:r>
        <w:rPr>
          <w:b/>
          <w:i/>
          <w:w w:val="105"/>
          <w:sz w:val="20"/>
        </w:rPr>
        <w:t>ochrony</w:t>
      </w:r>
      <w:r>
        <w:rPr>
          <w:b/>
          <w:i/>
          <w:spacing w:val="4"/>
          <w:w w:val="105"/>
          <w:sz w:val="20"/>
        </w:rPr>
        <w:t xml:space="preserve"> </w:t>
      </w:r>
      <w:r>
        <w:rPr>
          <w:b/>
          <w:i/>
          <w:w w:val="105"/>
          <w:sz w:val="20"/>
        </w:rPr>
        <w:t>małoletnich</w:t>
      </w:r>
      <w:r>
        <w:rPr>
          <w:b/>
          <w:i/>
          <w:spacing w:val="5"/>
          <w:w w:val="105"/>
          <w:sz w:val="20"/>
        </w:rPr>
        <w:t xml:space="preserve"> </w:t>
      </w:r>
    </w:p>
    <w:p>
      <w:pPr>
        <w:pStyle w:val="BodyText"/>
        <w:spacing w:before="9" w:after="0"/>
        <w:rPr>
          <w:b/>
          <w:i/>
          <w:sz w:val="17"/>
        </w:rPr>
      </w:pPr>
      <w:r>
        <w:rPr>
          <w:b/>
          <w:i/>
          <w:sz w:val="17"/>
        </w:rPr>
        <mc:AlternateContent>
          <mc:Choice Requires="wps">
            <w:drawing>
              <wp:anchor distT="0" distB="0" distL="0" distR="0" simplePos="0" relativeHeight="58" behindDoc="0" locked="0" layoutInCell="0" allowOverlap="1" wp14:anchorId="00C664C5">
                <wp:simplePos x="0" y="0"/>
                <wp:positionH relativeFrom="page">
                  <wp:posOffset>1430020</wp:posOffset>
                </wp:positionH>
                <wp:positionV relativeFrom="paragraph">
                  <wp:posOffset>145415</wp:posOffset>
                </wp:positionV>
                <wp:extent cx="5249545" cy="6350"/>
                <wp:effectExtent l="0" t="0" r="0" b="0"/>
                <wp:wrapTopAndBottom/>
                <wp:docPr id="23" name="Graphic 12"/>
                <a:graphic xmlns:a="http://schemas.openxmlformats.org/drawingml/2006/main">
                  <a:graphicData uri="http://schemas.microsoft.com/office/word/2010/wordprocessingShape">
                    <wps:wsp>
                      <wps:cNvSpPr/>
                      <wps:spPr>
                        <a:xfrm>
                          <a:off x="0" y="0"/>
                          <a:ext cx="5249520" cy="6480"/>
                        </a:xfrm>
                        <a:custGeom>
                          <a:avLst/>
                          <a:gdLst>
                            <a:gd name="textAreaLeft" fmla="*/ 0 w 2976120"/>
                            <a:gd name="textAreaRight" fmla="*/ 2976480 w 2976120"/>
                            <a:gd name="textAreaTop" fmla="*/ 0 h 3600"/>
                            <a:gd name="textAreaBottom" fmla="*/ 3960 h 3600"/>
                          </a:gdLst>
                          <a:ahLst/>
                          <a:cxnLst/>
                          <a:rect l="textAreaLeft" t="textAreaTop" r="textAreaRight" b="textAreaBottom"/>
                          <a:pathLst>
                            <a:path w="5249545" h="6350">
                              <a:moveTo>
                                <a:pt x="5249545" y="0"/>
                              </a:moveTo>
                              <a:lnTo>
                                <a:pt x="0" y="0"/>
                              </a:lnTo>
                              <a:lnTo>
                                <a:pt x="0" y="6096"/>
                              </a:lnTo>
                              <a:lnTo>
                                <a:pt x="5249545" y="6096"/>
                              </a:lnTo>
                              <a:lnTo>
                                <a:pt x="5249545" y="0"/>
                              </a:lnTo>
                              <a:close/>
                            </a:path>
                          </a:pathLst>
                        </a:custGeom>
                        <a:solidFill>
                          <a:srgbClr val="4471C4"/>
                        </a:solidFill>
                        <a:ln w="0">
                          <a:noFill/>
                        </a:ln>
                      </wps:spPr>
                      <wps:style>
                        <a:lnRef idx="0"/>
                        <a:fillRef idx="0"/>
                        <a:effectRef idx="0"/>
                        <a:fontRef idx="minor"/>
                      </wps:style>
                      <wps:bodyPr/>
                    </wps:wsp>
                  </a:graphicData>
                </a:graphic>
              </wp:anchor>
            </w:drawing>
          </mc:Choice>
          <mc:Fallback>
            <w:pict/>
          </mc:Fallback>
        </mc:AlternateContent>
      </w:r>
    </w:p>
    <w:p>
      <w:pPr>
        <w:pStyle w:val="Normal"/>
        <w:spacing w:before="200" w:after="0"/>
        <w:ind w:start="4099"/>
        <w:rPr>
          <w:b/>
          <w:i/>
        </w:rPr>
      </w:pPr>
      <w:r>
        <w:rPr>
          <w:b/>
          <w:i/>
        </w:rPr>
        <w:t>Wzór</w:t>
      </w:r>
      <w:r>
        <w:rPr>
          <w:b/>
          <w:i/>
          <w:spacing w:val="-5"/>
        </w:rPr>
        <w:t xml:space="preserve"> </w:t>
      </w:r>
      <w:r>
        <w:rPr>
          <w:b/>
          <w:i/>
        </w:rPr>
        <w:t>Karty</w:t>
      </w:r>
      <w:r>
        <w:rPr>
          <w:b/>
          <w:i/>
          <w:spacing w:val="-4"/>
        </w:rPr>
        <w:t xml:space="preserve"> </w:t>
      </w:r>
      <w:r>
        <w:rPr>
          <w:b/>
          <w:i/>
        </w:rPr>
        <w:t>zgłoszenia</w:t>
      </w:r>
      <w:r>
        <w:rPr>
          <w:b/>
          <w:i/>
          <w:spacing w:val="-7"/>
        </w:rPr>
        <w:t xml:space="preserve"> </w:t>
      </w:r>
      <w:r>
        <w:rPr>
          <w:b/>
          <w:i/>
        </w:rPr>
        <w:t>krzywdzenia</w:t>
      </w:r>
      <w:r>
        <w:rPr>
          <w:b/>
          <w:i/>
          <w:spacing w:val="-5"/>
        </w:rPr>
        <w:t xml:space="preserve"> </w:t>
      </w:r>
      <w:r>
        <w:rPr>
          <w:b/>
          <w:i/>
          <w:spacing w:val="-2"/>
        </w:rPr>
        <w:t>małoletniego</w:t>
      </w:r>
    </w:p>
    <w:p>
      <w:pPr>
        <w:pStyle w:val="BodyText"/>
        <w:spacing w:before="11" w:after="0"/>
        <w:rPr>
          <w:b/>
          <w:i/>
          <w:sz w:val="16"/>
        </w:rPr>
      </w:pPr>
      <w:r>
        <w:rPr>
          <w:b/>
          <w:i/>
          <w:sz w:val="16"/>
        </w:rPr>
        <mc:AlternateContent>
          <mc:Choice Requires="wps">
            <w:drawing>
              <wp:anchor distT="0" distB="0" distL="0" distR="0" simplePos="0" relativeHeight="51" behindDoc="0" locked="0" layoutInCell="0" allowOverlap="1" wp14:anchorId="6B6E47F2">
                <wp:simplePos x="0" y="0"/>
                <wp:positionH relativeFrom="page">
                  <wp:posOffset>1430020</wp:posOffset>
                </wp:positionH>
                <wp:positionV relativeFrom="paragraph">
                  <wp:posOffset>139065</wp:posOffset>
                </wp:positionV>
                <wp:extent cx="5249545" cy="6350"/>
                <wp:effectExtent l="0" t="0" r="0" b="0"/>
                <wp:wrapTopAndBottom/>
                <wp:docPr id="24" name="Graphic 13"/>
                <a:graphic xmlns:a="http://schemas.openxmlformats.org/drawingml/2006/main">
                  <a:graphicData uri="http://schemas.microsoft.com/office/word/2010/wordprocessingShape">
                    <wps:wsp>
                      <wps:cNvSpPr/>
                      <wps:spPr>
                        <a:xfrm>
                          <a:off x="0" y="0"/>
                          <a:ext cx="5249520" cy="6480"/>
                        </a:xfrm>
                        <a:custGeom>
                          <a:avLst/>
                          <a:gdLst>
                            <a:gd name="textAreaLeft" fmla="*/ 0 w 2976120"/>
                            <a:gd name="textAreaRight" fmla="*/ 2976480 w 2976120"/>
                            <a:gd name="textAreaTop" fmla="*/ 0 h 3600"/>
                            <a:gd name="textAreaBottom" fmla="*/ 3960 h 3600"/>
                          </a:gdLst>
                          <a:ahLst/>
                          <a:cxnLst/>
                          <a:rect l="textAreaLeft" t="textAreaTop" r="textAreaRight" b="textAreaBottom"/>
                          <a:pathLst>
                            <a:path w="5249545" h="6350">
                              <a:moveTo>
                                <a:pt x="5249545" y="0"/>
                              </a:moveTo>
                              <a:lnTo>
                                <a:pt x="0" y="0"/>
                              </a:lnTo>
                              <a:lnTo>
                                <a:pt x="0" y="6096"/>
                              </a:lnTo>
                              <a:lnTo>
                                <a:pt x="5249545" y="6096"/>
                              </a:lnTo>
                              <a:lnTo>
                                <a:pt x="5249545" y="0"/>
                              </a:lnTo>
                              <a:close/>
                            </a:path>
                          </a:pathLst>
                        </a:custGeom>
                        <a:solidFill>
                          <a:srgbClr val="4471C4"/>
                        </a:solidFill>
                        <a:ln w="0">
                          <a:noFill/>
                        </a:ln>
                      </wps:spPr>
                      <wps:style>
                        <a:lnRef idx="0"/>
                        <a:fillRef idx="0"/>
                        <a:effectRef idx="0"/>
                        <a:fontRef idx="minor"/>
                      </wps:style>
                      <wps:bodyPr/>
                    </wps:wsp>
                  </a:graphicData>
                </a:graphic>
              </wp:anchor>
            </w:drawing>
          </mc:Choice>
          <mc:Fallback>
            <w:pict/>
          </mc:Fallback>
        </mc:AlternateContent>
      </w:r>
    </w:p>
    <w:p>
      <w:pPr>
        <w:pStyle w:val="BodyText"/>
        <w:rPr>
          <w:b/>
          <w:i/>
        </w:rPr>
      </w:pPr>
      <w:r>
        <w:rPr>
          <w:b/>
          <w:i/>
        </w:rPr>
      </w:r>
    </w:p>
    <w:p>
      <w:pPr>
        <w:pStyle w:val="BodyText"/>
        <w:rPr>
          <w:b/>
          <w:i/>
        </w:rPr>
      </w:pPr>
      <w:r>
        <w:rPr>
          <w:b/>
          <w:i/>
        </w:rPr>
      </w:r>
    </w:p>
    <w:p>
      <w:pPr>
        <w:pStyle w:val="BodyText"/>
        <w:rPr>
          <w:b/>
          <w:i/>
        </w:rPr>
      </w:pPr>
      <w:r>
        <w:rPr>
          <w:b/>
          <w:i/>
        </w:rPr>
      </w:r>
    </w:p>
    <w:p>
      <w:pPr>
        <w:pStyle w:val="BodyText"/>
        <w:spacing w:before="63" w:after="0"/>
        <w:rPr>
          <w:b/>
          <w:i/>
        </w:rPr>
      </w:pPr>
      <w:r>
        <w:rPr>
          <w:b/>
          <w:i/>
        </w:rPr>
      </w:r>
    </w:p>
    <w:p>
      <w:pPr>
        <w:pStyle w:val="Heading3"/>
        <w:ind w:start="2054"/>
        <w:rPr>
          <w:rFonts w:ascii="Caladea" w:hAnsi="Caladea"/>
        </w:rPr>
      </w:pPr>
      <w:r>
        <w:rPr>
          <w:rFonts w:ascii="Caladea" w:hAnsi="Caladea"/>
          <w:spacing w:val="-2"/>
        </w:rPr>
        <w:t>KARTA</w:t>
      </w:r>
      <w:r>
        <w:rPr>
          <w:rFonts w:ascii="Caladea" w:hAnsi="Caladea"/>
          <w:spacing w:val="-1"/>
        </w:rPr>
        <w:t xml:space="preserve"> </w:t>
      </w:r>
      <w:r>
        <w:rPr>
          <w:rFonts w:ascii="Caladea" w:hAnsi="Caladea"/>
          <w:spacing w:val="-2"/>
        </w:rPr>
        <w:t>ZGŁOSZENIA</w:t>
      </w:r>
      <w:r>
        <w:rPr>
          <w:rFonts w:ascii="Caladea" w:hAnsi="Caladea"/>
          <w:spacing w:val="2"/>
        </w:rPr>
        <w:t xml:space="preserve"> </w:t>
      </w:r>
      <w:r>
        <w:rPr>
          <w:rFonts w:ascii="Caladea" w:hAnsi="Caladea"/>
          <w:spacing w:val="-2"/>
        </w:rPr>
        <w:t>PODEJRZENIA KRZYWDZENIA LUB</w:t>
      </w:r>
      <w:r>
        <w:rPr>
          <w:rFonts w:ascii="Caladea" w:hAnsi="Caladea"/>
        </w:rPr>
        <w:t xml:space="preserve"> </w:t>
      </w:r>
      <w:r>
        <w:rPr>
          <w:rFonts w:ascii="Caladea" w:hAnsi="Caladea"/>
          <w:spacing w:val="-2"/>
        </w:rPr>
        <w:t>KRZYWDZENIA</w:t>
      </w:r>
      <w:r>
        <w:rPr>
          <w:rFonts w:ascii="Caladea" w:hAnsi="Caladea"/>
          <w:spacing w:val="-1"/>
        </w:rPr>
        <w:t xml:space="preserve"> </w:t>
      </w:r>
      <w:r>
        <w:rPr>
          <w:rFonts w:ascii="Caladea" w:hAnsi="Caladea"/>
          <w:spacing w:val="-2"/>
        </w:rPr>
        <w:t>DZIECKA</w:t>
      </w:r>
    </w:p>
    <w:p>
      <w:pPr>
        <w:pStyle w:val="BodyText"/>
        <w:spacing w:before="1" w:after="0"/>
        <w:rPr>
          <w:rFonts w:ascii="Caladea" w:hAnsi="Caladea"/>
          <w:b/>
          <w:sz w:val="15"/>
        </w:rPr>
      </w:pPr>
      <w:r>
        <w:rPr>
          <w:rFonts w:ascii="Caladea" w:hAnsi="Caladea"/>
          <w:b/>
          <w:sz w:val="15"/>
        </w:rPr>
      </w:r>
    </w:p>
    <w:tbl>
      <w:tblPr>
        <w:tblStyle w:val="TableNormal"/>
        <w:tblW w:w="9036" w:type="dxa"/>
        <w:jc w:val="start"/>
        <w:tblInd w:w="1557" w:type="dxa"/>
        <w:tblLayout w:type="fixed"/>
        <w:tblCellMar>
          <w:top w:w="0" w:type="dxa"/>
          <w:start w:w="5" w:type="dxa"/>
          <w:bottom w:w="0" w:type="dxa"/>
          <w:end w:w="5" w:type="dxa"/>
        </w:tblCellMar>
        <w:tblLook w:firstRow="1" w:noVBand="0" w:lastRow="1" w:firstColumn="1" w:lastColumn="1" w:noHBand="0" w:val="01e0"/>
      </w:tblPr>
      <w:tblGrid>
        <w:gridCol w:w="2092"/>
        <w:gridCol w:w="1601"/>
        <w:gridCol w:w="850"/>
        <w:gridCol w:w="4493"/>
      </w:tblGrid>
      <w:tr>
        <w:trPr>
          <w:trHeight w:val="438" w:hRule="atLeast"/>
        </w:trPr>
        <w:tc>
          <w:tcPr>
            <w:tcW w:w="209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exact" w:line="234" w:before="0" w:after="0"/>
              <w:ind w:start="107"/>
              <w:jc w:val="start"/>
              <w:rPr>
                <w:rFonts w:ascii="Caladea" w:hAnsi="Caladea"/>
                <w:sz w:val="20"/>
              </w:rPr>
            </w:pPr>
            <w:r>
              <w:rPr>
                <w:rFonts w:ascii="Caladea" w:hAnsi="Caladea"/>
                <w:spacing w:val="-2"/>
                <w:kern w:val="0"/>
                <w:sz w:val="20"/>
                <w:szCs w:val="22"/>
                <w:lang w:eastAsia="en-US" w:bidi="ar-SA"/>
              </w:rPr>
              <w:t>Dotyczy</w:t>
            </w:r>
            <w:r>
              <w:rPr>
                <w:rFonts w:ascii="Caladea" w:hAnsi="Caladea"/>
                <w:spacing w:val="2"/>
                <w:kern w:val="0"/>
                <w:sz w:val="20"/>
                <w:szCs w:val="22"/>
                <w:lang w:eastAsia="en-US" w:bidi="ar-SA"/>
              </w:rPr>
              <w:t xml:space="preserve"> </w:t>
            </w:r>
            <w:r>
              <w:rPr>
                <w:rFonts w:ascii="Caladea" w:hAnsi="Caladea"/>
                <w:spacing w:val="-2"/>
                <w:kern w:val="0"/>
                <w:sz w:val="20"/>
                <w:szCs w:val="22"/>
                <w:lang w:eastAsia="en-US" w:bidi="ar-SA"/>
              </w:rPr>
              <w:t>dziecka:</w:t>
            </w:r>
          </w:p>
        </w:tc>
        <w:tc>
          <w:tcPr>
            <w:tcW w:w="6944"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8" w:hRule="atLeast"/>
        </w:trPr>
        <w:tc>
          <w:tcPr>
            <w:tcW w:w="2092" w:type="dxa"/>
            <w:vMerge w:val="restart"/>
            <w:tcBorders>
              <w:top w:val="single" w:sz="4" w:space="0" w:color="000000"/>
              <w:start w:val="single" w:sz="4" w:space="0" w:color="000000"/>
              <w:bottom w:val="single" w:sz="4" w:space="0" w:color="000000"/>
              <w:end w:val="single" w:sz="4" w:space="0" w:color="000000"/>
            </w:tcBorders>
          </w:tcPr>
          <w:p>
            <w:pPr>
              <w:pStyle w:val="TableParagraph"/>
              <w:widowControl w:val="false"/>
              <w:spacing w:lineRule="exact" w:line="234" w:before="0" w:after="0"/>
              <w:ind w:start="107"/>
              <w:jc w:val="start"/>
              <w:rPr>
                <w:rFonts w:ascii="Caladea" w:hAnsi="Caladea"/>
                <w:sz w:val="20"/>
              </w:rPr>
            </w:pPr>
            <w:r>
              <w:rPr>
                <w:rFonts w:ascii="Caladea" w:hAnsi="Caladea"/>
                <w:kern w:val="0"/>
                <w:sz w:val="20"/>
                <w:szCs w:val="22"/>
                <w:lang w:eastAsia="en-US" w:bidi="ar-SA"/>
              </w:rPr>
              <w:t>Osoba</w:t>
            </w:r>
            <w:r>
              <w:rPr>
                <w:rFonts w:ascii="Caladea" w:hAnsi="Caladea"/>
                <w:spacing w:val="-10"/>
                <w:kern w:val="0"/>
                <w:sz w:val="20"/>
                <w:szCs w:val="22"/>
                <w:lang w:eastAsia="en-US" w:bidi="ar-SA"/>
              </w:rPr>
              <w:t xml:space="preserve"> </w:t>
            </w:r>
            <w:r>
              <w:rPr>
                <w:rFonts w:ascii="Caladea" w:hAnsi="Caladea"/>
                <w:spacing w:val="-2"/>
                <w:kern w:val="0"/>
                <w:sz w:val="20"/>
                <w:szCs w:val="22"/>
                <w:lang w:eastAsia="en-US" w:bidi="ar-SA"/>
              </w:rPr>
              <w:t>zgłaszająca:</w:t>
            </w:r>
          </w:p>
        </w:tc>
        <w:tc>
          <w:tcPr>
            <w:tcW w:w="160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exact" w:line="234" w:before="0" w:after="0"/>
              <w:ind w:start="108"/>
              <w:jc w:val="start"/>
              <w:rPr>
                <w:rFonts w:ascii="Caladea" w:hAnsi="Caladea"/>
                <w:sz w:val="20"/>
              </w:rPr>
            </w:pPr>
            <w:r>
              <w:rPr>
                <w:rFonts w:ascii="Caladea" w:hAnsi="Caladea"/>
                <w:kern w:val="0"/>
                <w:sz w:val="20"/>
                <w:szCs w:val="22"/>
                <w:lang w:eastAsia="en-US" w:bidi="ar-SA"/>
              </w:rPr>
              <w:t>Imię</w:t>
            </w:r>
            <w:r>
              <w:rPr>
                <w:rFonts w:ascii="Caladea" w:hAnsi="Caladea"/>
                <w:spacing w:val="-4"/>
                <w:kern w:val="0"/>
                <w:sz w:val="20"/>
                <w:szCs w:val="22"/>
                <w:lang w:eastAsia="en-US" w:bidi="ar-SA"/>
              </w:rPr>
              <w:t xml:space="preserve"> </w:t>
            </w:r>
            <w:r>
              <w:rPr>
                <w:rFonts w:ascii="Caladea" w:hAnsi="Caladea"/>
                <w:kern w:val="0"/>
                <w:sz w:val="20"/>
                <w:szCs w:val="22"/>
                <w:lang w:eastAsia="en-US" w:bidi="ar-SA"/>
              </w:rPr>
              <w:t>i</w:t>
            </w:r>
            <w:r>
              <w:rPr>
                <w:rFonts w:ascii="Caladea" w:hAnsi="Caladea"/>
                <w:spacing w:val="-2"/>
                <w:kern w:val="0"/>
                <w:sz w:val="20"/>
                <w:szCs w:val="22"/>
                <w:lang w:eastAsia="en-US" w:bidi="ar-SA"/>
              </w:rPr>
              <w:t xml:space="preserve"> nazwisko:</w:t>
            </w:r>
          </w:p>
        </w:tc>
        <w:tc>
          <w:tcPr>
            <w:tcW w:w="5343"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667" w:hRule="atLeast"/>
        </w:trPr>
        <w:tc>
          <w:tcPr>
            <w:tcW w:w="2092" w:type="dxa"/>
            <w:vMerge w:val="continue"/>
            <w:tcBorders>
              <w:start w:val="single" w:sz="4" w:space="0" w:color="000000"/>
              <w:bottom w:val="single" w:sz="4" w:space="0" w:color="000000"/>
              <w:end w:val="single" w:sz="4" w:space="0" w:color="000000"/>
            </w:tcBorders>
          </w:tcPr>
          <w:p>
            <w:pPr>
              <w:pStyle w:val="Normal"/>
              <w:widowControl w:val="false"/>
              <w:spacing w:before="0" w:after="0"/>
              <w:jc w:val="start"/>
              <w:rPr>
                <w:sz w:val="2"/>
                <w:szCs w:val="2"/>
              </w:rPr>
            </w:pPr>
            <w:r>
              <w:rPr>
                <w:kern w:val="0"/>
                <w:sz w:val="2"/>
                <w:szCs w:val="2"/>
                <w:lang w:eastAsia="en-US" w:bidi="ar-SA"/>
              </w:rPr>
            </w:r>
          </w:p>
        </w:tc>
        <w:tc>
          <w:tcPr>
            <w:tcW w:w="160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0" w:after="0"/>
              <w:ind w:start="108" w:end="657"/>
              <w:jc w:val="start"/>
              <w:rPr>
                <w:rFonts w:ascii="Caladea" w:hAnsi="Caladea"/>
                <w:sz w:val="20"/>
              </w:rPr>
            </w:pPr>
            <w:r>
              <w:rPr>
                <w:rFonts w:ascii="Caladea" w:hAnsi="Caladea"/>
                <w:kern w:val="0"/>
                <w:sz w:val="20"/>
                <w:szCs w:val="22"/>
                <w:lang w:eastAsia="en-US" w:bidi="ar-SA"/>
              </w:rPr>
              <w:t xml:space="preserve">Dane do </w:t>
            </w:r>
            <w:r>
              <w:rPr>
                <w:rFonts w:ascii="Caladea" w:hAnsi="Caladea"/>
                <w:spacing w:val="-2"/>
                <w:kern w:val="0"/>
                <w:sz w:val="20"/>
                <w:szCs w:val="22"/>
                <w:lang w:eastAsia="en-US" w:bidi="ar-SA"/>
              </w:rPr>
              <w:t>kontaktu:</w:t>
            </w:r>
          </w:p>
        </w:tc>
        <w:tc>
          <w:tcPr>
            <w:tcW w:w="5343"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664" w:hRule="atLeast"/>
        </w:trPr>
        <w:tc>
          <w:tcPr>
            <w:tcW w:w="2092" w:type="dxa"/>
            <w:vMerge w:val="continue"/>
            <w:tcBorders>
              <w:start w:val="single" w:sz="4" w:space="0" w:color="000000"/>
              <w:bottom w:val="single" w:sz="4" w:space="0" w:color="000000"/>
              <w:end w:val="single" w:sz="4" w:space="0" w:color="000000"/>
            </w:tcBorders>
          </w:tcPr>
          <w:p>
            <w:pPr>
              <w:pStyle w:val="Normal"/>
              <w:widowControl w:val="false"/>
              <w:spacing w:before="0" w:after="0"/>
              <w:jc w:val="start"/>
              <w:rPr>
                <w:sz w:val="2"/>
                <w:szCs w:val="2"/>
              </w:rPr>
            </w:pPr>
            <w:r>
              <w:rPr>
                <w:kern w:val="0"/>
                <w:sz w:val="2"/>
                <w:szCs w:val="2"/>
                <w:lang w:eastAsia="en-US" w:bidi="ar-SA"/>
              </w:rPr>
            </w:r>
          </w:p>
        </w:tc>
        <w:tc>
          <w:tcPr>
            <w:tcW w:w="160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exact" w:line="234" w:before="0" w:after="0"/>
              <w:ind w:start="108"/>
              <w:jc w:val="start"/>
              <w:rPr>
                <w:rFonts w:ascii="Caladea" w:hAnsi="Caladea"/>
                <w:sz w:val="20"/>
              </w:rPr>
            </w:pPr>
            <w:r>
              <w:rPr>
                <w:rFonts w:ascii="Caladea" w:hAnsi="Caladea"/>
                <w:spacing w:val="-2"/>
                <w:kern w:val="0"/>
                <w:sz w:val="20"/>
                <w:szCs w:val="22"/>
                <w:lang w:eastAsia="en-US" w:bidi="ar-SA"/>
              </w:rPr>
              <w:t>Stopień</w:t>
            </w:r>
          </w:p>
          <w:p>
            <w:pPr>
              <w:pStyle w:val="TableParagraph"/>
              <w:widowControl w:val="false"/>
              <w:spacing w:before="17" w:after="0"/>
              <w:ind w:start="108"/>
              <w:jc w:val="start"/>
              <w:rPr>
                <w:rFonts w:ascii="Caladea" w:hAnsi="Caladea"/>
                <w:sz w:val="20"/>
              </w:rPr>
            </w:pPr>
            <w:r>
              <w:rPr>
                <w:rFonts w:ascii="Caladea" w:hAnsi="Caladea"/>
                <w:spacing w:val="-2"/>
                <w:kern w:val="0"/>
                <w:sz w:val="20"/>
                <w:szCs w:val="22"/>
                <w:lang w:eastAsia="en-US" w:bidi="ar-SA"/>
              </w:rPr>
              <w:t>pokrewieństwa:</w:t>
            </w:r>
          </w:p>
        </w:tc>
        <w:tc>
          <w:tcPr>
            <w:tcW w:w="5343"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918" w:hRule="atLeast"/>
        </w:trPr>
        <w:tc>
          <w:tcPr>
            <w:tcW w:w="2092" w:type="dxa"/>
            <w:vMerge w:val="continue"/>
            <w:tcBorders>
              <w:start w:val="single" w:sz="4" w:space="0" w:color="000000"/>
              <w:bottom w:val="single" w:sz="4" w:space="0" w:color="000000"/>
              <w:end w:val="single" w:sz="4" w:space="0" w:color="000000"/>
            </w:tcBorders>
          </w:tcPr>
          <w:p>
            <w:pPr>
              <w:pStyle w:val="Normal"/>
              <w:widowControl w:val="false"/>
              <w:spacing w:before="0" w:after="0"/>
              <w:jc w:val="start"/>
              <w:rPr>
                <w:sz w:val="2"/>
                <w:szCs w:val="2"/>
              </w:rPr>
            </w:pPr>
            <w:r>
              <w:rPr>
                <w:kern w:val="0"/>
                <w:sz w:val="2"/>
                <w:szCs w:val="2"/>
                <w:lang w:eastAsia="en-US" w:bidi="ar-SA"/>
              </w:rPr>
            </w:r>
          </w:p>
        </w:tc>
        <w:tc>
          <w:tcPr>
            <w:tcW w:w="160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0" w:after="0"/>
              <w:ind w:start="108" w:end="255"/>
              <w:jc w:val="both"/>
              <w:rPr>
                <w:rFonts w:ascii="Caladea" w:hAnsi="Caladea"/>
                <w:sz w:val="20"/>
              </w:rPr>
            </w:pPr>
            <w:r>
              <w:rPr>
                <w:rFonts w:ascii="Caladea" w:hAnsi="Caladea"/>
                <w:spacing w:val="-2"/>
                <w:kern w:val="0"/>
                <w:sz w:val="20"/>
                <w:szCs w:val="22"/>
                <w:lang w:eastAsia="en-US" w:bidi="ar-SA"/>
              </w:rPr>
              <w:t>Źródło</w:t>
            </w:r>
            <w:r>
              <w:rPr>
                <w:rFonts w:ascii="Caladea" w:hAnsi="Caladea"/>
                <w:spacing w:val="-11"/>
                <w:kern w:val="0"/>
                <w:sz w:val="20"/>
                <w:szCs w:val="22"/>
                <w:lang w:eastAsia="en-US" w:bidi="ar-SA"/>
              </w:rPr>
              <w:t xml:space="preserve"> </w:t>
            </w:r>
            <w:r>
              <w:rPr>
                <w:rFonts w:ascii="Caladea" w:hAnsi="Caladea"/>
                <w:spacing w:val="-2"/>
                <w:kern w:val="0"/>
                <w:sz w:val="20"/>
                <w:szCs w:val="22"/>
                <w:lang w:eastAsia="en-US" w:bidi="ar-SA"/>
              </w:rPr>
              <w:t xml:space="preserve">wiedzy </w:t>
            </w:r>
            <w:r>
              <w:rPr>
                <w:rFonts w:ascii="Caladea" w:hAnsi="Caladea"/>
                <w:kern w:val="0"/>
                <w:sz w:val="20"/>
                <w:szCs w:val="22"/>
                <w:lang w:eastAsia="en-US" w:bidi="ar-SA"/>
              </w:rPr>
              <w:t>lub</w:t>
            </w:r>
            <w:r>
              <w:rPr>
                <w:rFonts w:ascii="Caladea" w:hAnsi="Caladea"/>
                <w:spacing w:val="-8"/>
                <w:kern w:val="0"/>
                <w:sz w:val="20"/>
                <w:szCs w:val="22"/>
                <w:lang w:eastAsia="en-US" w:bidi="ar-SA"/>
              </w:rPr>
              <w:t xml:space="preserve"> </w:t>
            </w:r>
            <w:r>
              <w:rPr>
                <w:rFonts w:ascii="Caladea" w:hAnsi="Caladea"/>
                <w:kern w:val="0"/>
                <w:sz w:val="20"/>
                <w:szCs w:val="22"/>
                <w:lang w:eastAsia="en-US" w:bidi="ar-SA"/>
              </w:rPr>
              <w:t>informacji o przemocy</w:t>
            </w:r>
          </w:p>
        </w:tc>
        <w:tc>
          <w:tcPr>
            <w:tcW w:w="5343"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8" w:hRule="atLeast"/>
        </w:trPr>
        <w:tc>
          <w:tcPr>
            <w:tcW w:w="209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07"/>
              <w:jc w:val="start"/>
              <w:rPr>
                <w:rFonts w:ascii="Caladea" w:hAnsi="Caladea"/>
                <w:sz w:val="20"/>
              </w:rPr>
            </w:pPr>
            <w:r>
              <w:rPr>
                <w:rFonts w:ascii="Caladea" w:hAnsi="Caladea"/>
                <w:kern w:val="0"/>
                <w:sz w:val="20"/>
                <w:szCs w:val="22"/>
                <w:lang w:eastAsia="en-US" w:bidi="ar-SA"/>
              </w:rPr>
              <w:t>Data</w:t>
            </w:r>
            <w:r>
              <w:rPr>
                <w:rFonts w:ascii="Caladea" w:hAnsi="Caladea"/>
                <w:spacing w:val="-6"/>
                <w:kern w:val="0"/>
                <w:sz w:val="20"/>
                <w:szCs w:val="22"/>
                <w:lang w:eastAsia="en-US" w:bidi="ar-SA"/>
              </w:rPr>
              <w:t xml:space="preserve"> </w:t>
            </w:r>
            <w:r>
              <w:rPr>
                <w:rFonts w:ascii="Caladea" w:hAnsi="Caladea"/>
                <w:spacing w:val="-2"/>
                <w:kern w:val="0"/>
                <w:sz w:val="20"/>
                <w:szCs w:val="22"/>
                <w:lang w:eastAsia="en-US" w:bidi="ar-SA"/>
              </w:rPr>
              <w:t>zgłoszenia:</w:t>
            </w:r>
          </w:p>
        </w:tc>
        <w:tc>
          <w:tcPr>
            <w:tcW w:w="6944"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8" w:hRule="atLeast"/>
        </w:trPr>
        <w:tc>
          <w:tcPr>
            <w:tcW w:w="209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exact" w:line="234" w:before="0" w:after="0"/>
              <w:ind w:start="107"/>
              <w:jc w:val="start"/>
              <w:rPr>
                <w:rFonts w:ascii="Caladea" w:hAnsi="Caladea"/>
                <w:sz w:val="20"/>
              </w:rPr>
            </w:pPr>
            <w:r>
              <w:rPr>
                <w:rFonts w:ascii="Caladea" w:hAnsi="Caladea"/>
                <w:spacing w:val="-2"/>
                <w:kern w:val="0"/>
                <w:sz w:val="20"/>
                <w:szCs w:val="22"/>
                <w:lang w:eastAsia="en-US" w:bidi="ar-SA"/>
              </w:rPr>
              <w:t>Forma</w:t>
            </w:r>
            <w:r>
              <w:rPr>
                <w:rFonts w:ascii="Caladea" w:hAnsi="Caladea"/>
                <w:spacing w:val="-6"/>
                <w:kern w:val="0"/>
                <w:sz w:val="20"/>
                <w:szCs w:val="22"/>
                <w:lang w:eastAsia="en-US" w:bidi="ar-SA"/>
              </w:rPr>
              <w:t xml:space="preserve"> </w:t>
            </w:r>
            <w:r>
              <w:rPr>
                <w:rFonts w:ascii="Caladea" w:hAnsi="Caladea"/>
                <w:spacing w:val="-2"/>
                <w:kern w:val="0"/>
                <w:sz w:val="20"/>
                <w:szCs w:val="22"/>
                <w:lang w:eastAsia="en-US" w:bidi="ar-SA"/>
              </w:rPr>
              <w:t>zgłoszenia:</w:t>
            </w:r>
          </w:p>
        </w:tc>
        <w:tc>
          <w:tcPr>
            <w:tcW w:w="6944"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08"/>
              <w:jc w:val="start"/>
              <w:rPr>
                <w:rFonts w:ascii="Liberation Sans Narrow" w:hAnsi="Liberation Sans Narrow"/>
              </w:rPr>
            </w:pPr>
            <w:r>
              <w:rPr>
                <w:rFonts w:ascii="Caladea" w:hAnsi="Caladea"/>
                <w:kern w:val="0"/>
                <w:sz w:val="22"/>
                <w:szCs w:val="22"/>
                <w:lang w:eastAsia="en-US" w:bidi="ar-SA"/>
              </w:rPr>
              <w:t>Pisemna,</w:t>
            </w:r>
            <w:r>
              <w:rPr>
                <w:rFonts w:ascii="Caladea" w:hAnsi="Caladea"/>
                <w:spacing w:val="-13"/>
                <w:kern w:val="0"/>
                <w:sz w:val="22"/>
                <w:szCs w:val="22"/>
                <w:lang w:eastAsia="en-US" w:bidi="ar-SA"/>
              </w:rPr>
              <w:t xml:space="preserve"> </w:t>
            </w:r>
            <w:r>
              <w:rPr>
                <w:rFonts w:ascii="Caladea" w:hAnsi="Caladea"/>
                <w:kern w:val="0"/>
                <w:sz w:val="22"/>
                <w:szCs w:val="22"/>
                <w:lang w:eastAsia="en-US" w:bidi="ar-SA"/>
              </w:rPr>
              <w:t>bezpośrednio,</w:t>
            </w:r>
            <w:r>
              <w:rPr>
                <w:rFonts w:ascii="Caladea" w:hAnsi="Caladea"/>
                <w:spacing w:val="-12"/>
                <w:kern w:val="0"/>
                <w:sz w:val="22"/>
                <w:szCs w:val="22"/>
                <w:lang w:eastAsia="en-US" w:bidi="ar-SA"/>
              </w:rPr>
              <w:t xml:space="preserve"> </w:t>
            </w:r>
            <w:r>
              <w:rPr>
                <w:rFonts w:ascii="Caladea" w:hAnsi="Caladea"/>
                <w:kern w:val="0"/>
                <w:sz w:val="22"/>
                <w:szCs w:val="22"/>
                <w:lang w:eastAsia="en-US" w:bidi="ar-SA"/>
              </w:rPr>
              <w:t>listownie,</w:t>
            </w:r>
            <w:r>
              <w:rPr>
                <w:rFonts w:ascii="Caladea" w:hAnsi="Caladea"/>
                <w:spacing w:val="-12"/>
                <w:kern w:val="0"/>
                <w:sz w:val="22"/>
                <w:szCs w:val="22"/>
                <w:lang w:eastAsia="en-US" w:bidi="ar-SA"/>
              </w:rPr>
              <w:t xml:space="preserve"> </w:t>
            </w:r>
            <w:r>
              <w:rPr>
                <w:rFonts w:ascii="Caladea" w:hAnsi="Caladea"/>
                <w:kern w:val="0"/>
                <w:sz w:val="22"/>
                <w:szCs w:val="22"/>
                <w:lang w:eastAsia="en-US" w:bidi="ar-SA"/>
              </w:rPr>
              <w:t>drogą</w:t>
            </w:r>
            <w:r>
              <w:rPr>
                <w:rFonts w:ascii="Caladea" w:hAnsi="Caladea"/>
                <w:spacing w:val="-10"/>
                <w:kern w:val="0"/>
                <w:sz w:val="22"/>
                <w:szCs w:val="22"/>
                <w:lang w:eastAsia="en-US" w:bidi="ar-SA"/>
              </w:rPr>
              <w:t xml:space="preserve"> </w:t>
            </w:r>
            <w:r>
              <w:rPr>
                <w:rFonts w:ascii="Caladea" w:hAnsi="Caladea"/>
                <w:kern w:val="0"/>
                <w:sz w:val="22"/>
                <w:szCs w:val="22"/>
                <w:lang w:eastAsia="en-US" w:bidi="ar-SA"/>
              </w:rPr>
              <w:t>listowną</w:t>
            </w:r>
            <w:r>
              <w:rPr>
                <w:rFonts w:ascii="Caladea" w:hAnsi="Caladea"/>
                <w:spacing w:val="-12"/>
                <w:kern w:val="0"/>
                <w:sz w:val="22"/>
                <w:szCs w:val="22"/>
                <w:lang w:eastAsia="en-US" w:bidi="ar-SA"/>
              </w:rPr>
              <w:t xml:space="preserve"> </w:t>
            </w:r>
            <w:r>
              <w:rPr>
                <w:rFonts w:ascii="Liberation Sans Narrow" w:hAnsi="Liberation Sans Narrow"/>
                <w:kern w:val="0"/>
                <w:sz w:val="22"/>
                <w:szCs w:val="22"/>
                <w:lang w:eastAsia="en-US" w:bidi="ar-SA"/>
              </w:rPr>
              <w:t>[niepotrzebne</w:t>
            </w:r>
            <w:r>
              <w:rPr>
                <w:rFonts w:ascii="Liberation Sans Narrow" w:hAnsi="Liberation Sans Narrow"/>
                <w:spacing w:val="-12"/>
                <w:kern w:val="0"/>
                <w:sz w:val="22"/>
                <w:szCs w:val="22"/>
                <w:lang w:eastAsia="en-US" w:bidi="ar-SA"/>
              </w:rPr>
              <w:t xml:space="preserve"> </w:t>
            </w:r>
            <w:r>
              <w:rPr>
                <w:rFonts w:ascii="Liberation Sans Narrow" w:hAnsi="Liberation Sans Narrow"/>
                <w:spacing w:val="-2"/>
                <w:kern w:val="0"/>
                <w:sz w:val="22"/>
                <w:szCs w:val="22"/>
                <w:lang w:eastAsia="en-US" w:bidi="ar-SA"/>
              </w:rPr>
              <w:t>skreślić]</w:t>
            </w:r>
          </w:p>
        </w:tc>
      </w:tr>
      <w:tr>
        <w:trPr>
          <w:trHeight w:val="184" w:hRule="atLeast"/>
        </w:trPr>
        <w:tc>
          <w:tcPr>
            <w:tcW w:w="9036" w:type="dxa"/>
            <w:gridSpan w:val="4"/>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2"/>
              </w:rPr>
            </w:pPr>
            <w:r>
              <w:rPr>
                <w:kern w:val="0"/>
                <w:sz w:val="12"/>
                <w:szCs w:val="22"/>
                <w:lang w:eastAsia="en-US" w:bidi="ar-SA"/>
              </w:rPr>
            </w:r>
          </w:p>
        </w:tc>
      </w:tr>
      <w:tr>
        <w:trPr>
          <w:trHeight w:val="2630" w:hRule="atLeast"/>
        </w:trPr>
        <w:tc>
          <w:tcPr>
            <w:tcW w:w="209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0" w:after="0"/>
              <w:ind w:start="107" w:end="227"/>
              <w:jc w:val="both"/>
              <w:rPr>
                <w:rFonts w:ascii="Caladea" w:hAnsi="Caladea"/>
                <w:sz w:val="20"/>
              </w:rPr>
            </w:pPr>
            <w:r>
              <w:rPr>
                <w:rFonts w:ascii="Caladea" w:hAnsi="Caladea"/>
                <w:kern w:val="0"/>
                <w:sz w:val="20"/>
                <w:szCs w:val="22"/>
                <w:lang w:eastAsia="en-US" w:bidi="ar-SA"/>
              </w:rPr>
              <w:t>Fakty</w:t>
            </w:r>
            <w:r>
              <w:rPr>
                <w:rFonts w:ascii="Caladea" w:hAnsi="Caladea"/>
                <w:spacing w:val="-13"/>
                <w:kern w:val="0"/>
                <w:sz w:val="20"/>
                <w:szCs w:val="22"/>
                <w:lang w:eastAsia="en-US" w:bidi="ar-SA"/>
              </w:rPr>
              <w:t xml:space="preserve"> </w:t>
            </w:r>
            <w:r>
              <w:rPr>
                <w:rFonts w:ascii="Caladea" w:hAnsi="Caladea"/>
                <w:kern w:val="0"/>
                <w:sz w:val="20"/>
                <w:szCs w:val="22"/>
                <w:lang w:eastAsia="en-US" w:bidi="ar-SA"/>
              </w:rPr>
              <w:t>wskazujące</w:t>
            </w:r>
            <w:r>
              <w:rPr>
                <w:rFonts w:ascii="Caladea" w:hAnsi="Caladea"/>
                <w:spacing w:val="-11"/>
                <w:kern w:val="0"/>
                <w:sz w:val="20"/>
                <w:szCs w:val="22"/>
                <w:lang w:eastAsia="en-US" w:bidi="ar-SA"/>
              </w:rPr>
              <w:t xml:space="preserve"> </w:t>
            </w:r>
            <w:r>
              <w:rPr>
                <w:rFonts w:ascii="Caladea" w:hAnsi="Caladea"/>
                <w:kern w:val="0"/>
                <w:sz w:val="20"/>
                <w:szCs w:val="22"/>
                <w:lang w:eastAsia="en-US" w:bidi="ar-SA"/>
              </w:rPr>
              <w:t xml:space="preserve">na stosowaną przemoc podane przez osobę </w:t>
            </w:r>
            <w:r>
              <w:rPr>
                <w:rFonts w:ascii="Caladea" w:hAnsi="Caladea"/>
                <w:spacing w:val="-2"/>
                <w:kern w:val="0"/>
                <w:sz w:val="20"/>
                <w:szCs w:val="22"/>
                <w:lang w:eastAsia="en-US" w:bidi="ar-SA"/>
              </w:rPr>
              <w:t>zgłaszającą:</w:t>
            </w:r>
          </w:p>
        </w:tc>
        <w:tc>
          <w:tcPr>
            <w:tcW w:w="6944"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1936" w:hRule="atLeast"/>
        </w:trPr>
        <w:tc>
          <w:tcPr>
            <w:tcW w:w="209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2" w:after="0"/>
              <w:ind w:start="107"/>
              <w:jc w:val="start"/>
              <w:rPr>
                <w:rFonts w:ascii="Caladea" w:hAnsi="Caladea"/>
                <w:sz w:val="20"/>
              </w:rPr>
            </w:pPr>
            <w:r>
              <w:rPr>
                <w:rFonts w:ascii="Caladea" w:hAnsi="Caladea"/>
                <w:kern w:val="0"/>
                <w:sz w:val="20"/>
                <w:szCs w:val="22"/>
                <w:lang w:eastAsia="en-US" w:bidi="ar-SA"/>
              </w:rPr>
              <w:t>Inne</w:t>
            </w:r>
            <w:r>
              <w:rPr>
                <w:rFonts w:ascii="Caladea" w:hAnsi="Caladea"/>
                <w:spacing w:val="-13"/>
                <w:kern w:val="0"/>
                <w:sz w:val="20"/>
                <w:szCs w:val="22"/>
                <w:lang w:eastAsia="en-US" w:bidi="ar-SA"/>
              </w:rPr>
              <w:t xml:space="preserve"> </w:t>
            </w:r>
            <w:r>
              <w:rPr>
                <w:rFonts w:ascii="Caladea" w:hAnsi="Caladea"/>
                <w:kern w:val="0"/>
                <w:sz w:val="20"/>
                <w:szCs w:val="22"/>
                <w:lang w:eastAsia="en-US" w:bidi="ar-SA"/>
              </w:rPr>
              <w:t>informacje</w:t>
            </w:r>
            <w:r>
              <w:rPr>
                <w:rFonts w:ascii="Caladea" w:hAnsi="Caladea"/>
                <w:spacing w:val="-11"/>
                <w:kern w:val="0"/>
                <w:sz w:val="20"/>
                <w:szCs w:val="22"/>
                <w:lang w:eastAsia="en-US" w:bidi="ar-SA"/>
              </w:rPr>
              <w:t xml:space="preserve"> </w:t>
            </w:r>
            <w:r>
              <w:rPr>
                <w:rFonts w:ascii="Caladea" w:hAnsi="Caladea"/>
                <w:kern w:val="0"/>
                <w:sz w:val="20"/>
                <w:szCs w:val="22"/>
                <w:lang w:eastAsia="en-US" w:bidi="ar-SA"/>
              </w:rPr>
              <w:t>o dziecku,</w:t>
            </w:r>
            <w:r>
              <w:rPr>
                <w:rFonts w:ascii="Caladea" w:hAnsi="Caladea"/>
                <w:spacing w:val="-10"/>
                <w:kern w:val="0"/>
                <w:sz w:val="20"/>
                <w:szCs w:val="22"/>
                <w:lang w:eastAsia="en-US" w:bidi="ar-SA"/>
              </w:rPr>
              <w:t xml:space="preserve"> </w:t>
            </w:r>
            <w:r>
              <w:rPr>
                <w:rFonts w:ascii="Caladea" w:hAnsi="Caladea"/>
                <w:spacing w:val="-2"/>
                <w:kern w:val="0"/>
                <w:sz w:val="20"/>
                <w:szCs w:val="22"/>
                <w:lang w:eastAsia="en-US" w:bidi="ar-SA"/>
              </w:rPr>
              <w:t>rodzinie,</w:t>
            </w:r>
          </w:p>
        </w:tc>
        <w:tc>
          <w:tcPr>
            <w:tcW w:w="6944"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919" w:hRule="atLeast"/>
        </w:trPr>
        <w:tc>
          <w:tcPr>
            <w:tcW w:w="209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0" w:after="0"/>
              <w:ind w:start="107" w:end="38"/>
              <w:jc w:val="start"/>
              <w:rPr>
                <w:rFonts w:ascii="Caladea" w:hAnsi="Caladea"/>
                <w:sz w:val="20"/>
              </w:rPr>
            </w:pPr>
            <w:r>
              <w:rPr>
                <w:rFonts w:ascii="Caladea" w:hAnsi="Caladea"/>
                <w:spacing w:val="-2"/>
                <w:kern w:val="0"/>
                <w:sz w:val="20"/>
                <w:szCs w:val="22"/>
                <w:lang w:eastAsia="en-US" w:bidi="ar-SA"/>
              </w:rPr>
              <w:t xml:space="preserve">Wskazanie </w:t>
            </w:r>
            <w:r>
              <w:rPr>
                <w:rFonts w:ascii="Caladea" w:hAnsi="Caladea"/>
                <w:kern w:val="0"/>
                <w:sz w:val="20"/>
                <w:szCs w:val="22"/>
                <w:lang w:eastAsia="en-US" w:bidi="ar-SA"/>
              </w:rPr>
              <w:t>potencjalnej</w:t>
            </w:r>
            <w:r>
              <w:rPr>
                <w:rFonts w:ascii="Caladea" w:hAnsi="Caladea"/>
                <w:spacing w:val="-11"/>
                <w:kern w:val="0"/>
                <w:sz w:val="20"/>
                <w:szCs w:val="22"/>
                <w:lang w:eastAsia="en-US" w:bidi="ar-SA"/>
              </w:rPr>
              <w:t xml:space="preserve"> </w:t>
            </w:r>
            <w:r>
              <w:rPr>
                <w:rFonts w:ascii="Caladea" w:hAnsi="Caladea"/>
                <w:kern w:val="0"/>
                <w:sz w:val="20"/>
                <w:szCs w:val="22"/>
                <w:lang w:eastAsia="en-US" w:bidi="ar-SA"/>
              </w:rPr>
              <w:t xml:space="preserve">osoby </w:t>
            </w:r>
            <w:r>
              <w:rPr>
                <w:rFonts w:ascii="Caladea" w:hAnsi="Caladea"/>
                <w:spacing w:val="-2"/>
                <w:kern w:val="0"/>
                <w:sz w:val="20"/>
                <w:szCs w:val="22"/>
                <w:lang w:eastAsia="en-US" w:bidi="ar-SA"/>
              </w:rPr>
              <w:t>stosującej</w:t>
            </w:r>
            <w:r>
              <w:rPr>
                <w:rFonts w:ascii="Caladea" w:hAnsi="Caladea"/>
                <w:spacing w:val="7"/>
                <w:kern w:val="0"/>
                <w:sz w:val="20"/>
                <w:szCs w:val="22"/>
                <w:lang w:eastAsia="en-US" w:bidi="ar-SA"/>
              </w:rPr>
              <w:t xml:space="preserve"> </w:t>
            </w:r>
            <w:r>
              <w:rPr>
                <w:rFonts w:ascii="Caladea" w:hAnsi="Caladea"/>
                <w:spacing w:val="-2"/>
                <w:kern w:val="0"/>
                <w:sz w:val="20"/>
                <w:szCs w:val="22"/>
                <w:lang w:eastAsia="en-US" w:bidi="ar-SA"/>
              </w:rPr>
              <w:t>przemoc</w:t>
            </w:r>
          </w:p>
        </w:tc>
        <w:tc>
          <w:tcPr>
            <w:tcW w:w="6944"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877" w:hRule="atLeast"/>
        </w:trPr>
        <w:tc>
          <w:tcPr>
            <w:tcW w:w="4543"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07"/>
              <w:jc w:val="start"/>
              <w:rPr>
                <w:rFonts w:ascii="Caladea" w:hAnsi="Caladea"/>
              </w:rPr>
            </w:pPr>
            <w:r>
              <w:rPr>
                <w:rFonts w:ascii="Caladea" w:hAnsi="Caladea"/>
                <w:kern w:val="0"/>
                <w:sz w:val="22"/>
                <w:szCs w:val="22"/>
                <w:lang w:eastAsia="en-US" w:bidi="ar-SA"/>
              </w:rPr>
              <w:t>Podpis</w:t>
            </w:r>
            <w:r>
              <w:rPr>
                <w:rFonts w:ascii="Caladea" w:hAnsi="Caladea"/>
                <w:spacing w:val="-8"/>
                <w:kern w:val="0"/>
                <w:sz w:val="22"/>
                <w:szCs w:val="22"/>
                <w:lang w:eastAsia="en-US" w:bidi="ar-SA"/>
              </w:rPr>
              <w:t xml:space="preserve"> </w:t>
            </w:r>
            <w:r>
              <w:rPr>
                <w:rFonts w:ascii="Caladea" w:hAnsi="Caladea"/>
                <w:kern w:val="0"/>
                <w:sz w:val="22"/>
                <w:szCs w:val="22"/>
                <w:lang w:eastAsia="en-US" w:bidi="ar-SA"/>
              </w:rPr>
              <w:t>osoby</w:t>
            </w:r>
            <w:r>
              <w:rPr>
                <w:rFonts w:ascii="Caladea" w:hAnsi="Caladea"/>
                <w:spacing w:val="-7"/>
                <w:kern w:val="0"/>
                <w:sz w:val="22"/>
                <w:szCs w:val="22"/>
                <w:lang w:eastAsia="en-US" w:bidi="ar-SA"/>
              </w:rPr>
              <w:t xml:space="preserve"> </w:t>
            </w:r>
            <w:r>
              <w:rPr>
                <w:rFonts w:ascii="Caladea" w:hAnsi="Caladea"/>
                <w:spacing w:val="-2"/>
                <w:kern w:val="0"/>
                <w:sz w:val="22"/>
                <w:szCs w:val="22"/>
                <w:lang w:eastAsia="en-US" w:bidi="ar-SA"/>
              </w:rPr>
              <w:t>zgłaszającej:</w:t>
            </w:r>
          </w:p>
        </w:tc>
        <w:tc>
          <w:tcPr>
            <w:tcW w:w="44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08"/>
              <w:jc w:val="start"/>
              <w:rPr>
                <w:rFonts w:ascii="Caladea" w:hAnsi="Caladea"/>
              </w:rPr>
            </w:pPr>
            <w:r>
              <w:rPr>
                <w:rFonts w:ascii="Caladea" w:hAnsi="Caladea"/>
                <w:kern w:val="0"/>
                <w:sz w:val="22"/>
                <w:szCs w:val="22"/>
                <w:lang w:eastAsia="en-US" w:bidi="ar-SA"/>
              </w:rPr>
              <w:t>Podpis</w:t>
            </w:r>
            <w:r>
              <w:rPr>
                <w:rFonts w:ascii="Caladea" w:hAnsi="Caladea"/>
                <w:spacing w:val="-9"/>
                <w:kern w:val="0"/>
                <w:sz w:val="22"/>
                <w:szCs w:val="22"/>
                <w:lang w:eastAsia="en-US" w:bidi="ar-SA"/>
              </w:rPr>
              <w:t xml:space="preserve"> </w:t>
            </w:r>
            <w:r>
              <w:rPr>
                <w:rFonts w:ascii="Caladea" w:hAnsi="Caladea"/>
                <w:kern w:val="0"/>
                <w:sz w:val="22"/>
                <w:szCs w:val="22"/>
                <w:lang w:eastAsia="en-US" w:bidi="ar-SA"/>
              </w:rPr>
              <w:t>osoby</w:t>
            </w:r>
            <w:r>
              <w:rPr>
                <w:rFonts w:ascii="Caladea" w:hAnsi="Caladea"/>
                <w:spacing w:val="-9"/>
                <w:kern w:val="0"/>
                <w:sz w:val="22"/>
                <w:szCs w:val="22"/>
                <w:lang w:eastAsia="en-US" w:bidi="ar-SA"/>
              </w:rPr>
              <w:t xml:space="preserve"> </w:t>
            </w:r>
            <w:r>
              <w:rPr>
                <w:rFonts w:ascii="Caladea" w:hAnsi="Caladea"/>
                <w:kern w:val="0"/>
                <w:sz w:val="22"/>
                <w:szCs w:val="22"/>
                <w:lang w:eastAsia="en-US" w:bidi="ar-SA"/>
              </w:rPr>
              <w:t>przyjmującej</w:t>
            </w:r>
            <w:r>
              <w:rPr>
                <w:rFonts w:ascii="Caladea" w:hAnsi="Caladea"/>
                <w:spacing w:val="-8"/>
                <w:kern w:val="0"/>
                <w:sz w:val="22"/>
                <w:szCs w:val="22"/>
                <w:lang w:eastAsia="en-US" w:bidi="ar-SA"/>
              </w:rPr>
              <w:t xml:space="preserve"> </w:t>
            </w:r>
            <w:r>
              <w:rPr>
                <w:rFonts w:ascii="Caladea" w:hAnsi="Caladea"/>
                <w:spacing w:val="-2"/>
                <w:kern w:val="0"/>
                <w:sz w:val="22"/>
                <w:szCs w:val="22"/>
                <w:lang w:eastAsia="en-US" w:bidi="ar-SA"/>
              </w:rPr>
              <w:t>zgłoszenie:</w:t>
            </w:r>
          </w:p>
        </w:tc>
      </w:tr>
    </w:tbl>
    <w:p>
      <w:pPr>
        <w:pStyle w:val="BodyText"/>
        <w:spacing w:before="27" w:after="0"/>
        <w:rPr>
          <w:rFonts w:ascii="Caladea" w:hAnsi="Caladea"/>
          <w:b/>
        </w:rPr>
      </w:pPr>
      <w:r>
        <w:rPr>
          <w:rFonts w:ascii="Caladea" w:hAnsi="Caladea"/>
          <w:b/>
        </w:rPr>
      </w:r>
    </w:p>
    <w:p>
      <w:pPr>
        <w:pStyle w:val="BodyText"/>
        <w:spacing w:before="0" w:after="0"/>
        <w:ind w:start="1552"/>
        <w:rPr>
          <w:rFonts w:ascii="Caladea" w:hAnsi="Caladea"/>
        </w:rPr>
        <w:sectPr>
          <w:headerReference w:type="even" r:id="rId33"/>
          <w:headerReference w:type="default" r:id="rId34"/>
          <w:headerReference w:type="first" r:id="rId35"/>
          <w:type w:val="nextPage"/>
          <w:pgSz w:w="11906" w:h="16838"/>
          <w:pgMar w:left="80" w:right="320" w:gutter="0" w:header="576" w:top="940" w:footer="0" w:bottom="280"/>
          <w:pgNumType w:fmt="decimal"/>
          <w:formProt w:val="false"/>
          <w:textDirection w:val="lrTb"/>
          <w:docGrid w:type="default" w:linePitch="100" w:charSpace="0"/>
        </w:sectPr>
      </w:pPr>
      <w:r>
        <w:rPr>
          <w:rFonts w:ascii="Caladea" w:hAnsi="Caladea"/>
        </w:rPr>
        <w:t>Data:</w:t>
      </w:r>
      <w:r>
        <w:rPr>
          <w:rFonts w:ascii="Caladea" w:hAnsi="Caladea"/>
          <w:spacing w:val="-4"/>
        </w:rPr>
        <w:t xml:space="preserve"> </w:t>
      </w:r>
      <w:r>
        <w:rPr>
          <w:rFonts w:ascii="Caladea" w:hAnsi="Caladea"/>
          <w:spacing w:val="-2"/>
        </w:rPr>
        <w:t>…………………………………..</w:t>
      </w:r>
    </w:p>
    <w:p>
      <w:pPr>
        <w:pStyle w:val="BodyText"/>
        <w:spacing w:before="230" w:after="0"/>
        <w:rPr>
          <w:rFonts w:ascii="Caladea" w:hAnsi="Caladea"/>
          <w:sz w:val="20"/>
        </w:rPr>
      </w:pPr>
      <w:r>
        <w:rPr>
          <w:rFonts w:ascii="Caladea" w:hAnsi="Caladea"/>
          <w:sz w:val="20"/>
        </w:rPr>
      </w:r>
    </w:p>
    <w:p>
      <w:pPr>
        <w:pStyle w:val="Normal"/>
        <w:ind w:firstLine="2731" w:start="6715" w:end="1094"/>
        <w:rPr>
          <w:b/>
          <w:i/>
          <w:sz w:val="20"/>
        </w:rPr>
      </w:pPr>
      <w:r>
        <w:rPr>
          <w:b/>
          <w:i/>
          <w:sz w:val="20"/>
        </w:rPr>
        <w:t>Załącznik</w:t>
      </w:r>
      <w:r>
        <w:rPr>
          <w:b/>
          <w:i/>
          <w:spacing w:val="-13"/>
          <w:sz w:val="20"/>
        </w:rPr>
        <w:t xml:space="preserve"> </w:t>
      </w:r>
      <w:r>
        <w:rPr>
          <w:b/>
          <w:i/>
          <w:sz w:val="20"/>
        </w:rPr>
        <w:t>2 do</w:t>
      </w:r>
      <w:r>
        <w:rPr>
          <w:b/>
          <w:i/>
          <w:spacing w:val="-7"/>
          <w:sz w:val="20"/>
        </w:rPr>
        <w:t xml:space="preserve"> </w:t>
      </w:r>
      <w:r>
        <w:rPr>
          <w:b/>
          <w:i/>
          <w:sz w:val="20"/>
        </w:rPr>
        <w:t>Standardów</w:t>
      </w:r>
      <w:r>
        <w:rPr>
          <w:b/>
          <w:i/>
          <w:spacing w:val="-8"/>
          <w:sz w:val="20"/>
        </w:rPr>
        <w:t xml:space="preserve"> </w:t>
      </w:r>
      <w:r>
        <w:rPr>
          <w:b/>
          <w:i/>
          <w:sz w:val="20"/>
        </w:rPr>
        <w:t>ochrony</w:t>
      </w:r>
      <w:r>
        <w:rPr>
          <w:b/>
          <w:i/>
          <w:spacing w:val="-6"/>
          <w:sz w:val="20"/>
        </w:rPr>
        <w:t xml:space="preserve"> </w:t>
      </w:r>
      <w:r>
        <w:rPr>
          <w:b/>
          <w:i/>
          <w:sz w:val="20"/>
        </w:rPr>
        <w:t>małoletnich</w:t>
      </w:r>
      <w:r>
        <w:rPr>
          <w:b/>
          <w:i/>
          <w:spacing w:val="-6"/>
          <w:sz w:val="20"/>
        </w:rPr>
        <w:t xml:space="preserve"> </w:t>
      </w:r>
    </w:p>
    <w:p>
      <w:pPr>
        <w:pStyle w:val="BodyText"/>
        <w:spacing w:before="2" w:after="0"/>
        <w:rPr>
          <w:b/>
          <w:i/>
          <w:sz w:val="18"/>
        </w:rPr>
      </w:pPr>
      <w:r>
        <w:rPr>
          <w:b/>
          <w:i/>
          <w:sz w:val="18"/>
        </w:rPr>
        <mc:AlternateContent>
          <mc:Choice Requires="wps">
            <w:drawing>
              <wp:anchor distT="635" distB="0" distL="0" distR="0" simplePos="0" relativeHeight="50" behindDoc="0" locked="0" layoutInCell="0" allowOverlap="1" wp14:anchorId="06E4FCAF">
                <wp:simplePos x="0" y="0"/>
                <wp:positionH relativeFrom="page">
                  <wp:posOffset>1430020</wp:posOffset>
                </wp:positionH>
                <wp:positionV relativeFrom="paragraph">
                  <wp:posOffset>148590</wp:posOffset>
                </wp:positionV>
                <wp:extent cx="5249545" cy="6350"/>
                <wp:effectExtent l="0" t="0" r="0" b="0"/>
                <wp:wrapTopAndBottom/>
                <wp:docPr id="27" name="Graphic 15"/>
                <a:graphic xmlns:a="http://schemas.openxmlformats.org/drawingml/2006/main">
                  <a:graphicData uri="http://schemas.microsoft.com/office/word/2010/wordprocessingShape">
                    <wps:wsp>
                      <wps:cNvSpPr/>
                      <wps:spPr>
                        <a:xfrm>
                          <a:off x="0" y="0"/>
                          <a:ext cx="5249520" cy="6480"/>
                        </a:xfrm>
                        <a:custGeom>
                          <a:avLst/>
                          <a:gdLst>
                            <a:gd name="textAreaLeft" fmla="*/ 0 w 2976120"/>
                            <a:gd name="textAreaRight" fmla="*/ 2976480 w 2976120"/>
                            <a:gd name="textAreaTop" fmla="*/ 0 h 3600"/>
                            <a:gd name="textAreaBottom" fmla="*/ 3960 h 3600"/>
                          </a:gdLst>
                          <a:ahLst/>
                          <a:cxnLst/>
                          <a:rect l="textAreaLeft" t="textAreaTop" r="textAreaRight" b="textAreaBottom"/>
                          <a:pathLst>
                            <a:path w="5249545" h="6350">
                              <a:moveTo>
                                <a:pt x="5249545" y="0"/>
                              </a:moveTo>
                              <a:lnTo>
                                <a:pt x="0" y="0"/>
                              </a:lnTo>
                              <a:lnTo>
                                <a:pt x="0" y="6096"/>
                              </a:lnTo>
                              <a:lnTo>
                                <a:pt x="5249545" y="6096"/>
                              </a:lnTo>
                              <a:lnTo>
                                <a:pt x="5249545" y="0"/>
                              </a:lnTo>
                              <a:close/>
                            </a:path>
                          </a:pathLst>
                        </a:custGeom>
                        <a:solidFill>
                          <a:srgbClr val="4471C4"/>
                        </a:solidFill>
                        <a:ln w="0">
                          <a:noFill/>
                        </a:ln>
                      </wps:spPr>
                      <wps:style>
                        <a:lnRef idx="0"/>
                        <a:fillRef idx="0"/>
                        <a:effectRef idx="0"/>
                        <a:fontRef idx="minor"/>
                      </wps:style>
                      <wps:bodyPr/>
                    </wps:wsp>
                  </a:graphicData>
                </a:graphic>
              </wp:anchor>
            </w:drawing>
          </mc:Choice>
          <mc:Fallback>
            <w:pict/>
          </mc:Fallback>
        </mc:AlternateContent>
      </w:r>
    </w:p>
    <w:p>
      <w:pPr>
        <w:pStyle w:val="Normal"/>
        <w:spacing w:lineRule="auto" w:line="257" w:before="200" w:after="0"/>
        <w:ind w:hanging="269" w:start="2550" w:end="1178"/>
        <w:rPr>
          <w:b/>
          <w:i/>
        </w:rPr>
      </w:pPr>
      <w:r>
        <w:rPr>
          <w:b/>
          <w:i/>
        </w:rPr>
        <w:t>Oświadczenie</w:t>
      </w:r>
      <w:r>
        <w:rPr>
          <w:b/>
          <w:i/>
          <w:spacing w:val="-3"/>
        </w:rPr>
        <w:t xml:space="preserve"> </w:t>
      </w:r>
      <w:r>
        <w:rPr>
          <w:b/>
          <w:i/>
        </w:rPr>
        <w:t>o</w:t>
      </w:r>
      <w:r>
        <w:rPr>
          <w:b/>
          <w:i/>
          <w:spacing w:val="-2"/>
        </w:rPr>
        <w:t xml:space="preserve"> </w:t>
      </w:r>
      <w:r>
        <w:rPr>
          <w:b/>
          <w:i/>
        </w:rPr>
        <w:t>zachowaniu</w:t>
      </w:r>
      <w:r>
        <w:rPr>
          <w:b/>
          <w:i/>
          <w:spacing w:val="-4"/>
        </w:rPr>
        <w:t xml:space="preserve"> </w:t>
      </w:r>
      <w:r>
        <w:rPr>
          <w:b/>
          <w:i/>
        </w:rPr>
        <w:t>poufności</w:t>
      </w:r>
      <w:r>
        <w:rPr>
          <w:b/>
          <w:i/>
          <w:spacing w:val="-5"/>
        </w:rPr>
        <w:t xml:space="preserve"> </w:t>
      </w:r>
      <w:r>
        <w:rPr>
          <w:b/>
          <w:i/>
        </w:rPr>
        <w:t>informacji</w:t>
      </w:r>
      <w:r>
        <w:rPr>
          <w:b/>
          <w:i/>
          <w:spacing w:val="-2"/>
        </w:rPr>
        <w:t xml:space="preserve"> </w:t>
      </w:r>
      <w:r>
        <w:rPr>
          <w:b/>
          <w:i/>
        </w:rPr>
        <w:t>powziętych</w:t>
      </w:r>
      <w:r>
        <w:rPr>
          <w:b/>
          <w:i/>
          <w:spacing w:val="-2"/>
        </w:rPr>
        <w:t xml:space="preserve"> </w:t>
      </w:r>
      <w:r>
        <w:rPr>
          <w:b/>
          <w:i/>
        </w:rPr>
        <w:t>w</w:t>
      </w:r>
      <w:r>
        <w:rPr>
          <w:b/>
          <w:i/>
          <w:spacing w:val="-4"/>
        </w:rPr>
        <w:t xml:space="preserve"> </w:t>
      </w:r>
      <w:r>
        <w:rPr>
          <w:b/>
          <w:i/>
        </w:rPr>
        <w:t>procesie</w:t>
      </w:r>
      <w:r>
        <w:rPr>
          <w:b/>
          <w:i/>
          <w:spacing w:val="-3"/>
        </w:rPr>
        <w:t xml:space="preserve"> </w:t>
      </w:r>
      <w:r>
        <w:rPr>
          <w:b/>
          <w:i/>
        </w:rPr>
        <w:t>postępowania</w:t>
      </w:r>
      <w:r>
        <w:rPr>
          <w:b/>
          <w:i/>
          <w:spacing w:val="-3"/>
        </w:rPr>
        <w:t xml:space="preserve"> </w:t>
      </w:r>
      <w:r>
        <w:rPr>
          <w:b/>
          <w:i/>
        </w:rPr>
        <w:t>w sprawie krzywdzenia dziecka/małoletniego oraz przetwarzanych danych osobowych</w:t>
      </w:r>
    </w:p>
    <w:p>
      <w:pPr>
        <w:pStyle w:val="BodyText"/>
        <w:spacing w:before="5" w:after="0"/>
        <w:rPr>
          <w:b/>
          <w:i/>
          <w:sz w:val="15"/>
        </w:rPr>
      </w:pPr>
      <w:r>
        <w:rPr>
          <w:b/>
          <w:i/>
          <w:sz w:val="15"/>
        </w:rPr>
        <mc:AlternateContent>
          <mc:Choice Requires="wps">
            <w:drawing>
              <wp:anchor distT="0" distB="0" distL="0" distR="0" simplePos="0" relativeHeight="49" behindDoc="0" locked="0" layoutInCell="0" allowOverlap="1" wp14:anchorId="3BB25F56">
                <wp:simplePos x="0" y="0"/>
                <wp:positionH relativeFrom="page">
                  <wp:posOffset>1430020</wp:posOffset>
                </wp:positionH>
                <wp:positionV relativeFrom="paragraph">
                  <wp:posOffset>128270</wp:posOffset>
                </wp:positionV>
                <wp:extent cx="5249545" cy="6350"/>
                <wp:effectExtent l="0" t="0" r="0" b="0"/>
                <wp:wrapTopAndBottom/>
                <wp:docPr id="28" name="Graphic 16"/>
                <a:graphic xmlns:a="http://schemas.openxmlformats.org/drawingml/2006/main">
                  <a:graphicData uri="http://schemas.microsoft.com/office/word/2010/wordprocessingShape">
                    <wps:wsp>
                      <wps:cNvSpPr/>
                      <wps:spPr>
                        <a:xfrm>
                          <a:off x="0" y="0"/>
                          <a:ext cx="5249520" cy="6480"/>
                        </a:xfrm>
                        <a:custGeom>
                          <a:avLst/>
                          <a:gdLst>
                            <a:gd name="textAreaLeft" fmla="*/ 0 w 2976120"/>
                            <a:gd name="textAreaRight" fmla="*/ 2976480 w 2976120"/>
                            <a:gd name="textAreaTop" fmla="*/ 0 h 3600"/>
                            <a:gd name="textAreaBottom" fmla="*/ 3960 h 3600"/>
                          </a:gdLst>
                          <a:ahLst/>
                          <a:cxnLst/>
                          <a:rect l="textAreaLeft" t="textAreaTop" r="textAreaRight" b="textAreaBottom"/>
                          <a:pathLst>
                            <a:path w="5249545" h="6350">
                              <a:moveTo>
                                <a:pt x="5249545" y="0"/>
                              </a:moveTo>
                              <a:lnTo>
                                <a:pt x="0" y="0"/>
                              </a:lnTo>
                              <a:lnTo>
                                <a:pt x="0" y="6096"/>
                              </a:lnTo>
                              <a:lnTo>
                                <a:pt x="5249545" y="6096"/>
                              </a:lnTo>
                              <a:lnTo>
                                <a:pt x="5249545" y="0"/>
                              </a:lnTo>
                              <a:close/>
                            </a:path>
                          </a:pathLst>
                        </a:custGeom>
                        <a:solidFill>
                          <a:srgbClr val="4471C4"/>
                        </a:solidFill>
                        <a:ln w="0">
                          <a:noFill/>
                        </a:ln>
                      </wps:spPr>
                      <wps:style>
                        <a:lnRef idx="0"/>
                        <a:fillRef idx="0"/>
                        <a:effectRef idx="0"/>
                        <a:fontRef idx="minor"/>
                      </wps:style>
                      <wps:bodyPr/>
                    </wps:wsp>
                  </a:graphicData>
                </a:graphic>
              </wp:anchor>
            </w:drawing>
          </mc:Choice>
          <mc:Fallback>
            <w:pict/>
          </mc:Fallback>
        </mc:AlternateContent>
      </w:r>
    </w:p>
    <w:p>
      <w:pPr>
        <w:pStyle w:val="BodyText"/>
        <w:rPr>
          <w:b/>
          <w:i/>
          <w:sz w:val="24"/>
        </w:rPr>
      </w:pPr>
      <w:r>
        <w:rPr>
          <w:b/>
          <w:i/>
          <w:sz w:val="24"/>
        </w:rPr>
      </w:r>
    </w:p>
    <w:p>
      <w:pPr>
        <w:pStyle w:val="BodyText"/>
        <w:spacing w:before="37" w:after="0"/>
        <w:rPr>
          <w:b/>
          <w:i/>
          <w:sz w:val="24"/>
        </w:rPr>
      </w:pPr>
      <w:r>
        <w:rPr>
          <w:b/>
          <w:i/>
          <w:sz w:val="24"/>
        </w:rPr>
      </w:r>
    </w:p>
    <w:p>
      <w:pPr>
        <w:pStyle w:val="Heading2"/>
        <w:ind w:hanging="0" w:start="959"/>
        <w:jc w:val="center"/>
        <w:rPr/>
      </w:pPr>
      <w:r>
        <w:rPr/>
        <w:t>Oświadczenie</w:t>
      </w:r>
      <w:r>
        <w:rPr>
          <w:spacing w:val="-4"/>
        </w:rPr>
        <w:t xml:space="preserve"> </w:t>
      </w:r>
      <w:r>
        <w:rPr/>
        <w:t>o</w:t>
      </w:r>
      <w:r>
        <w:rPr>
          <w:spacing w:val="-3"/>
        </w:rPr>
        <w:t xml:space="preserve"> </w:t>
      </w:r>
      <w:r>
        <w:rPr>
          <w:spacing w:val="-2"/>
        </w:rPr>
        <w:t>poufności</w:t>
      </w:r>
    </w:p>
    <w:p>
      <w:pPr>
        <w:pStyle w:val="BodyText"/>
        <w:spacing w:before="207" w:after="0"/>
        <w:rPr>
          <w:b/>
        </w:rPr>
      </w:pPr>
      <w:r>
        <w:rPr>
          <w:b/>
        </w:rPr>
      </w:r>
    </w:p>
    <w:p>
      <w:pPr>
        <w:pStyle w:val="ListParagraph"/>
        <w:numPr>
          <w:ilvl w:val="0"/>
          <w:numId w:val="27"/>
        </w:numPr>
        <w:tabs>
          <w:tab w:val="clear" w:pos="720"/>
          <w:tab w:val="left" w:pos="1556" w:leader="none"/>
        </w:tabs>
        <w:spacing w:before="1" w:after="0"/>
        <w:ind w:hanging="220" w:start="1556"/>
        <w:rPr/>
      </w:pPr>
      <w:r>
        <w:rPr/>
        <w:t>Oświadczam,</w:t>
      </w:r>
      <w:r>
        <w:rPr>
          <w:spacing w:val="-7"/>
        </w:rPr>
        <w:t xml:space="preserve"> </w:t>
      </w:r>
      <w:r>
        <w:rPr>
          <w:spacing w:val="-5"/>
        </w:rPr>
        <w:t>że:</w:t>
      </w:r>
    </w:p>
    <w:p>
      <w:pPr>
        <w:pStyle w:val="BodyText"/>
        <w:spacing w:before="2" w:after="0"/>
        <w:rPr/>
      </w:pPr>
      <w:r>
        <w:rPr/>
      </w:r>
    </w:p>
    <w:p>
      <w:pPr>
        <w:pStyle w:val="ListParagraph"/>
        <w:numPr>
          <w:ilvl w:val="1"/>
          <w:numId w:val="27"/>
        </w:numPr>
        <w:tabs>
          <w:tab w:val="clear" w:pos="720"/>
          <w:tab w:val="left" w:pos="2043" w:leader="none"/>
          <w:tab w:val="left" w:pos="2056" w:leader="none"/>
        </w:tabs>
        <w:spacing w:lineRule="auto" w:line="257"/>
        <w:ind w:hanging="360" w:start="2056" w:end="1092"/>
        <w:jc w:val="both"/>
        <w:rPr/>
      </w:pPr>
      <w:r>
        <w:rPr/>
        <w:t>zapoznano mnie z przepisami dotyczącymi ochrony danych osobowych, a w szczególności z treścią ogólnego Rozporządzenia o ochronie danych UE z dnia 27 kwietnia 2016 r. oraz Ustawy o Ochronie Danych Osobowych;</w:t>
      </w:r>
    </w:p>
    <w:p>
      <w:pPr>
        <w:pStyle w:val="ListParagraph"/>
        <w:numPr>
          <w:ilvl w:val="1"/>
          <w:numId w:val="27"/>
        </w:numPr>
        <w:tabs>
          <w:tab w:val="clear" w:pos="720"/>
          <w:tab w:val="left" w:pos="2043" w:leader="none"/>
          <w:tab w:val="left" w:pos="2056" w:leader="none"/>
        </w:tabs>
        <w:spacing w:lineRule="auto" w:line="254" w:before="159" w:after="0"/>
        <w:ind w:hanging="360" w:start="2056" w:end="1092"/>
        <w:jc w:val="both"/>
        <w:rPr/>
      </w:pPr>
      <w:r>
        <w:rPr/>
        <w:t xml:space="preserve">zapoznano mnie ze „Standardami Ochrony Małoletnich”, </w:t>
      </w:r>
    </w:p>
    <w:p>
      <w:pPr>
        <w:pStyle w:val="ListParagraph"/>
        <w:numPr>
          <w:ilvl w:val="1"/>
          <w:numId w:val="27"/>
        </w:numPr>
        <w:tabs>
          <w:tab w:val="clear" w:pos="720"/>
          <w:tab w:val="left" w:pos="2043" w:leader="none"/>
          <w:tab w:val="left" w:pos="2056" w:leader="none"/>
        </w:tabs>
        <w:spacing w:lineRule="auto" w:line="257" w:before="162" w:after="0"/>
        <w:ind w:hanging="360" w:start="2056" w:end="1092"/>
        <w:jc w:val="both"/>
        <w:rPr/>
      </w:pPr>
      <w:r>
        <w:rPr/>
        <w:t>zachowam poufność informacji i danych, które uzyskałam/em przy realizacji zadań związanych</w:t>
      </w:r>
      <w:r>
        <w:rPr>
          <w:spacing w:val="75"/>
          <w:w w:val="150"/>
        </w:rPr>
        <w:t xml:space="preserve"> </w:t>
      </w:r>
      <w:r>
        <w:rPr/>
        <w:t>z</w:t>
      </w:r>
      <w:r>
        <w:rPr>
          <w:spacing w:val="75"/>
          <w:w w:val="150"/>
        </w:rPr>
        <w:t xml:space="preserve"> </w:t>
      </w:r>
      <w:r>
        <w:rPr/>
        <w:t>przeciwdziałaniem</w:t>
      </w:r>
      <w:r>
        <w:rPr>
          <w:spacing w:val="77"/>
          <w:w w:val="150"/>
        </w:rPr>
        <w:t xml:space="preserve"> </w:t>
      </w:r>
      <w:r>
        <w:rPr/>
        <w:t>przemocy</w:t>
      </w:r>
      <w:r>
        <w:rPr>
          <w:spacing w:val="80"/>
          <w:w w:val="150"/>
        </w:rPr>
        <w:t xml:space="preserve"> </w:t>
      </w:r>
      <w:r>
        <w:rPr/>
        <w:t>domowej</w:t>
      </w:r>
      <w:r>
        <w:rPr>
          <w:spacing w:val="78"/>
          <w:w w:val="150"/>
        </w:rPr>
        <w:t xml:space="preserve"> </w:t>
      </w:r>
      <w:r>
        <w:rPr/>
        <w:t>oraz</w:t>
      </w:r>
      <w:r>
        <w:rPr>
          <w:spacing w:val="76"/>
          <w:w w:val="150"/>
        </w:rPr>
        <w:t xml:space="preserve"> </w:t>
      </w:r>
      <w:r>
        <w:rPr/>
        <w:t>że</w:t>
      </w:r>
      <w:r>
        <w:rPr>
          <w:spacing w:val="75"/>
          <w:w w:val="150"/>
        </w:rPr>
        <w:t xml:space="preserve"> </w:t>
      </w:r>
      <w:r>
        <w:rPr/>
        <w:t>znane</w:t>
      </w:r>
      <w:r>
        <w:rPr>
          <w:spacing w:val="75"/>
          <w:w w:val="150"/>
        </w:rPr>
        <w:t xml:space="preserve"> </w:t>
      </w:r>
      <w:r>
        <w:rPr/>
        <w:t>mi</w:t>
      </w:r>
      <w:r>
        <w:rPr>
          <w:spacing w:val="75"/>
          <w:w w:val="150"/>
        </w:rPr>
        <w:t xml:space="preserve"> </w:t>
      </w:r>
      <w:r>
        <w:rPr/>
        <w:t>są</w:t>
      </w:r>
      <w:r>
        <w:rPr>
          <w:spacing w:val="77"/>
          <w:w w:val="150"/>
        </w:rPr>
        <w:t xml:space="preserve"> </w:t>
      </w:r>
      <w:r>
        <w:rPr/>
        <w:t>przepisy o odpowiedzialności karnej za udostępnienie danych osobowych lub umożliwienie do nich dostępu osobom nieupoważnionym.</w:t>
      </w:r>
    </w:p>
    <w:p>
      <w:pPr>
        <w:pStyle w:val="BodyText"/>
        <w:spacing w:before="154" w:after="0"/>
        <w:rPr/>
      </w:pPr>
      <w:r>
        <w:rPr/>
      </w:r>
    </w:p>
    <w:p>
      <w:pPr>
        <w:pStyle w:val="ListParagraph"/>
        <w:numPr>
          <w:ilvl w:val="0"/>
          <w:numId w:val="27"/>
        </w:numPr>
        <w:tabs>
          <w:tab w:val="clear" w:pos="720"/>
          <w:tab w:val="left" w:pos="1611" w:leader="none"/>
        </w:tabs>
        <w:ind w:hanging="275" w:start="1611"/>
        <w:rPr/>
      </w:pPr>
      <w:r>
        <w:rPr/>
        <w:t>Zobowiązuję</w:t>
      </w:r>
      <w:r>
        <w:rPr>
          <w:spacing w:val="-9"/>
        </w:rPr>
        <w:t xml:space="preserve"> </w:t>
      </w:r>
      <w:r>
        <w:rPr/>
        <w:t>się</w:t>
      </w:r>
      <w:r>
        <w:rPr>
          <w:spacing w:val="-6"/>
        </w:rPr>
        <w:t xml:space="preserve"> </w:t>
      </w:r>
      <w:r>
        <w:rPr>
          <w:spacing w:val="-5"/>
        </w:rPr>
        <w:t>do:</w:t>
      </w:r>
    </w:p>
    <w:p>
      <w:pPr>
        <w:pStyle w:val="BodyText"/>
        <w:spacing w:before="4" w:after="0"/>
        <w:rPr/>
      </w:pPr>
      <w:r>
        <w:rPr/>
      </w:r>
    </w:p>
    <w:p>
      <w:pPr>
        <w:pStyle w:val="ListParagraph"/>
        <w:numPr>
          <w:ilvl w:val="1"/>
          <w:numId w:val="27"/>
        </w:numPr>
        <w:tabs>
          <w:tab w:val="clear" w:pos="720"/>
          <w:tab w:val="left" w:pos="2043" w:leader="none"/>
          <w:tab w:val="left" w:pos="2056" w:leader="none"/>
          <w:tab w:val="left" w:pos="3522" w:leader="none"/>
          <w:tab w:val="left" w:pos="4398" w:leader="none"/>
          <w:tab w:val="left" w:pos="5647" w:leader="none"/>
          <w:tab w:val="left" w:pos="6776" w:leader="none"/>
          <w:tab w:val="left" w:pos="7177" w:leader="none"/>
          <w:tab w:val="left" w:pos="8141" w:leader="none"/>
          <w:tab w:val="left" w:pos="8446" w:leader="none"/>
          <w:tab w:val="left" w:pos="9052" w:leader="none"/>
        </w:tabs>
        <w:spacing w:lineRule="auto" w:line="238"/>
        <w:ind w:hanging="360" w:start="2056" w:end="1097"/>
        <w:rPr>
          <w:rFonts w:ascii="Caladea" w:hAnsi="Caladea"/>
        </w:rPr>
      </w:pPr>
      <w:r>
        <w:rPr>
          <w:spacing w:val="-2"/>
        </w:rPr>
        <w:t>przetwarzania</w:t>
      </w:r>
      <w:r>
        <w:rPr/>
        <w:tab/>
      </w:r>
      <w:r>
        <w:rPr>
          <w:spacing w:val="-2"/>
        </w:rPr>
        <w:t>danych</w:t>
      </w:r>
      <w:r>
        <w:rPr/>
        <w:tab/>
      </w:r>
      <w:r>
        <w:rPr>
          <w:spacing w:val="-2"/>
        </w:rPr>
        <w:t>osobowych</w:t>
      </w:r>
      <w:r>
        <w:rPr/>
        <w:tab/>
      </w:r>
      <w:r>
        <w:rPr>
          <w:spacing w:val="-2"/>
        </w:rPr>
        <w:t>wyłącznie</w:t>
      </w:r>
      <w:r>
        <w:rPr/>
        <w:tab/>
      </w:r>
      <w:r>
        <w:rPr>
          <w:spacing w:val="-10"/>
        </w:rPr>
        <w:t>w</w:t>
      </w:r>
      <w:r>
        <w:rPr/>
        <w:tab/>
      </w:r>
      <w:r>
        <w:rPr>
          <w:spacing w:val="-2"/>
        </w:rPr>
        <w:t>zakresie</w:t>
      </w:r>
      <w:r>
        <w:rPr/>
        <w:tab/>
      </w:r>
      <w:r>
        <w:rPr>
          <w:spacing w:val="-10"/>
        </w:rPr>
        <w:t>i</w:t>
      </w:r>
      <w:r>
        <w:rPr/>
        <w:tab/>
      </w:r>
      <w:r>
        <w:rPr>
          <w:spacing w:val="-4"/>
        </w:rPr>
        <w:t>celu</w:t>
      </w:r>
      <w:r>
        <w:rPr/>
        <w:tab/>
      </w:r>
      <w:r>
        <w:rPr>
          <w:spacing w:val="-2"/>
        </w:rPr>
        <w:t xml:space="preserve">przewidzianym </w:t>
      </w:r>
      <w:r>
        <w:rPr/>
        <w:t>w powierzonych przez Administratora obowiązkach;</w:t>
      </w:r>
    </w:p>
    <w:p>
      <w:pPr>
        <w:pStyle w:val="ListParagraph"/>
        <w:numPr>
          <w:ilvl w:val="1"/>
          <w:numId w:val="27"/>
        </w:numPr>
        <w:tabs>
          <w:tab w:val="clear" w:pos="720"/>
          <w:tab w:val="left" w:pos="2056" w:leader="none"/>
        </w:tabs>
        <w:spacing w:before="1" w:after="0"/>
        <w:ind w:hanging="360" w:start="2056" w:end="1097"/>
        <w:rPr>
          <w:rFonts w:ascii="Caladea" w:hAnsi="Caladea"/>
        </w:rPr>
      </w:pPr>
      <w:r>
        <w:rPr/>
        <w:t>nieujawniania</w:t>
      </w:r>
      <w:r>
        <w:rPr>
          <w:spacing w:val="28"/>
        </w:rPr>
        <w:t xml:space="preserve"> </w:t>
      </w:r>
      <w:r>
        <w:rPr/>
        <w:t>danych</w:t>
      </w:r>
      <w:r>
        <w:rPr>
          <w:spacing w:val="28"/>
        </w:rPr>
        <w:t xml:space="preserve"> </w:t>
      </w:r>
      <w:r>
        <w:rPr/>
        <w:t>zawartych</w:t>
      </w:r>
      <w:r>
        <w:rPr>
          <w:spacing w:val="28"/>
        </w:rPr>
        <w:t xml:space="preserve"> </w:t>
      </w:r>
      <w:r>
        <w:rPr/>
        <w:t>w</w:t>
      </w:r>
      <w:r>
        <w:rPr>
          <w:spacing w:val="26"/>
        </w:rPr>
        <w:t xml:space="preserve"> </w:t>
      </w:r>
      <w:r>
        <w:rPr/>
        <w:t>zbiorach</w:t>
      </w:r>
      <w:r>
        <w:rPr>
          <w:spacing w:val="28"/>
        </w:rPr>
        <w:t xml:space="preserve"> </w:t>
      </w:r>
      <w:r>
        <w:rPr/>
        <w:t>danych,</w:t>
      </w:r>
      <w:r>
        <w:rPr>
          <w:spacing w:val="26"/>
        </w:rPr>
        <w:t xml:space="preserve"> </w:t>
      </w:r>
      <w:r>
        <w:rPr/>
        <w:t>do</w:t>
      </w:r>
      <w:r>
        <w:rPr>
          <w:spacing w:val="28"/>
        </w:rPr>
        <w:t xml:space="preserve"> </w:t>
      </w:r>
      <w:r>
        <w:rPr/>
        <w:t>których</w:t>
      </w:r>
      <w:r>
        <w:rPr>
          <w:spacing w:val="28"/>
        </w:rPr>
        <w:t xml:space="preserve"> </w:t>
      </w:r>
      <w:r>
        <w:rPr/>
        <w:t>uzyskałem</w:t>
      </w:r>
      <w:r>
        <w:rPr>
          <w:spacing w:val="29"/>
        </w:rPr>
        <w:t xml:space="preserve"> </w:t>
      </w:r>
      <w:r>
        <w:rPr/>
        <w:t>(am)</w:t>
      </w:r>
      <w:r>
        <w:rPr>
          <w:spacing w:val="28"/>
        </w:rPr>
        <w:t xml:space="preserve"> </w:t>
      </w:r>
      <w:r>
        <w:rPr/>
        <w:t>dostęp</w:t>
      </w:r>
      <w:r>
        <w:rPr>
          <w:spacing w:val="28"/>
        </w:rPr>
        <w:t xml:space="preserve"> </w:t>
      </w:r>
      <w:r>
        <w:rPr/>
        <w:t>za upoważnieniem administratora danych;</w:t>
      </w:r>
    </w:p>
    <w:p>
      <w:pPr>
        <w:pStyle w:val="ListParagraph"/>
        <w:numPr>
          <w:ilvl w:val="1"/>
          <w:numId w:val="27"/>
        </w:numPr>
        <w:tabs>
          <w:tab w:val="clear" w:pos="720"/>
          <w:tab w:val="left" w:pos="2043" w:leader="none"/>
        </w:tabs>
        <w:spacing w:lineRule="exact" w:line="256"/>
        <w:ind w:hanging="347" w:start="2043"/>
        <w:rPr>
          <w:rFonts w:ascii="Caladea" w:hAnsi="Caladea"/>
        </w:rPr>
      </w:pPr>
      <w:r>
        <w:rPr/>
        <w:t>nieujawniania</w:t>
      </w:r>
      <w:r>
        <w:rPr>
          <w:spacing w:val="-8"/>
        </w:rPr>
        <w:t xml:space="preserve"> </w:t>
      </w:r>
      <w:r>
        <w:rPr/>
        <w:t>sposobów</w:t>
      </w:r>
      <w:r>
        <w:rPr>
          <w:spacing w:val="-9"/>
        </w:rPr>
        <w:t xml:space="preserve"> </w:t>
      </w:r>
      <w:r>
        <w:rPr/>
        <w:t>zabezpieczeń</w:t>
      </w:r>
      <w:r>
        <w:rPr>
          <w:spacing w:val="-5"/>
        </w:rPr>
        <w:t xml:space="preserve"> </w:t>
      </w:r>
      <w:r>
        <w:rPr/>
        <w:t>danych</w:t>
      </w:r>
      <w:r>
        <w:rPr>
          <w:spacing w:val="-6"/>
        </w:rPr>
        <w:t xml:space="preserve"> </w:t>
      </w:r>
      <w:r>
        <w:rPr/>
        <w:t>osobowych</w:t>
      </w:r>
      <w:r>
        <w:rPr>
          <w:spacing w:val="-4"/>
        </w:rPr>
        <w:t xml:space="preserve"> </w:t>
      </w:r>
      <w:r>
        <w:rPr/>
        <w:t>przetwarzanych</w:t>
      </w:r>
      <w:r>
        <w:rPr>
          <w:spacing w:val="-6"/>
        </w:rPr>
        <w:t xml:space="preserve"> </w:t>
      </w:r>
      <w:r>
        <w:rPr/>
        <w:t>w</w:t>
      </w:r>
      <w:r>
        <w:rPr>
          <w:spacing w:val="-6"/>
        </w:rPr>
        <w:t xml:space="preserve"> </w:t>
      </w:r>
      <w:r>
        <w:rPr>
          <w:spacing w:val="-2"/>
        </w:rPr>
        <w:t>szkole;</w:t>
      </w:r>
    </w:p>
    <w:p>
      <w:pPr>
        <w:pStyle w:val="ListParagraph"/>
        <w:numPr>
          <w:ilvl w:val="1"/>
          <w:numId w:val="27"/>
        </w:numPr>
        <w:tabs>
          <w:tab w:val="clear" w:pos="720"/>
          <w:tab w:val="left" w:pos="2043" w:leader="none"/>
          <w:tab w:val="left" w:pos="2056" w:leader="none"/>
        </w:tabs>
        <w:spacing w:lineRule="auto" w:line="238" w:before="2" w:after="0"/>
        <w:ind w:hanging="360" w:start="2056" w:end="1092"/>
        <w:rPr>
          <w:rFonts w:ascii="Caladea" w:hAnsi="Caladea"/>
        </w:rPr>
      </w:pPr>
      <w:r>
        <w:rPr/>
        <w:t>wykonywania</w:t>
      </w:r>
      <w:r>
        <w:rPr>
          <w:spacing w:val="40"/>
        </w:rPr>
        <w:t xml:space="preserve"> </w:t>
      </w:r>
      <w:r>
        <w:rPr/>
        <w:t>operacji</w:t>
      </w:r>
      <w:r>
        <w:rPr>
          <w:spacing w:val="40"/>
        </w:rPr>
        <w:t xml:space="preserve"> </w:t>
      </w:r>
      <w:r>
        <w:rPr/>
        <w:t>przetwarzania</w:t>
      </w:r>
      <w:r>
        <w:rPr>
          <w:spacing w:val="40"/>
        </w:rPr>
        <w:t xml:space="preserve"> </w:t>
      </w:r>
      <w:r>
        <w:rPr/>
        <w:t>danych,</w:t>
      </w:r>
      <w:r>
        <w:rPr>
          <w:spacing w:val="40"/>
        </w:rPr>
        <w:t xml:space="preserve"> </w:t>
      </w:r>
      <w:r>
        <w:rPr/>
        <w:t>zgodnie</w:t>
      </w:r>
      <w:r>
        <w:rPr>
          <w:spacing w:val="40"/>
        </w:rPr>
        <w:t xml:space="preserve"> </w:t>
      </w:r>
      <w:r>
        <w:rPr/>
        <w:t>z</w:t>
      </w:r>
      <w:r>
        <w:rPr>
          <w:spacing w:val="40"/>
        </w:rPr>
        <w:t xml:space="preserve"> </w:t>
      </w:r>
      <w:r>
        <w:rPr/>
        <w:t>Polityką</w:t>
      </w:r>
      <w:r>
        <w:rPr>
          <w:spacing w:val="40"/>
        </w:rPr>
        <w:t xml:space="preserve"> </w:t>
      </w:r>
      <w:r>
        <w:rPr/>
        <w:t>Ochrony</w:t>
      </w:r>
      <w:r>
        <w:rPr>
          <w:spacing w:val="40"/>
        </w:rPr>
        <w:t xml:space="preserve"> </w:t>
      </w:r>
      <w:r>
        <w:rPr/>
        <w:t>Danych</w:t>
      </w:r>
      <w:r>
        <w:rPr>
          <w:spacing w:val="40"/>
        </w:rPr>
        <w:t xml:space="preserve"> </w:t>
      </w:r>
      <w:r>
        <w:rPr>
          <w:spacing w:val="-2"/>
        </w:rPr>
        <w:t>Osobowych;</w:t>
      </w:r>
    </w:p>
    <w:p>
      <w:pPr>
        <w:pStyle w:val="ListParagraph"/>
        <w:numPr>
          <w:ilvl w:val="1"/>
          <w:numId w:val="27"/>
        </w:numPr>
        <w:tabs>
          <w:tab w:val="clear" w:pos="720"/>
          <w:tab w:val="left" w:pos="2043" w:leader="none"/>
        </w:tabs>
        <w:spacing w:lineRule="exact" w:line="257" w:before="3" w:after="0"/>
        <w:ind w:hanging="347" w:start="2043"/>
        <w:rPr>
          <w:rFonts w:ascii="Caladea" w:hAnsi="Caladea"/>
        </w:rPr>
      </w:pPr>
      <w:r>
        <w:rPr/>
        <w:t>zabezpieczenia</w:t>
      </w:r>
      <w:r>
        <w:rPr>
          <w:spacing w:val="-8"/>
        </w:rPr>
        <w:t xml:space="preserve"> </w:t>
      </w:r>
      <w:r>
        <w:rPr/>
        <w:t>tych</w:t>
      </w:r>
      <w:r>
        <w:rPr>
          <w:spacing w:val="-4"/>
        </w:rPr>
        <w:t xml:space="preserve"> </w:t>
      </w:r>
      <w:r>
        <w:rPr/>
        <w:t>danych</w:t>
      </w:r>
      <w:r>
        <w:rPr>
          <w:spacing w:val="-5"/>
        </w:rPr>
        <w:t xml:space="preserve"> </w:t>
      </w:r>
      <w:r>
        <w:rPr/>
        <w:t>przed</w:t>
      </w:r>
      <w:r>
        <w:rPr>
          <w:spacing w:val="-4"/>
        </w:rPr>
        <w:t xml:space="preserve"> </w:t>
      </w:r>
      <w:r>
        <w:rPr/>
        <w:t>dostępem</w:t>
      </w:r>
      <w:r>
        <w:rPr>
          <w:spacing w:val="-3"/>
        </w:rPr>
        <w:t xml:space="preserve"> </w:t>
      </w:r>
      <w:r>
        <w:rPr/>
        <w:t>osób</w:t>
      </w:r>
      <w:r>
        <w:rPr>
          <w:spacing w:val="-3"/>
        </w:rPr>
        <w:t xml:space="preserve"> </w:t>
      </w:r>
      <w:r>
        <w:rPr>
          <w:spacing w:val="-2"/>
        </w:rPr>
        <w:t>nieupoważnionych;</w:t>
      </w:r>
    </w:p>
    <w:p>
      <w:pPr>
        <w:pStyle w:val="ListParagraph"/>
        <w:numPr>
          <w:ilvl w:val="1"/>
          <w:numId w:val="27"/>
        </w:numPr>
        <w:tabs>
          <w:tab w:val="clear" w:pos="720"/>
          <w:tab w:val="left" w:pos="2043" w:leader="none"/>
          <w:tab w:val="left" w:pos="2056" w:leader="none"/>
        </w:tabs>
        <w:spacing w:lineRule="auto" w:line="238" w:before="2" w:after="0"/>
        <w:ind w:hanging="360" w:start="2056" w:end="1092"/>
        <w:jc w:val="both"/>
        <w:rPr>
          <w:rFonts w:ascii="Caladea" w:hAnsi="Caladea"/>
        </w:rPr>
      </w:pPr>
      <w:r>
        <w:rPr/>
        <w:t>ochrony danych osobowych przed przypadkowym lub niezgodnym z prawem zniszczeniem, utratą, modyfikacją danych osobowych, nieuprawnionym ujawnieniem danych osobowych, nieuprawnionym dostępem do danych osobowych oraz przetwarzaniem;</w:t>
      </w:r>
    </w:p>
    <w:p>
      <w:pPr>
        <w:pStyle w:val="ListParagraph"/>
        <w:numPr>
          <w:ilvl w:val="1"/>
          <w:numId w:val="27"/>
        </w:numPr>
        <w:tabs>
          <w:tab w:val="clear" w:pos="720"/>
          <w:tab w:val="left" w:pos="2043" w:leader="none"/>
          <w:tab w:val="left" w:pos="2056" w:leader="none"/>
        </w:tabs>
        <w:spacing w:lineRule="auto" w:line="257" w:before="2" w:after="0"/>
        <w:ind w:hanging="360" w:start="2056" w:end="1093"/>
        <w:jc w:val="both"/>
        <w:rPr>
          <w:rFonts w:ascii="Caladea" w:hAnsi="Caladea"/>
        </w:rPr>
      </w:pPr>
      <w:r>
        <w:rPr/>
        <w:t>zgłaszania incydentów naruszenia zasad ochrony danych osobowych Inspektorowi Ochrony Danych Osobowych lub bezpośredniemu przełożonemu.</w:t>
      </w:r>
    </w:p>
    <w:p>
      <w:pPr>
        <w:pStyle w:val="BodyText"/>
        <w:spacing w:before="159" w:after="0"/>
        <w:rPr/>
      </w:pPr>
      <w:r>
        <w:rPr/>
      </w:r>
    </w:p>
    <w:p>
      <w:pPr>
        <w:pStyle w:val="BodyText"/>
        <w:spacing w:lineRule="auto" w:line="259"/>
        <w:ind w:start="1336" w:end="1092"/>
        <w:jc w:val="both"/>
        <w:rPr/>
      </w:pPr>
      <w:r>
        <w:rPr/>
        <w:t>Przyjmuję do wiadomości, iż postępowanie sprzeczne z powyższymi zobowiązaniami może być uznane przez Administratora za naruszenie przepisów Ustawy o Ochronie Danych osobowych oraz Rozporządzenia o ochronie danych UE z dnia 27 kwietnia 2016 r.</w:t>
      </w:r>
    </w:p>
    <w:p>
      <w:pPr>
        <w:pStyle w:val="BodyText"/>
        <w:rPr/>
      </w:pPr>
      <w:r>
        <w:rPr/>
      </w:r>
    </w:p>
    <w:p>
      <w:pPr>
        <w:pStyle w:val="BodyText"/>
        <w:rPr/>
      </w:pPr>
      <w:r>
        <w:rPr/>
      </w:r>
    </w:p>
    <w:p>
      <w:pPr>
        <w:pStyle w:val="BodyText"/>
        <w:rPr/>
      </w:pPr>
      <w:r>
        <w:rPr/>
      </w:r>
    </w:p>
    <w:p>
      <w:pPr>
        <w:pStyle w:val="BodyText"/>
        <w:spacing w:before="156" w:after="0"/>
        <w:rPr/>
      </w:pPr>
      <w:r>
        <w:rPr/>
      </w:r>
    </w:p>
    <w:p>
      <w:pPr>
        <w:pStyle w:val="BodyText"/>
        <w:tabs>
          <w:tab w:val="clear" w:pos="720"/>
          <w:tab w:val="left" w:pos="7068" w:leader="none"/>
        </w:tabs>
        <w:spacing w:before="1" w:after="0"/>
        <w:ind w:start="1391"/>
        <w:jc w:val="both"/>
        <w:rPr/>
      </w:pPr>
      <w:r>
        <w:rPr/>
        <w:t>,</w:t>
      </w:r>
      <w:r>
        <w:rPr>
          <w:spacing w:val="-5"/>
        </w:rPr>
        <w:t xml:space="preserve"> </w:t>
      </w:r>
      <w:r>
        <w:rPr>
          <w:spacing w:val="-2"/>
        </w:rPr>
        <w:t>………………..</w:t>
      </w:r>
      <w:r>
        <w:rPr/>
        <w:tab/>
      </w:r>
      <w:r>
        <w:rPr>
          <w:spacing w:val="-2"/>
        </w:rPr>
        <w:t>……………………………….</w:t>
      </w:r>
    </w:p>
    <w:p>
      <w:pPr>
        <w:pStyle w:val="Normal"/>
        <w:tabs>
          <w:tab w:val="clear" w:pos="720"/>
          <w:tab w:val="left" w:pos="5751" w:leader="none"/>
        </w:tabs>
        <w:spacing w:before="3" w:after="0"/>
        <w:ind w:end="402"/>
        <w:jc w:val="center"/>
        <w:rPr>
          <w:sz w:val="20"/>
        </w:rPr>
        <w:sectPr>
          <w:headerReference w:type="even" r:id="rId36"/>
          <w:headerReference w:type="default" r:id="rId37"/>
          <w:headerReference w:type="first" r:id="rId38"/>
          <w:type w:val="nextPage"/>
          <w:pgSz w:w="11906" w:h="16838"/>
          <w:pgMar w:left="80" w:right="320" w:gutter="0" w:header="718" w:top="940" w:footer="0" w:bottom="280"/>
          <w:pgNumType w:fmt="decimal"/>
          <w:formProt w:val="false"/>
          <w:textDirection w:val="lrTb"/>
          <w:docGrid w:type="default" w:linePitch="100" w:charSpace="0"/>
        </w:sectPr>
      </w:pPr>
      <w:r>
        <w:rPr>
          <w:sz w:val="20"/>
        </w:rPr>
        <w:t>(</w:t>
      </w:r>
      <w:r>
        <w:rPr>
          <w:spacing w:val="-6"/>
          <w:sz w:val="20"/>
        </w:rPr>
        <w:t xml:space="preserve"> </w:t>
      </w:r>
      <w:r>
        <w:rPr>
          <w:sz w:val="20"/>
        </w:rPr>
        <w:t>miejscowość,</w:t>
      </w:r>
      <w:r>
        <w:rPr>
          <w:spacing w:val="-5"/>
          <w:sz w:val="20"/>
        </w:rPr>
        <w:t xml:space="preserve"> </w:t>
      </w:r>
      <w:r>
        <w:rPr>
          <w:sz w:val="20"/>
        </w:rPr>
        <w:t>data</w:t>
      </w:r>
      <w:r>
        <w:rPr>
          <w:spacing w:val="-5"/>
          <w:sz w:val="20"/>
        </w:rPr>
        <w:t xml:space="preserve"> </w:t>
      </w:r>
      <w:r>
        <w:rPr>
          <w:spacing w:val="-10"/>
          <w:sz w:val="20"/>
        </w:rPr>
        <w:t>)</w:t>
      </w:r>
      <w:r>
        <w:rPr>
          <w:sz w:val="20"/>
        </w:rPr>
        <w:tab/>
        <w:t>(czytelny</w:t>
      </w:r>
      <w:r>
        <w:rPr>
          <w:spacing w:val="-6"/>
          <w:sz w:val="20"/>
        </w:rPr>
        <w:t xml:space="preserve"> </w:t>
      </w:r>
      <w:r>
        <w:rPr>
          <w:sz w:val="20"/>
        </w:rPr>
        <w:t>podpis</w:t>
      </w:r>
      <w:r>
        <w:rPr>
          <w:spacing w:val="-6"/>
          <w:sz w:val="20"/>
        </w:rPr>
        <w:t xml:space="preserve"> </w:t>
      </w:r>
      <w:r>
        <w:rPr>
          <w:spacing w:val="-2"/>
          <w:sz w:val="20"/>
        </w:rPr>
        <w:t>pracownika)</w:t>
      </w:r>
    </w:p>
    <w:p>
      <w:pPr>
        <w:pStyle w:val="BodyText"/>
        <w:spacing w:before="143" w:after="0"/>
        <w:rPr>
          <w:sz w:val="20"/>
        </w:rPr>
      </w:pPr>
      <w:r>
        <w:rPr>
          <w:sz w:val="20"/>
        </w:rPr>
      </w:r>
    </w:p>
    <w:p>
      <w:pPr>
        <w:sectPr>
          <w:headerReference w:type="default" r:id="rId39"/>
          <w:headerReference w:type="first" r:id="rId40"/>
          <w:type w:val="nextPage"/>
          <w:pgSz w:w="11906" w:h="16838"/>
          <w:pgMar w:left="80" w:right="320" w:gutter="0" w:header="718" w:top="940" w:footer="0" w:bottom="280"/>
          <w:pgNumType w:fmt="decimal"/>
          <w:formProt w:val="false"/>
          <w:textDirection w:val="lrTb"/>
          <w:docGrid w:type="default" w:linePitch="100" w:charSpace="0"/>
        </w:sectPr>
      </w:pP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spacing w:before="94" w:after="0"/>
        <w:rPr>
          <w:sz w:val="20"/>
        </w:rPr>
      </w:pPr>
      <w:r>
        <w:rPr>
          <w:sz w:val="20"/>
        </w:rPr>
      </w:r>
    </w:p>
    <w:p>
      <w:pPr>
        <w:pStyle w:val="Normal"/>
        <w:spacing w:before="1" w:after="0"/>
        <w:ind w:start="1336"/>
        <w:rPr>
          <w:b/>
          <w:sz w:val="20"/>
        </w:rPr>
      </w:pPr>
      <w:r>
        <w:rPr>
          <w:b/>
          <w:spacing w:val="-6"/>
          <w:sz w:val="20"/>
        </w:rPr>
        <w:t>LISTA</w:t>
      </w:r>
      <w:r>
        <w:rPr>
          <w:b/>
          <w:spacing w:val="-16"/>
          <w:sz w:val="20"/>
        </w:rPr>
        <w:t xml:space="preserve"> </w:t>
      </w:r>
      <w:r>
        <w:rPr>
          <w:b/>
          <w:spacing w:val="-10"/>
          <w:sz w:val="20"/>
        </w:rPr>
        <w:t>A</w:t>
      </w:r>
    </w:p>
    <w:p>
      <w:pPr>
        <w:pStyle w:val="Normal"/>
        <w:spacing w:before="0" w:after="0"/>
        <w:ind w:firstLine="2455" w:start="4859" w:end="1094"/>
        <w:rPr>
          <w:b/>
          <w:i/>
          <w:sz w:val="20"/>
        </w:rPr>
      </w:pPr>
      <w:r>
        <w:br w:type="column"/>
      </w:r>
      <w:r>
        <w:rPr>
          <w:b/>
          <w:i/>
          <w:sz w:val="20"/>
        </w:rPr>
        <w:t>Załącznik</w:t>
      </w:r>
      <w:r>
        <w:rPr>
          <w:b/>
          <w:i/>
          <w:spacing w:val="-13"/>
          <w:sz w:val="20"/>
        </w:rPr>
        <w:t xml:space="preserve"> </w:t>
      </w:r>
      <w:r>
        <w:rPr>
          <w:b/>
          <w:i/>
          <w:sz w:val="20"/>
        </w:rPr>
        <w:t>3 do</w:t>
      </w:r>
      <w:r>
        <w:rPr>
          <w:b/>
          <w:i/>
          <w:spacing w:val="-5"/>
          <w:sz w:val="20"/>
        </w:rPr>
        <w:t xml:space="preserve"> </w:t>
      </w:r>
      <w:r>
        <w:rPr>
          <w:b/>
          <w:i/>
          <w:sz w:val="20"/>
        </w:rPr>
        <w:t>procedury</w:t>
      </w:r>
      <w:r>
        <w:rPr>
          <w:b/>
          <w:i/>
          <w:spacing w:val="-5"/>
          <w:sz w:val="20"/>
        </w:rPr>
        <w:t xml:space="preserve"> </w:t>
      </w:r>
      <w:r>
        <w:rPr>
          <w:b/>
          <w:i/>
          <w:sz w:val="20"/>
        </w:rPr>
        <w:t>„Niebieskiej</w:t>
      </w:r>
      <w:r>
        <w:rPr>
          <w:b/>
          <w:i/>
          <w:spacing w:val="-6"/>
          <w:sz w:val="20"/>
        </w:rPr>
        <w:t xml:space="preserve"> </w:t>
      </w:r>
      <w:r>
        <w:rPr>
          <w:b/>
          <w:i/>
          <w:sz w:val="20"/>
        </w:rPr>
        <w:t>karty”</w:t>
      </w:r>
      <w:r>
        <w:rPr>
          <w:b/>
          <w:i/>
          <w:spacing w:val="-5"/>
          <w:sz w:val="20"/>
        </w:rPr>
        <w:t xml:space="preserve"> </w:t>
      </w:r>
    </w:p>
    <w:p>
      <w:pPr>
        <w:pStyle w:val="BodyText"/>
        <w:spacing w:before="61" w:after="0"/>
        <w:rPr>
          <w:b/>
          <w:i/>
          <w:sz w:val="20"/>
        </w:rPr>
      </w:pPr>
      <w:r>
        <w:rPr>
          <w:b/>
          <w:i/>
          <w:sz w:val="20"/>
        </w:rPr>
      </w:r>
    </w:p>
    <w:p>
      <w:pPr>
        <w:pStyle w:val="Heading1"/>
        <w:spacing w:lineRule="auto" w:line="278" w:before="1" w:after="0"/>
        <w:ind w:hanging="2816" w:start="2883" w:end="1094"/>
        <w:rPr/>
      </w:pPr>
      <w:r>
        <w:rPr/>
        <w:t>Arkusz</w:t>
      </w:r>
      <w:r>
        <w:rPr>
          <w:spacing w:val="-5"/>
        </w:rPr>
        <w:t xml:space="preserve"> </w:t>
      </w:r>
      <w:r>
        <w:rPr/>
        <w:t>diagnostyczny</w:t>
      </w:r>
      <w:r>
        <w:rPr>
          <w:spacing w:val="-7"/>
        </w:rPr>
        <w:t xml:space="preserve"> </w:t>
      </w:r>
      <w:r>
        <w:rPr/>
        <w:t>oceny</w:t>
      </w:r>
      <w:r>
        <w:rPr>
          <w:spacing w:val="-6"/>
        </w:rPr>
        <w:t xml:space="preserve"> </w:t>
      </w:r>
      <w:r>
        <w:rPr/>
        <w:t>ryzyka</w:t>
      </w:r>
      <w:r>
        <w:rPr>
          <w:spacing w:val="-4"/>
        </w:rPr>
        <w:t xml:space="preserve"> </w:t>
      </w:r>
      <w:r>
        <w:rPr/>
        <w:t>stosowania</w:t>
      </w:r>
      <w:r>
        <w:rPr>
          <w:spacing w:val="-4"/>
        </w:rPr>
        <w:t xml:space="preserve"> </w:t>
      </w:r>
      <w:r>
        <w:rPr/>
        <w:t>przemocy</w:t>
      </w:r>
      <w:r>
        <w:rPr>
          <w:spacing w:val="-6"/>
        </w:rPr>
        <w:t xml:space="preserve"> </w:t>
      </w:r>
      <w:r>
        <w:rPr/>
        <w:t>domowej wobec małoletniego</w:t>
      </w:r>
      <w:hyperlink w:anchor="_bookmark1">
        <w:r>
          <w:rPr>
            <w:rStyle w:val="Style6"/>
            <w:vertAlign w:val="superscript"/>
          </w:rPr>
          <w:t>2</w:t>
        </w:r>
      </w:hyperlink>
    </w:p>
    <w:p>
      <w:pPr>
        <w:sectPr>
          <w:type w:val="continuous"/>
          <w:pgSz w:w="11906" w:h="16838"/>
          <w:pgMar w:left="80" w:right="320" w:gutter="0" w:header="718" w:top="940" w:footer="0" w:bottom="280"/>
          <w:cols w:num="2" w:equalWidth="false" w:sep="false">
            <w:col w:w="2092" w:space="40"/>
            <w:col w:w="9373"/>
          </w:cols>
          <w:formProt w:val="false"/>
          <w:textDirection w:val="lrTb"/>
          <w:docGrid w:type="default" w:linePitch="100" w:charSpace="0"/>
        </w:sectPr>
      </w:pPr>
    </w:p>
    <w:p>
      <w:pPr>
        <w:pStyle w:val="Normal"/>
        <w:spacing w:before="118" w:after="0"/>
        <w:ind w:hanging="3539" w:start="5289" w:end="422"/>
        <w:rPr>
          <w:b/>
          <w:sz w:val="20"/>
        </w:rPr>
      </w:pPr>
      <w:r>
        <w:rPr>
          <w:b/>
          <w:sz w:val="20"/>
        </w:rPr>
        <w:t>INFORMACJA</w:t>
      </w:r>
      <w:r>
        <w:rPr>
          <w:b/>
          <w:spacing w:val="-13"/>
          <w:sz w:val="20"/>
        </w:rPr>
        <w:t xml:space="preserve"> </w:t>
      </w:r>
      <w:r>
        <w:rPr>
          <w:b/>
          <w:sz w:val="20"/>
        </w:rPr>
        <w:t>OD</w:t>
      </w:r>
      <w:r>
        <w:rPr>
          <w:b/>
          <w:spacing w:val="-12"/>
          <w:sz w:val="20"/>
        </w:rPr>
        <w:t xml:space="preserve"> </w:t>
      </w:r>
      <w:r>
        <w:rPr>
          <w:b/>
          <w:sz w:val="20"/>
        </w:rPr>
        <w:t>DZIECKA</w:t>
      </w:r>
      <w:r>
        <w:rPr>
          <w:b/>
          <w:spacing w:val="-13"/>
          <w:sz w:val="20"/>
        </w:rPr>
        <w:t xml:space="preserve"> </w:t>
      </w:r>
      <w:r>
        <w:rPr>
          <w:b/>
          <w:sz w:val="20"/>
        </w:rPr>
        <w:t>LUB</w:t>
      </w:r>
      <w:r>
        <w:rPr>
          <w:b/>
          <w:spacing w:val="-12"/>
          <w:sz w:val="20"/>
        </w:rPr>
        <w:t xml:space="preserve"> </w:t>
      </w:r>
      <w:r>
        <w:rPr>
          <w:b/>
          <w:sz w:val="20"/>
        </w:rPr>
        <w:t>OSOBY,</w:t>
      </w:r>
      <w:r>
        <w:rPr>
          <w:b/>
          <w:spacing w:val="-13"/>
          <w:sz w:val="20"/>
        </w:rPr>
        <w:t xml:space="preserve"> </w:t>
      </w:r>
      <w:r>
        <w:rPr>
          <w:b/>
          <w:sz w:val="20"/>
        </w:rPr>
        <w:t>KTÓRA</w:t>
      </w:r>
      <w:r>
        <w:rPr>
          <w:b/>
          <w:spacing w:val="-12"/>
          <w:sz w:val="20"/>
        </w:rPr>
        <w:t xml:space="preserve"> </w:t>
      </w:r>
      <w:r>
        <w:rPr>
          <w:b/>
          <w:sz w:val="20"/>
        </w:rPr>
        <w:t>BYŁA</w:t>
      </w:r>
      <w:r>
        <w:rPr>
          <w:b/>
          <w:spacing w:val="-13"/>
          <w:sz w:val="20"/>
        </w:rPr>
        <w:t xml:space="preserve"> </w:t>
      </w:r>
      <w:r>
        <w:rPr>
          <w:b/>
          <w:sz w:val="20"/>
        </w:rPr>
        <w:t>BEZPOŚREDNIM</w:t>
      </w:r>
      <w:r>
        <w:rPr>
          <w:b/>
          <w:spacing w:val="-12"/>
          <w:sz w:val="20"/>
        </w:rPr>
        <w:t xml:space="preserve"> </w:t>
      </w:r>
      <w:r>
        <w:rPr>
          <w:b/>
          <w:sz w:val="20"/>
        </w:rPr>
        <w:t xml:space="preserve">ŚWIADKIEM </w:t>
      </w:r>
      <w:r>
        <w:rPr>
          <w:b/>
          <w:spacing w:val="-2"/>
          <w:sz w:val="20"/>
        </w:rPr>
        <w:t>PRZEMOCY</w:t>
      </w:r>
    </w:p>
    <w:p>
      <w:pPr>
        <w:pStyle w:val="BodyText"/>
        <w:rPr>
          <w:b/>
          <w:sz w:val="20"/>
        </w:rPr>
      </w:pPr>
      <w:r>
        <w:rPr>
          <w:b/>
          <w:sz w:val="20"/>
        </w:rPr>
      </w:r>
    </w:p>
    <w:p>
      <w:pPr>
        <w:pStyle w:val="BodyText"/>
        <w:spacing w:before="35" w:after="0"/>
        <w:rPr>
          <w:b/>
          <w:sz w:val="20"/>
        </w:rPr>
      </w:pPr>
      <w:r>
        <w:rPr>
          <w:b/>
          <w:sz w:val="20"/>
        </w:rPr>
      </w:r>
    </w:p>
    <w:p>
      <w:pPr>
        <w:pStyle w:val="ListParagraph"/>
        <w:numPr>
          <w:ilvl w:val="1"/>
          <w:numId w:val="26"/>
        </w:numPr>
        <w:tabs>
          <w:tab w:val="clear" w:pos="720"/>
          <w:tab w:val="left" w:pos="1730" w:leader="none"/>
        </w:tabs>
        <w:ind w:hanging="394" w:start="1730"/>
        <w:jc w:val="both"/>
        <w:rPr>
          <w:sz w:val="20"/>
        </w:rPr>
      </w:pPr>
      <w:r>
        <mc:AlternateContent>
          <mc:Choice Requires="wps">
            <w:drawing>
              <wp:anchor distT="0" distB="0" distL="0" distR="0" simplePos="0" relativeHeight="70" behindDoc="0" locked="0" layoutInCell="0" allowOverlap="1" wp14:anchorId="3438B7C1">
                <wp:simplePos x="0" y="0"/>
                <wp:positionH relativeFrom="page">
                  <wp:posOffset>6895465</wp:posOffset>
                </wp:positionH>
                <wp:positionV relativeFrom="paragraph">
                  <wp:posOffset>-6350</wp:posOffset>
                </wp:positionV>
                <wp:extent cx="115570" cy="115570"/>
                <wp:effectExtent l="4445" t="4445" r="5080" b="5080"/>
                <wp:wrapNone/>
                <wp:docPr id="32" name="Graphic 17"/>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Ktoś</w:t>
      </w:r>
      <w:r>
        <w:rPr>
          <w:spacing w:val="-9"/>
          <w:sz w:val="20"/>
        </w:rPr>
        <w:t xml:space="preserve"> </w:t>
      </w:r>
      <w:r>
        <w:rPr>
          <w:sz w:val="20"/>
        </w:rPr>
        <w:t>w</w:t>
      </w:r>
      <w:r>
        <w:rPr>
          <w:spacing w:val="-5"/>
          <w:sz w:val="20"/>
        </w:rPr>
        <w:t xml:space="preserve"> </w:t>
      </w:r>
      <w:r>
        <w:rPr>
          <w:sz w:val="20"/>
        </w:rPr>
        <w:t>domu</w:t>
      </w:r>
      <w:r>
        <w:rPr>
          <w:spacing w:val="-4"/>
          <w:sz w:val="20"/>
        </w:rPr>
        <w:t xml:space="preserve"> </w:t>
      </w:r>
      <w:r>
        <w:rPr>
          <w:sz w:val="20"/>
        </w:rPr>
        <w:t>bije</w:t>
      </w:r>
      <w:r>
        <w:rPr>
          <w:spacing w:val="-5"/>
          <w:sz w:val="20"/>
        </w:rPr>
        <w:t xml:space="preserve"> </w:t>
      </w:r>
      <w:r>
        <w:rPr>
          <w:sz w:val="20"/>
        </w:rPr>
        <w:t>dziecko,</w:t>
      </w:r>
      <w:r>
        <w:rPr>
          <w:spacing w:val="-5"/>
          <w:sz w:val="20"/>
        </w:rPr>
        <w:t xml:space="preserve"> </w:t>
      </w:r>
      <w:r>
        <w:rPr>
          <w:sz w:val="20"/>
        </w:rPr>
        <w:t>popycha,</w:t>
      </w:r>
      <w:r>
        <w:rPr>
          <w:spacing w:val="-7"/>
          <w:sz w:val="20"/>
        </w:rPr>
        <w:t xml:space="preserve"> </w:t>
      </w:r>
      <w:r>
        <w:rPr>
          <w:sz w:val="20"/>
        </w:rPr>
        <w:t>szarpie,</w:t>
      </w:r>
      <w:r>
        <w:rPr>
          <w:spacing w:val="-5"/>
          <w:sz w:val="20"/>
        </w:rPr>
        <w:t xml:space="preserve"> </w:t>
      </w:r>
      <w:r>
        <w:rPr>
          <w:sz w:val="20"/>
        </w:rPr>
        <w:t>potrząsa,</w:t>
      </w:r>
      <w:r>
        <w:rPr>
          <w:spacing w:val="-7"/>
          <w:sz w:val="20"/>
        </w:rPr>
        <w:t xml:space="preserve"> </w:t>
      </w:r>
      <w:r>
        <w:rPr>
          <w:sz w:val="20"/>
        </w:rPr>
        <w:t>przytrzymuje,</w:t>
      </w:r>
      <w:r>
        <w:rPr>
          <w:spacing w:val="-5"/>
          <w:sz w:val="20"/>
        </w:rPr>
        <w:t xml:space="preserve"> </w:t>
      </w:r>
      <w:r>
        <w:rPr>
          <w:sz w:val="20"/>
        </w:rPr>
        <w:t>rzuca</w:t>
      </w:r>
      <w:r>
        <w:rPr>
          <w:spacing w:val="-5"/>
          <w:sz w:val="20"/>
        </w:rPr>
        <w:t xml:space="preserve"> </w:t>
      </w:r>
      <w:r>
        <w:rPr>
          <w:sz w:val="20"/>
        </w:rPr>
        <w:t>w</w:t>
      </w:r>
      <w:r>
        <w:rPr>
          <w:spacing w:val="-5"/>
          <w:sz w:val="20"/>
        </w:rPr>
        <w:t xml:space="preserve"> </w:t>
      </w:r>
      <w:r>
        <w:rPr>
          <w:sz w:val="20"/>
        </w:rPr>
        <w:t>nie</w:t>
      </w:r>
      <w:r>
        <w:rPr>
          <w:spacing w:val="-5"/>
          <w:sz w:val="20"/>
        </w:rPr>
        <w:t xml:space="preserve"> </w:t>
      </w:r>
      <w:r>
        <w:rPr>
          <w:sz w:val="20"/>
        </w:rPr>
        <w:t>przedmiotem,</w:t>
      </w:r>
      <w:r>
        <w:rPr>
          <w:spacing w:val="-5"/>
          <w:sz w:val="20"/>
        </w:rPr>
        <w:t xml:space="preserve"> </w:t>
      </w:r>
      <w:r>
        <w:rPr>
          <w:sz w:val="20"/>
        </w:rPr>
        <w:t>itp.</w:t>
      </w:r>
      <w:r>
        <w:rPr>
          <w:spacing w:val="-15"/>
          <w:sz w:val="20"/>
        </w:rPr>
        <w:t xml:space="preserve"> </w:t>
      </w:r>
      <w:r>
        <w:rPr>
          <w:sz w:val="20"/>
        </w:rPr>
        <w:t>-------------</w:t>
      </w:r>
      <w:r>
        <w:rPr>
          <w:spacing w:val="-10"/>
          <w:sz w:val="20"/>
        </w:rPr>
        <w:t>-</w:t>
      </w:r>
    </w:p>
    <w:p>
      <w:pPr>
        <w:pStyle w:val="ListParagraph"/>
        <w:numPr>
          <w:ilvl w:val="1"/>
          <w:numId w:val="26"/>
        </w:numPr>
        <w:tabs>
          <w:tab w:val="clear" w:pos="720"/>
          <w:tab w:val="left" w:pos="1729" w:leader="none"/>
          <w:tab w:val="left" w:pos="1763" w:leader="none"/>
        </w:tabs>
        <w:spacing w:lineRule="auto" w:line="266" w:before="118" w:after="0"/>
        <w:ind w:hanging="428" w:start="1763" w:end="830"/>
        <w:jc w:val="both"/>
        <w:rPr>
          <w:sz w:val="20"/>
        </w:rPr>
      </w:pPr>
      <w:r>
        <mc:AlternateContent>
          <mc:Choice Requires="wps">
            <w:drawing>
              <wp:anchor distT="0" distB="0" distL="0" distR="0" simplePos="0" relativeHeight="71" behindDoc="0" locked="0" layoutInCell="0" allowOverlap="1" wp14:anchorId="12E8BD37">
                <wp:simplePos x="0" y="0"/>
                <wp:positionH relativeFrom="page">
                  <wp:posOffset>6895465</wp:posOffset>
                </wp:positionH>
                <wp:positionV relativeFrom="paragraph">
                  <wp:posOffset>231775</wp:posOffset>
                </wp:positionV>
                <wp:extent cx="115570" cy="115570"/>
                <wp:effectExtent l="4445" t="4445" r="5080" b="5080"/>
                <wp:wrapNone/>
                <wp:docPr id="33" name="Graphic 18"/>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Ktoś w domu używa wobec dziecka wulgarnych słów, obraża, poniża, straszy, szantażuje, izoluje w sposób ciągły</w:t>
      </w:r>
      <w:r>
        <w:rPr>
          <w:spacing w:val="-2"/>
          <w:sz w:val="20"/>
        </w:rPr>
        <w:t xml:space="preserve"> </w:t>
      </w:r>
      <w:r>
        <w:rPr>
          <w:sz w:val="20"/>
        </w:rPr>
        <w:t>i</w:t>
      </w:r>
      <w:r>
        <w:rPr>
          <w:spacing w:val="-2"/>
          <w:sz w:val="20"/>
        </w:rPr>
        <w:t xml:space="preserve"> </w:t>
      </w:r>
      <w:r>
        <w:rPr>
          <w:sz w:val="20"/>
        </w:rPr>
        <w:t>nieuzasadniony</w:t>
      </w:r>
      <w:r>
        <w:rPr>
          <w:spacing w:val="-2"/>
          <w:sz w:val="20"/>
        </w:rPr>
        <w:t xml:space="preserve"> </w:t>
      </w:r>
      <w:r>
        <w:rPr>
          <w:sz w:val="20"/>
        </w:rPr>
        <w:t>od</w:t>
      </w:r>
      <w:r>
        <w:rPr>
          <w:spacing w:val="-1"/>
          <w:sz w:val="20"/>
        </w:rPr>
        <w:t xml:space="preserve"> </w:t>
      </w:r>
      <w:r>
        <w:rPr>
          <w:sz w:val="20"/>
        </w:rPr>
        <w:t>kontaktu</w:t>
      </w:r>
      <w:r>
        <w:rPr>
          <w:spacing w:val="-1"/>
          <w:sz w:val="20"/>
        </w:rPr>
        <w:t xml:space="preserve"> </w:t>
      </w:r>
      <w:r>
        <w:rPr>
          <w:sz w:val="20"/>
        </w:rPr>
        <w:t>z</w:t>
      </w:r>
      <w:r>
        <w:rPr>
          <w:spacing w:val="-2"/>
          <w:sz w:val="20"/>
        </w:rPr>
        <w:t xml:space="preserve"> </w:t>
      </w:r>
      <w:r>
        <w:rPr>
          <w:sz w:val="20"/>
        </w:rPr>
        <w:t>innymi</w:t>
      </w:r>
      <w:r>
        <w:rPr>
          <w:spacing w:val="-3"/>
          <w:sz w:val="20"/>
        </w:rPr>
        <w:t xml:space="preserve"> </w:t>
      </w:r>
      <w:r>
        <w:rPr>
          <w:sz w:val="20"/>
        </w:rPr>
        <w:t>osobami,</w:t>
      </w:r>
      <w:r>
        <w:rPr>
          <w:spacing w:val="-2"/>
          <w:sz w:val="20"/>
        </w:rPr>
        <w:t xml:space="preserve"> </w:t>
      </w:r>
      <w:r>
        <w:rPr>
          <w:sz w:val="20"/>
        </w:rPr>
        <w:t>np.</w:t>
      </w:r>
      <w:r>
        <w:rPr>
          <w:spacing w:val="-4"/>
          <w:sz w:val="20"/>
        </w:rPr>
        <w:t xml:space="preserve"> </w:t>
      </w:r>
      <w:r>
        <w:rPr>
          <w:sz w:val="20"/>
        </w:rPr>
        <w:t>z</w:t>
      </w:r>
      <w:r>
        <w:rPr>
          <w:spacing w:val="-2"/>
          <w:sz w:val="20"/>
        </w:rPr>
        <w:t xml:space="preserve"> </w:t>
      </w:r>
      <w:r>
        <w:rPr>
          <w:sz w:val="20"/>
        </w:rPr>
        <w:t>rodziny</w:t>
      </w:r>
      <w:r>
        <w:rPr>
          <w:spacing w:val="-1"/>
          <w:sz w:val="20"/>
        </w:rPr>
        <w:t xml:space="preserve"> </w:t>
      </w:r>
      <w:r>
        <w:rPr>
          <w:sz w:val="20"/>
        </w:rPr>
        <w:t>lub</w:t>
      </w:r>
      <w:r>
        <w:rPr>
          <w:spacing w:val="-1"/>
          <w:sz w:val="20"/>
        </w:rPr>
        <w:t xml:space="preserve"> </w:t>
      </w:r>
      <w:r>
        <w:rPr>
          <w:sz w:val="20"/>
        </w:rPr>
        <w:t>z</w:t>
      </w:r>
      <w:r>
        <w:rPr>
          <w:spacing w:val="-4"/>
          <w:sz w:val="20"/>
        </w:rPr>
        <w:t xml:space="preserve"> </w:t>
      </w:r>
      <w:r>
        <w:rPr>
          <w:sz w:val="20"/>
        </w:rPr>
        <w:t>rówieśnikami,</w:t>
      </w:r>
      <w:r>
        <w:rPr>
          <w:spacing w:val="-4"/>
          <w:sz w:val="20"/>
        </w:rPr>
        <w:t xml:space="preserve"> </w:t>
      </w:r>
      <w:r>
        <w:rPr>
          <w:sz w:val="20"/>
        </w:rPr>
        <w:t>itp.</w:t>
      </w:r>
      <w:r>
        <w:rPr>
          <w:spacing w:val="-17"/>
          <w:sz w:val="20"/>
        </w:rPr>
        <w:t xml:space="preserve"> </w:t>
      </w:r>
      <w:r>
        <w:rPr>
          <w:sz w:val="20"/>
        </w:rPr>
        <w:t>---------------------</w:t>
      </w:r>
    </w:p>
    <w:p>
      <w:pPr>
        <w:pStyle w:val="ListParagraph"/>
        <w:numPr>
          <w:ilvl w:val="1"/>
          <w:numId w:val="26"/>
        </w:numPr>
        <w:tabs>
          <w:tab w:val="clear" w:pos="720"/>
          <w:tab w:val="left" w:pos="1729" w:leader="none"/>
          <w:tab w:val="left" w:pos="1763" w:leader="none"/>
        </w:tabs>
        <w:spacing w:lineRule="auto" w:line="252" w:before="94" w:after="0"/>
        <w:ind w:hanging="428" w:start="1763" w:end="1266"/>
        <w:jc w:val="both"/>
        <w:rPr>
          <w:sz w:val="20"/>
        </w:rPr>
      </w:pPr>
      <w:r>
        <mc:AlternateContent>
          <mc:Choice Requires="wps">
            <w:drawing>
              <wp:anchor distT="0" distB="0" distL="0" distR="0" simplePos="0" relativeHeight="63" behindDoc="0" locked="0" layoutInCell="0" allowOverlap="1" wp14:anchorId="3EB3B5EF">
                <wp:simplePos x="0" y="0"/>
                <wp:positionH relativeFrom="page">
                  <wp:posOffset>3030220</wp:posOffset>
                </wp:positionH>
                <wp:positionV relativeFrom="paragraph">
                  <wp:posOffset>456565</wp:posOffset>
                </wp:positionV>
                <wp:extent cx="3798570" cy="1270"/>
                <wp:effectExtent l="5080" t="5080" r="5080" b="3810"/>
                <wp:wrapNone/>
                <wp:docPr id="34" name="Graphic 19"/>
                <a:graphic xmlns:a="http://schemas.openxmlformats.org/drawingml/2006/main">
                  <a:graphicData uri="http://schemas.microsoft.com/office/word/2010/wordprocessingShape">
                    <wps:wsp>
                      <wps:cNvSpPr/>
                      <wps:spPr>
                        <a:xfrm>
                          <a:off x="0" y="0"/>
                          <a:ext cx="3798720" cy="1440"/>
                        </a:xfrm>
                        <a:custGeom>
                          <a:avLst/>
                          <a:gdLst>
                            <a:gd name="textAreaLeft" fmla="*/ 0 w 2153520"/>
                            <a:gd name="textAreaRight" fmla="*/ 2153880 w 2153520"/>
                            <a:gd name="textAreaTop" fmla="*/ 0 h 720"/>
                            <a:gd name="textAreaBottom" fmla="*/ 1080 h 720"/>
                          </a:gdLst>
                          <a:ahLst/>
                          <a:cxnLst/>
                          <a:rect l="textAreaLeft" t="textAreaTop" r="textAreaRight" b="textAreaBottom"/>
                          <a:pathLst>
                            <a:path w="3798570" h="0">
                              <a:moveTo>
                                <a:pt x="0" y="0"/>
                              </a:moveTo>
                              <a:lnTo>
                                <a:pt x="3798461"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72" behindDoc="0" locked="0" layoutInCell="0" allowOverlap="1" wp14:anchorId="24FB8AC3">
                <wp:simplePos x="0" y="0"/>
                <wp:positionH relativeFrom="page">
                  <wp:posOffset>6895465</wp:posOffset>
                </wp:positionH>
                <wp:positionV relativeFrom="paragraph">
                  <wp:posOffset>361315</wp:posOffset>
                </wp:positionV>
                <wp:extent cx="115570" cy="115570"/>
                <wp:effectExtent l="4445" t="4445" r="5080" b="5080"/>
                <wp:wrapNone/>
                <wp:docPr id="35" name="Graphic 20"/>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Opiekunowie</w:t>
      </w:r>
      <w:r>
        <w:rPr>
          <w:spacing w:val="-5"/>
          <w:sz w:val="20"/>
        </w:rPr>
        <w:t xml:space="preserve"> </w:t>
      </w:r>
      <w:r>
        <w:rPr>
          <w:sz w:val="20"/>
        </w:rPr>
        <w:t>nie</w:t>
      </w:r>
      <w:r>
        <w:rPr>
          <w:spacing w:val="-3"/>
          <w:sz w:val="20"/>
        </w:rPr>
        <w:t xml:space="preserve"> </w:t>
      </w:r>
      <w:r>
        <w:rPr>
          <w:sz w:val="20"/>
        </w:rPr>
        <w:t>zaspokajają</w:t>
      </w:r>
      <w:r>
        <w:rPr>
          <w:spacing w:val="-5"/>
          <w:sz w:val="20"/>
        </w:rPr>
        <w:t xml:space="preserve"> </w:t>
      </w:r>
      <w:r>
        <w:rPr>
          <w:sz w:val="20"/>
        </w:rPr>
        <w:t>podstawowych</w:t>
      </w:r>
      <w:r>
        <w:rPr>
          <w:spacing w:val="-4"/>
          <w:sz w:val="20"/>
        </w:rPr>
        <w:t xml:space="preserve"> </w:t>
      </w:r>
      <w:r>
        <w:rPr>
          <w:sz w:val="20"/>
        </w:rPr>
        <w:t>potrzeb</w:t>
      </w:r>
      <w:r>
        <w:rPr>
          <w:spacing w:val="-6"/>
          <w:sz w:val="20"/>
        </w:rPr>
        <w:t xml:space="preserve"> </w:t>
      </w:r>
      <w:r>
        <w:rPr>
          <w:sz w:val="20"/>
        </w:rPr>
        <w:t>dziecka, takich</w:t>
      </w:r>
      <w:r>
        <w:rPr>
          <w:spacing w:val="-4"/>
          <w:sz w:val="20"/>
        </w:rPr>
        <w:t xml:space="preserve"> </w:t>
      </w:r>
      <w:r>
        <w:rPr>
          <w:sz w:val="20"/>
        </w:rPr>
        <w:t>jak:</w:t>
      </w:r>
      <w:r>
        <w:rPr>
          <w:spacing w:val="-7"/>
          <w:sz w:val="20"/>
        </w:rPr>
        <w:t xml:space="preserve"> </w:t>
      </w:r>
      <w:r>
        <w:rPr>
          <w:sz w:val="20"/>
        </w:rPr>
        <w:t>przynależności,</w:t>
      </w:r>
      <w:r>
        <w:rPr>
          <w:spacing w:val="-4"/>
          <w:sz w:val="20"/>
        </w:rPr>
        <w:t xml:space="preserve"> </w:t>
      </w:r>
      <w:r>
        <w:rPr>
          <w:sz w:val="20"/>
        </w:rPr>
        <w:t>bezpieczeństwa, pożywienia, snu, leczenia, rozwoju poznawczego, emocjonalnego, społecznego,</w:t>
      </w:r>
      <w:r>
        <w:rPr>
          <w:spacing w:val="-2"/>
          <w:sz w:val="20"/>
        </w:rPr>
        <w:t xml:space="preserve"> </w:t>
      </w:r>
      <w:r>
        <w:rPr>
          <w:sz w:val="20"/>
        </w:rPr>
        <w:t>pomimo</w:t>
      </w:r>
      <w:r>
        <w:rPr>
          <w:spacing w:val="80"/>
          <w:sz w:val="20"/>
        </w:rPr>
        <w:t xml:space="preserve"> </w:t>
      </w:r>
      <w:r>
        <w:rPr>
          <w:sz w:val="20"/>
        </w:rPr>
        <w:t>wcześniejszej pracy z opiekunami w tym zakresie.</w:t>
      </w:r>
    </w:p>
    <w:p>
      <w:pPr>
        <w:pStyle w:val="ListParagraph"/>
        <w:numPr>
          <w:ilvl w:val="1"/>
          <w:numId w:val="26"/>
        </w:numPr>
        <w:tabs>
          <w:tab w:val="clear" w:pos="720"/>
          <w:tab w:val="left" w:pos="1730" w:leader="none"/>
          <w:tab w:val="left" w:pos="1763" w:leader="none"/>
        </w:tabs>
        <w:spacing w:lineRule="auto" w:line="247" w:before="109" w:after="0"/>
        <w:ind w:hanging="428" w:start="1763" w:end="1131"/>
        <w:rPr>
          <w:sz w:val="20"/>
        </w:rPr>
      </w:pPr>
      <w:r>
        <mc:AlternateContent>
          <mc:Choice Requires="wps">
            <w:drawing>
              <wp:anchor distT="0" distB="0" distL="0" distR="0" simplePos="0" relativeHeight="64" behindDoc="0" locked="0" layoutInCell="0" allowOverlap="1" wp14:anchorId="6B96D33A">
                <wp:simplePos x="0" y="0"/>
                <wp:positionH relativeFrom="page">
                  <wp:posOffset>2304415</wp:posOffset>
                </wp:positionH>
                <wp:positionV relativeFrom="paragraph">
                  <wp:posOffset>612140</wp:posOffset>
                </wp:positionV>
                <wp:extent cx="4524375" cy="1270"/>
                <wp:effectExtent l="5715" t="5080" r="4445" b="3810"/>
                <wp:wrapNone/>
                <wp:docPr id="36" name="Graphic 21"/>
                <a:graphic xmlns:a="http://schemas.openxmlformats.org/drawingml/2006/main">
                  <a:graphicData uri="http://schemas.microsoft.com/office/word/2010/wordprocessingShape">
                    <wps:wsp>
                      <wps:cNvSpPr/>
                      <wps:spPr>
                        <a:xfrm>
                          <a:off x="0" y="0"/>
                          <a:ext cx="4524480" cy="1440"/>
                        </a:xfrm>
                        <a:custGeom>
                          <a:avLst/>
                          <a:gdLst>
                            <a:gd name="textAreaLeft" fmla="*/ 0 w 2565000"/>
                            <a:gd name="textAreaRight" fmla="*/ 2565360 w 2565000"/>
                            <a:gd name="textAreaTop" fmla="*/ 0 h 720"/>
                            <a:gd name="textAreaBottom" fmla="*/ 1080 h 720"/>
                          </a:gdLst>
                          <a:ahLst/>
                          <a:cxnLst/>
                          <a:rect l="textAreaLeft" t="textAreaTop" r="textAreaRight" b="textAreaBottom"/>
                          <a:pathLst>
                            <a:path w="4524375" h="0">
                              <a:moveTo>
                                <a:pt x="0" y="0"/>
                              </a:moveTo>
                              <a:lnTo>
                                <a:pt x="4524255"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73" behindDoc="0" locked="0" layoutInCell="0" allowOverlap="1" wp14:anchorId="680A22DA">
                <wp:simplePos x="0" y="0"/>
                <wp:positionH relativeFrom="page">
                  <wp:posOffset>6895465</wp:posOffset>
                </wp:positionH>
                <wp:positionV relativeFrom="paragraph">
                  <wp:posOffset>516890</wp:posOffset>
                </wp:positionV>
                <wp:extent cx="115570" cy="115570"/>
                <wp:effectExtent l="4445" t="4445" r="5080" b="5080"/>
                <wp:wrapNone/>
                <wp:docPr id="37" name="Graphic 22"/>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Ktoś w domu narusza sferę seksualną dziecka, tj.: dotyka intymnych części ciała, namawia na dotykanie intymnych części ciała osoby dorosłej, zmusza do kontaktu seksualnego, podejmuje kontakty seksualne z inną</w:t>
      </w:r>
      <w:r>
        <w:rPr>
          <w:spacing w:val="-3"/>
          <w:sz w:val="20"/>
        </w:rPr>
        <w:t xml:space="preserve"> </w:t>
      </w:r>
      <w:r>
        <w:rPr>
          <w:sz w:val="20"/>
        </w:rPr>
        <w:t>osobą</w:t>
      </w:r>
      <w:r>
        <w:rPr>
          <w:spacing w:val="-3"/>
          <w:sz w:val="20"/>
        </w:rPr>
        <w:t xml:space="preserve"> </w:t>
      </w:r>
      <w:r>
        <w:rPr>
          <w:sz w:val="20"/>
        </w:rPr>
        <w:t>w</w:t>
      </w:r>
      <w:r>
        <w:rPr>
          <w:spacing w:val="-4"/>
          <w:sz w:val="20"/>
        </w:rPr>
        <w:t xml:space="preserve"> </w:t>
      </w:r>
      <w:r>
        <w:rPr>
          <w:sz w:val="20"/>
        </w:rPr>
        <w:t>obecności</w:t>
      </w:r>
      <w:r>
        <w:rPr>
          <w:spacing w:val="-3"/>
          <w:sz w:val="20"/>
        </w:rPr>
        <w:t xml:space="preserve"> </w:t>
      </w:r>
      <w:r>
        <w:rPr>
          <w:sz w:val="20"/>
        </w:rPr>
        <w:t>dziecka,</w:t>
      </w:r>
      <w:r>
        <w:rPr>
          <w:spacing w:val="-2"/>
          <w:sz w:val="20"/>
        </w:rPr>
        <w:t xml:space="preserve"> </w:t>
      </w:r>
      <w:r>
        <w:rPr>
          <w:sz w:val="20"/>
        </w:rPr>
        <w:t>prezentuje</w:t>
      </w:r>
      <w:r>
        <w:rPr>
          <w:spacing w:val="-3"/>
          <w:sz w:val="20"/>
        </w:rPr>
        <w:t xml:space="preserve"> </w:t>
      </w:r>
      <w:r>
        <w:rPr>
          <w:sz w:val="20"/>
        </w:rPr>
        <w:t>pornografię</w:t>
      </w:r>
      <w:r>
        <w:rPr>
          <w:spacing w:val="-3"/>
          <w:sz w:val="20"/>
        </w:rPr>
        <w:t xml:space="preserve"> </w:t>
      </w:r>
      <w:r>
        <w:rPr>
          <w:sz w:val="20"/>
        </w:rPr>
        <w:t>lub</w:t>
      </w:r>
      <w:r>
        <w:rPr>
          <w:spacing w:val="-4"/>
          <w:sz w:val="20"/>
        </w:rPr>
        <w:t xml:space="preserve"> </w:t>
      </w:r>
      <w:r>
        <w:rPr>
          <w:sz w:val="20"/>
        </w:rPr>
        <w:t>zmusza</w:t>
      </w:r>
      <w:r>
        <w:rPr>
          <w:spacing w:val="-3"/>
          <w:sz w:val="20"/>
        </w:rPr>
        <w:t xml:space="preserve"> </w:t>
      </w:r>
      <w:r>
        <w:rPr>
          <w:sz w:val="20"/>
        </w:rPr>
        <w:t>do</w:t>
      </w:r>
      <w:r>
        <w:rPr>
          <w:spacing w:val="-1"/>
          <w:sz w:val="20"/>
        </w:rPr>
        <w:t xml:space="preserve"> </w:t>
      </w:r>
      <w:r>
        <w:rPr>
          <w:sz w:val="20"/>
        </w:rPr>
        <w:t>tworzenia</w:t>
      </w:r>
      <w:r>
        <w:rPr>
          <w:spacing w:val="-3"/>
          <w:sz w:val="20"/>
        </w:rPr>
        <w:t xml:space="preserve"> </w:t>
      </w:r>
      <w:r>
        <w:rPr>
          <w:sz w:val="20"/>
        </w:rPr>
        <w:t>treści</w:t>
      </w:r>
      <w:r>
        <w:rPr>
          <w:spacing w:val="-2"/>
          <w:sz w:val="20"/>
        </w:rPr>
        <w:t xml:space="preserve"> </w:t>
      </w:r>
      <w:r>
        <w:rPr>
          <w:sz w:val="20"/>
        </w:rPr>
        <w:t>pornograficznych</w:t>
      </w:r>
      <w:r>
        <w:rPr>
          <w:spacing w:val="-2"/>
          <w:sz w:val="20"/>
        </w:rPr>
        <w:t xml:space="preserve"> </w:t>
      </w:r>
      <w:r>
        <w:rPr>
          <w:sz w:val="20"/>
        </w:rPr>
        <w:t>z udziałem dziecka, itp.</w:t>
      </w:r>
    </w:p>
    <w:p>
      <w:pPr>
        <w:pStyle w:val="ListParagraph"/>
        <w:numPr>
          <w:ilvl w:val="1"/>
          <w:numId w:val="26"/>
        </w:numPr>
        <w:tabs>
          <w:tab w:val="clear" w:pos="720"/>
          <w:tab w:val="left" w:pos="1730" w:leader="none"/>
        </w:tabs>
        <w:spacing w:before="140" w:after="0"/>
        <w:ind w:hanging="394" w:start="1730"/>
        <w:rPr>
          <w:sz w:val="20"/>
        </w:rPr>
      </w:pPr>
      <w:r>
        <mc:AlternateContent>
          <mc:Choice Requires="wps">
            <w:drawing>
              <wp:anchor distT="0" distB="0" distL="0" distR="0" simplePos="0" relativeHeight="74" behindDoc="0" locked="0" layoutInCell="0" allowOverlap="1" wp14:anchorId="464D0377">
                <wp:simplePos x="0" y="0"/>
                <wp:positionH relativeFrom="page">
                  <wp:posOffset>6895465</wp:posOffset>
                </wp:positionH>
                <wp:positionV relativeFrom="paragraph">
                  <wp:posOffset>82550</wp:posOffset>
                </wp:positionV>
                <wp:extent cx="115570" cy="115570"/>
                <wp:effectExtent l="4445" t="4445" r="5080" b="5080"/>
                <wp:wrapNone/>
                <wp:docPr id="38" name="Graphic 23"/>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13"/>
          <w:sz w:val="20"/>
        </w:rPr>
        <w:t xml:space="preserve"> </w:t>
      </w:r>
      <w:r>
        <w:rPr>
          <w:sz w:val="20"/>
        </w:rPr>
        <w:t>ma</w:t>
      </w:r>
      <w:r>
        <w:rPr>
          <w:spacing w:val="-12"/>
          <w:sz w:val="20"/>
        </w:rPr>
        <w:t xml:space="preserve"> </w:t>
      </w:r>
      <w:r>
        <w:rPr>
          <w:sz w:val="20"/>
        </w:rPr>
        <w:t>ślady</w:t>
      </w:r>
      <w:r>
        <w:rPr>
          <w:spacing w:val="-11"/>
          <w:sz w:val="20"/>
        </w:rPr>
        <w:t xml:space="preserve"> </w:t>
      </w:r>
      <w:r>
        <w:rPr>
          <w:sz w:val="20"/>
        </w:rPr>
        <w:t>przemocy</w:t>
      </w:r>
      <w:r>
        <w:rPr>
          <w:spacing w:val="-5"/>
          <w:sz w:val="20"/>
        </w:rPr>
        <w:t xml:space="preserve"> </w:t>
      </w:r>
      <w:r>
        <w:rPr>
          <w:sz w:val="20"/>
        </w:rPr>
        <w:t>fizycznej</w:t>
      </w:r>
      <w:r>
        <w:rPr>
          <w:spacing w:val="-8"/>
          <w:sz w:val="20"/>
        </w:rPr>
        <w:t xml:space="preserve"> </w:t>
      </w:r>
      <w:r>
        <w:rPr>
          <w:sz w:val="20"/>
        </w:rPr>
        <w:t>lub</w:t>
      </w:r>
      <w:r>
        <w:rPr>
          <w:spacing w:val="-8"/>
          <w:sz w:val="20"/>
        </w:rPr>
        <w:t xml:space="preserve"> </w:t>
      </w:r>
      <w:r>
        <w:rPr>
          <w:sz w:val="20"/>
        </w:rPr>
        <w:t>zaniedbania</w:t>
      </w:r>
      <w:r>
        <w:rPr>
          <w:spacing w:val="-8"/>
          <w:sz w:val="20"/>
        </w:rPr>
        <w:t xml:space="preserve"> </w:t>
      </w:r>
      <w:r>
        <w:rPr>
          <w:sz w:val="20"/>
        </w:rPr>
        <w:t>(opis</w:t>
      </w:r>
      <w:r>
        <w:rPr>
          <w:spacing w:val="-13"/>
          <w:sz w:val="20"/>
        </w:rPr>
        <w:t xml:space="preserve"> </w:t>
      </w:r>
      <w:r>
        <w:rPr>
          <w:sz w:val="20"/>
        </w:rPr>
        <w:t>A.10.</w:t>
      </w:r>
      <w:r>
        <w:rPr>
          <w:spacing w:val="-6"/>
          <w:sz w:val="20"/>
        </w:rPr>
        <w:t xml:space="preserve"> </w:t>
      </w:r>
      <w:r>
        <w:rPr>
          <w:sz w:val="20"/>
        </w:rPr>
        <w:t>i</w:t>
      </w:r>
      <w:r>
        <w:rPr>
          <w:spacing w:val="-13"/>
          <w:sz w:val="20"/>
        </w:rPr>
        <w:t xml:space="preserve"> </w:t>
      </w:r>
      <w:r>
        <w:rPr>
          <w:sz w:val="20"/>
        </w:rPr>
        <w:t>A.11.).</w:t>
      </w:r>
      <w:r>
        <w:rPr>
          <w:spacing w:val="-3"/>
          <w:sz w:val="20"/>
        </w:rPr>
        <w:t xml:space="preserve"> </w:t>
      </w:r>
      <w:r>
        <w:rPr>
          <w:sz w:val="20"/>
        </w:rPr>
        <w:t>------------------------------------------</w:t>
      </w:r>
      <w:r>
        <w:rPr>
          <w:spacing w:val="-10"/>
          <w:sz w:val="20"/>
        </w:rPr>
        <w:t>-</w:t>
      </w:r>
    </w:p>
    <w:p>
      <w:pPr>
        <w:pStyle w:val="ListParagraph"/>
        <w:numPr>
          <w:ilvl w:val="1"/>
          <w:numId w:val="26"/>
        </w:numPr>
        <w:tabs>
          <w:tab w:val="clear" w:pos="720"/>
          <w:tab w:val="left" w:pos="1729" w:leader="none"/>
          <w:tab w:val="left" w:pos="1763" w:leader="none"/>
        </w:tabs>
        <w:spacing w:lineRule="auto" w:line="264" w:before="120" w:after="0"/>
        <w:ind w:hanging="428" w:start="1763" w:end="1404"/>
        <w:rPr>
          <w:sz w:val="20"/>
        </w:rPr>
      </w:pPr>
      <w:r>
        <mc:AlternateContent>
          <mc:Choice Requires="wps">
            <w:drawing>
              <wp:anchor distT="0" distB="0" distL="0" distR="0" simplePos="0" relativeHeight="65" behindDoc="0" locked="0" layoutInCell="0" allowOverlap="1" wp14:anchorId="4F83FF33">
                <wp:simplePos x="0" y="0"/>
                <wp:positionH relativeFrom="page">
                  <wp:posOffset>2731770</wp:posOffset>
                </wp:positionH>
                <wp:positionV relativeFrom="paragraph">
                  <wp:posOffset>326390</wp:posOffset>
                </wp:positionV>
                <wp:extent cx="4097020" cy="1270"/>
                <wp:effectExtent l="5080" t="5080" r="5080" b="3810"/>
                <wp:wrapNone/>
                <wp:docPr id="39" name="Graphic 24"/>
                <a:graphic xmlns:a="http://schemas.openxmlformats.org/drawingml/2006/main">
                  <a:graphicData uri="http://schemas.microsoft.com/office/word/2010/wordprocessingShape">
                    <wps:wsp>
                      <wps:cNvSpPr/>
                      <wps:spPr>
                        <a:xfrm>
                          <a:off x="0" y="0"/>
                          <a:ext cx="4097160" cy="1440"/>
                        </a:xfrm>
                        <a:custGeom>
                          <a:avLst/>
                          <a:gdLst>
                            <a:gd name="textAreaLeft" fmla="*/ 0 w 2322720"/>
                            <a:gd name="textAreaRight" fmla="*/ 2323080 w 2322720"/>
                            <a:gd name="textAreaTop" fmla="*/ 0 h 720"/>
                            <a:gd name="textAreaBottom" fmla="*/ 1080 h 720"/>
                          </a:gdLst>
                          <a:ahLst/>
                          <a:cxnLst/>
                          <a:rect l="textAreaLeft" t="textAreaTop" r="textAreaRight" b="textAreaBottom"/>
                          <a:pathLst>
                            <a:path w="4097020" h="0">
                              <a:moveTo>
                                <a:pt x="0" y="0"/>
                              </a:moveTo>
                              <a:lnTo>
                                <a:pt x="4096789"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75" behindDoc="0" locked="0" layoutInCell="0" allowOverlap="1" wp14:anchorId="204937C3">
                <wp:simplePos x="0" y="0"/>
                <wp:positionH relativeFrom="page">
                  <wp:posOffset>6895465</wp:posOffset>
                </wp:positionH>
                <wp:positionV relativeFrom="paragraph">
                  <wp:posOffset>231140</wp:posOffset>
                </wp:positionV>
                <wp:extent cx="115570" cy="115570"/>
                <wp:effectExtent l="4445" t="4445" r="5080" b="5080"/>
                <wp:wrapNone/>
                <wp:docPr id="40" name="Graphic 25"/>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2"/>
          <w:sz w:val="20"/>
        </w:rPr>
        <w:t xml:space="preserve"> </w:t>
      </w:r>
      <w:r>
        <w:rPr>
          <w:sz w:val="20"/>
        </w:rPr>
        <w:t>mówi,</w:t>
      </w:r>
      <w:r>
        <w:rPr>
          <w:spacing w:val="-3"/>
          <w:sz w:val="20"/>
        </w:rPr>
        <w:t xml:space="preserve"> </w:t>
      </w:r>
      <w:r>
        <w:rPr>
          <w:sz w:val="20"/>
        </w:rPr>
        <w:t>że</w:t>
      </w:r>
      <w:r>
        <w:rPr>
          <w:spacing w:val="-3"/>
          <w:sz w:val="20"/>
        </w:rPr>
        <w:t xml:space="preserve"> </w:t>
      </w:r>
      <w:r>
        <w:rPr>
          <w:sz w:val="20"/>
        </w:rPr>
        <w:t>boi</w:t>
      </w:r>
      <w:r>
        <w:rPr>
          <w:spacing w:val="-6"/>
          <w:sz w:val="20"/>
        </w:rPr>
        <w:t xml:space="preserve"> </w:t>
      </w:r>
      <w:r>
        <w:rPr>
          <w:sz w:val="20"/>
        </w:rPr>
        <w:t>się</w:t>
      </w:r>
      <w:r>
        <w:rPr>
          <w:spacing w:val="-3"/>
          <w:sz w:val="20"/>
        </w:rPr>
        <w:t xml:space="preserve"> </w:t>
      </w:r>
      <w:r>
        <w:rPr>
          <w:sz w:val="20"/>
        </w:rPr>
        <w:t>wrócić do</w:t>
      </w:r>
      <w:r>
        <w:rPr>
          <w:spacing w:val="-4"/>
          <w:sz w:val="20"/>
        </w:rPr>
        <w:t xml:space="preserve"> </w:t>
      </w:r>
      <w:r>
        <w:rPr>
          <w:sz w:val="20"/>
        </w:rPr>
        <w:t>domu</w:t>
      </w:r>
      <w:r>
        <w:rPr>
          <w:spacing w:val="-2"/>
          <w:sz w:val="20"/>
        </w:rPr>
        <w:t xml:space="preserve"> </w:t>
      </w:r>
      <w:r>
        <w:rPr>
          <w:sz w:val="20"/>
        </w:rPr>
        <w:t>ze</w:t>
      </w:r>
      <w:r>
        <w:rPr>
          <w:spacing w:val="-3"/>
          <w:sz w:val="20"/>
        </w:rPr>
        <w:t xml:space="preserve"> </w:t>
      </w:r>
      <w:r>
        <w:rPr>
          <w:sz w:val="20"/>
        </w:rPr>
        <w:t>względu</w:t>
      </w:r>
      <w:r>
        <w:rPr>
          <w:spacing w:val="-2"/>
          <w:sz w:val="20"/>
        </w:rPr>
        <w:t xml:space="preserve"> </w:t>
      </w:r>
      <w:r>
        <w:rPr>
          <w:sz w:val="20"/>
        </w:rPr>
        <w:t>na</w:t>
      </w:r>
      <w:r>
        <w:rPr>
          <w:spacing w:val="-3"/>
          <w:sz w:val="20"/>
        </w:rPr>
        <w:t xml:space="preserve"> </w:t>
      </w:r>
      <w:r>
        <w:rPr>
          <w:sz w:val="20"/>
        </w:rPr>
        <w:t>zagrożenie</w:t>
      </w:r>
      <w:r>
        <w:rPr>
          <w:spacing w:val="-5"/>
          <w:sz w:val="20"/>
        </w:rPr>
        <w:t xml:space="preserve"> </w:t>
      </w:r>
      <w:r>
        <w:rPr>
          <w:sz w:val="20"/>
        </w:rPr>
        <w:t>przemocą w</w:t>
      </w:r>
      <w:r>
        <w:rPr>
          <w:spacing w:val="-3"/>
          <w:sz w:val="20"/>
        </w:rPr>
        <w:t xml:space="preserve"> </w:t>
      </w:r>
      <w:r>
        <w:rPr>
          <w:sz w:val="20"/>
        </w:rPr>
        <w:t>rodzinie</w:t>
      </w:r>
      <w:r>
        <w:rPr>
          <w:spacing w:val="-3"/>
          <w:sz w:val="20"/>
        </w:rPr>
        <w:t xml:space="preserve"> </w:t>
      </w:r>
      <w:r>
        <w:rPr>
          <w:sz w:val="20"/>
        </w:rPr>
        <w:t>(wobec</w:t>
      </w:r>
      <w:r>
        <w:rPr>
          <w:spacing w:val="-3"/>
          <w:sz w:val="20"/>
        </w:rPr>
        <w:t xml:space="preserve"> </w:t>
      </w:r>
      <w:r>
        <w:rPr>
          <w:sz w:val="20"/>
        </w:rPr>
        <w:t>siebie lub innych członków rodziny).</w:t>
      </w:r>
    </w:p>
    <w:p>
      <w:pPr>
        <w:pStyle w:val="ListParagraph"/>
        <w:numPr>
          <w:ilvl w:val="1"/>
          <w:numId w:val="26"/>
        </w:numPr>
        <w:tabs>
          <w:tab w:val="clear" w:pos="720"/>
          <w:tab w:val="left" w:pos="1730" w:leader="none"/>
        </w:tabs>
        <w:spacing w:before="121" w:after="0"/>
        <w:ind w:hanging="394" w:start="1730"/>
        <w:rPr>
          <w:sz w:val="20"/>
        </w:rPr>
      </w:pPr>
      <w:r>
        <mc:AlternateContent>
          <mc:Choice Requires="wps">
            <w:drawing>
              <wp:anchor distT="0" distB="0" distL="0" distR="0" simplePos="0" relativeHeight="76" behindDoc="0" locked="0" layoutInCell="0" allowOverlap="1" wp14:anchorId="233EF6EB">
                <wp:simplePos x="0" y="0"/>
                <wp:positionH relativeFrom="page">
                  <wp:posOffset>6895465</wp:posOffset>
                </wp:positionH>
                <wp:positionV relativeFrom="paragraph">
                  <wp:posOffset>70485</wp:posOffset>
                </wp:positionV>
                <wp:extent cx="115570" cy="115570"/>
                <wp:effectExtent l="4445" t="4445" r="5080" b="5080"/>
                <wp:wrapNone/>
                <wp:docPr id="41" name="Graphic 26"/>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4"/>
          <w:sz w:val="20"/>
        </w:rPr>
        <w:t xml:space="preserve"> </w:t>
      </w:r>
      <w:r>
        <w:rPr>
          <w:sz w:val="20"/>
        </w:rPr>
        <w:t>mówi,</w:t>
      </w:r>
      <w:r>
        <w:rPr>
          <w:spacing w:val="-5"/>
          <w:sz w:val="20"/>
        </w:rPr>
        <w:t xml:space="preserve"> </w:t>
      </w:r>
      <w:r>
        <w:rPr>
          <w:sz w:val="20"/>
        </w:rPr>
        <w:t>że</w:t>
      </w:r>
      <w:r>
        <w:rPr>
          <w:spacing w:val="-5"/>
          <w:sz w:val="20"/>
        </w:rPr>
        <w:t xml:space="preserve"> </w:t>
      </w:r>
      <w:r>
        <w:rPr>
          <w:sz w:val="20"/>
        </w:rPr>
        <w:t>chce</w:t>
      </w:r>
      <w:r>
        <w:rPr>
          <w:spacing w:val="-6"/>
          <w:sz w:val="20"/>
        </w:rPr>
        <w:t xml:space="preserve"> </w:t>
      </w:r>
      <w:r>
        <w:rPr>
          <w:sz w:val="20"/>
        </w:rPr>
        <w:t>odebrać</w:t>
      </w:r>
      <w:r>
        <w:rPr>
          <w:spacing w:val="-5"/>
          <w:sz w:val="20"/>
        </w:rPr>
        <w:t xml:space="preserve"> </w:t>
      </w:r>
      <w:r>
        <w:rPr>
          <w:sz w:val="20"/>
        </w:rPr>
        <w:t>sobie</w:t>
      </w:r>
      <w:r>
        <w:rPr>
          <w:spacing w:val="-4"/>
          <w:sz w:val="20"/>
        </w:rPr>
        <w:t xml:space="preserve"> </w:t>
      </w:r>
      <w:r>
        <w:rPr>
          <w:sz w:val="20"/>
        </w:rPr>
        <w:t>życie</w:t>
      </w:r>
      <w:r>
        <w:rPr>
          <w:spacing w:val="-5"/>
          <w:sz w:val="20"/>
        </w:rPr>
        <w:t xml:space="preserve"> </w:t>
      </w:r>
      <w:r>
        <w:rPr>
          <w:sz w:val="20"/>
        </w:rPr>
        <w:t>ze względu</w:t>
      </w:r>
      <w:r>
        <w:rPr>
          <w:spacing w:val="-6"/>
          <w:sz w:val="20"/>
        </w:rPr>
        <w:t xml:space="preserve"> </w:t>
      </w:r>
      <w:r>
        <w:rPr>
          <w:sz w:val="20"/>
        </w:rPr>
        <w:t>na</w:t>
      </w:r>
      <w:r>
        <w:rPr>
          <w:spacing w:val="-4"/>
          <w:sz w:val="20"/>
        </w:rPr>
        <w:t xml:space="preserve"> </w:t>
      </w:r>
      <w:r>
        <w:rPr>
          <w:sz w:val="20"/>
        </w:rPr>
        <w:t>zagrożenie</w:t>
      </w:r>
      <w:r>
        <w:rPr>
          <w:spacing w:val="-5"/>
          <w:sz w:val="20"/>
        </w:rPr>
        <w:t xml:space="preserve"> </w:t>
      </w:r>
      <w:r>
        <w:rPr>
          <w:sz w:val="20"/>
        </w:rPr>
        <w:t>przemocą</w:t>
      </w:r>
      <w:r>
        <w:rPr>
          <w:spacing w:val="-5"/>
          <w:sz w:val="20"/>
        </w:rPr>
        <w:t xml:space="preserve"> </w:t>
      </w:r>
      <w:r>
        <w:rPr>
          <w:sz w:val="20"/>
        </w:rPr>
        <w:t>w</w:t>
      </w:r>
      <w:r>
        <w:rPr>
          <w:spacing w:val="-4"/>
          <w:sz w:val="20"/>
        </w:rPr>
        <w:t xml:space="preserve"> </w:t>
      </w:r>
      <w:r>
        <w:rPr>
          <w:sz w:val="20"/>
        </w:rPr>
        <w:t>rodzinie.----------------------</w:t>
      </w:r>
      <w:r>
        <w:rPr>
          <w:spacing w:val="-10"/>
          <w:sz w:val="20"/>
        </w:rPr>
        <w:t>-</w:t>
      </w:r>
    </w:p>
    <w:p>
      <w:pPr>
        <w:pStyle w:val="ListParagraph"/>
        <w:numPr>
          <w:ilvl w:val="1"/>
          <w:numId w:val="26"/>
        </w:numPr>
        <w:tabs>
          <w:tab w:val="clear" w:pos="720"/>
          <w:tab w:val="left" w:pos="1730" w:leader="none"/>
          <w:tab w:val="left" w:pos="1763" w:leader="none"/>
        </w:tabs>
        <w:spacing w:lineRule="auto" w:line="266" w:before="118" w:after="0"/>
        <w:ind w:hanging="428" w:start="1763" w:end="2551"/>
        <w:rPr>
          <w:sz w:val="20"/>
        </w:rPr>
      </w:pPr>
      <w:r>
        <mc:AlternateContent>
          <mc:Choice Requires="wps">
            <w:drawing>
              <wp:anchor distT="0" distB="0" distL="0" distR="0" simplePos="0" relativeHeight="66" behindDoc="0" locked="0" layoutInCell="0" allowOverlap="1" wp14:anchorId="4C724694">
                <wp:simplePos x="0" y="0"/>
                <wp:positionH relativeFrom="page">
                  <wp:posOffset>2603500</wp:posOffset>
                </wp:positionH>
                <wp:positionV relativeFrom="paragraph">
                  <wp:posOffset>326390</wp:posOffset>
                </wp:positionV>
                <wp:extent cx="4225290" cy="1270"/>
                <wp:effectExtent l="5080" t="5080" r="5080" b="3810"/>
                <wp:wrapNone/>
                <wp:docPr id="42" name="Graphic 27"/>
                <a:graphic xmlns:a="http://schemas.openxmlformats.org/drawingml/2006/main">
                  <a:graphicData uri="http://schemas.microsoft.com/office/word/2010/wordprocessingShape">
                    <wps:wsp>
                      <wps:cNvSpPr/>
                      <wps:spPr>
                        <a:xfrm>
                          <a:off x="0" y="0"/>
                          <a:ext cx="4225320" cy="1440"/>
                        </a:xfrm>
                        <a:custGeom>
                          <a:avLst/>
                          <a:gdLst>
                            <a:gd name="textAreaLeft" fmla="*/ 0 w 2395440"/>
                            <a:gd name="textAreaRight" fmla="*/ 2395800 w 2395440"/>
                            <a:gd name="textAreaTop" fmla="*/ 0 h 720"/>
                            <a:gd name="textAreaBottom" fmla="*/ 1080 h 720"/>
                          </a:gdLst>
                          <a:ahLst/>
                          <a:cxnLst/>
                          <a:rect l="textAreaLeft" t="textAreaTop" r="textAreaRight" b="textAreaBottom"/>
                          <a:pathLst>
                            <a:path w="4225290" h="0">
                              <a:moveTo>
                                <a:pt x="0" y="0"/>
                              </a:moveTo>
                              <a:lnTo>
                                <a:pt x="4225165"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77" behindDoc="0" locked="0" layoutInCell="0" allowOverlap="1" wp14:anchorId="47F8255A">
                <wp:simplePos x="0" y="0"/>
                <wp:positionH relativeFrom="page">
                  <wp:posOffset>6895465</wp:posOffset>
                </wp:positionH>
                <wp:positionV relativeFrom="paragraph">
                  <wp:posOffset>230505</wp:posOffset>
                </wp:positionV>
                <wp:extent cx="115570" cy="115570"/>
                <wp:effectExtent l="4445" t="4445" r="5080" b="5080"/>
                <wp:wrapNone/>
                <wp:docPr id="43" name="Graphic 28"/>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2"/>
          <w:sz w:val="20"/>
        </w:rPr>
        <w:t xml:space="preserve"> </w:t>
      </w:r>
      <w:r>
        <w:rPr>
          <w:sz w:val="20"/>
        </w:rPr>
        <w:t>jest</w:t>
      </w:r>
      <w:r>
        <w:rPr>
          <w:spacing w:val="-4"/>
          <w:sz w:val="20"/>
        </w:rPr>
        <w:t xml:space="preserve"> </w:t>
      </w:r>
      <w:r>
        <w:rPr>
          <w:sz w:val="20"/>
        </w:rPr>
        <w:t>świadkiem</w:t>
      </w:r>
      <w:r>
        <w:rPr>
          <w:spacing w:val="-2"/>
          <w:sz w:val="20"/>
        </w:rPr>
        <w:t xml:space="preserve"> </w:t>
      </w:r>
      <w:r>
        <w:rPr>
          <w:sz w:val="20"/>
        </w:rPr>
        <w:t>przemocy</w:t>
      </w:r>
      <w:r>
        <w:rPr>
          <w:spacing w:val="-2"/>
          <w:sz w:val="20"/>
        </w:rPr>
        <w:t xml:space="preserve"> </w:t>
      </w:r>
      <w:r>
        <w:rPr>
          <w:sz w:val="20"/>
        </w:rPr>
        <w:t>w</w:t>
      </w:r>
      <w:r>
        <w:rPr>
          <w:spacing w:val="-5"/>
          <w:sz w:val="20"/>
        </w:rPr>
        <w:t xml:space="preserve"> </w:t>
      </w:r>
      <w:r>
        <w:rPr>
          <w:sz w:val="20"/>
        </w:rPr>
        <w:t>rodzinie</w:t>
      </w:r>
      <w:r>
        <w:rPr>
          <w:spacing w:val="-5"/>
          <w:sz w:val="20"/>
        </w:rPr>
        <w:t xml:space="preserve"> </w:t>
      </w:r>
      <w:r>
        <w:rPr>
          <w:sz w:val="20"/>
        </w:rPr>
        <w:t>(wobec</w:t>
      </w:r>
      <w:r>
        <w:rPr>
          <w:spacing w:val="-5"/>
          <w:sz w:val="20"/>
        </w:rPr>
        <w:t xml:space="preserve"> </w:t>
      </w:r>
      <w:r>
        <w:rPr>
          <w:sz w:val="20"/>
        </w:rPr>
        <w:t>rodzica,</w:t>
      </w:r>
      <w:r>
        <w:rPr>
          <w:spacing w:val="-3"/>
          <w:sz w:val="20"/>
        </w:rPr>
        <w:t xml:space="preserve"> </w:t>
      </w:r>
      <w:r>
        <w:rPr>
          <w:sz w:val="20"/>
        </w:rPr>
        <w:t>rodzeństwa</w:t>
      </w:r>
      <w:r>
        <w:rPr>
          <w:spacing w:val="-3"/>
          <w:sz w:val="20"/>
        </w:rPr>
        <w:t xml:space="preserve"> </w:t>
      </w:r>
      <w:r>
        <w:rPr>
          <w:sz w:val="20"/>
        </w:rPr>
        <w:t>lub</w:t>
      </w:r>
      <w:r>
        <w:rPr>
          <w:spacing w:val="-2"/>
          <w:sz w:val="20"/>
        </w:rPr>
        <w:t xml:space="preserve"> </w:t>
      </w:r>
      <w:r>
        <w:rPr>
          <w:sz w:val="20"/>
        </w:rPr>
        <w:t>innej</w:t>
      </w:r>
      <w:r>
        <w:rPr>
          <w:spacing w:val="-5"/>
          <w:sz w:val="20"/>
        </w:rPr>
        <w:t xml:space="preserve"> </w:t>
      </w:r>
      <w:r>
        <w:rPr>
          <w:sz w:val="20"/>
        </w:rPr>
        <w:t>osoby mieszkającej w jego domu).</w:t>
      </w:r>
    </w:p>
    <w:p>
      <w:pPr>
        <w:pStyle w:val="BodyText"/>
        <w:spacing w:before="215" w:after="0"/>
        <w:rPr>
          <w:sz w:val="20"/>
        </w:rPr>
      </w:pPr>
      <w:r>
        <w:rPr>
          <w:sz w:val="20"/>
        </w:rPr>
      </w:r>
    </w:p>
    <w:p>
      <w:pPr>
        <w:pStyle w:val="Normal"/>
        <w:ind w:start="1333" w:end="1101"/>
        <w:jc w:val="center"/>
        <w:rPr>
          <w:b/>
          <w:sz w:val="20"/>
        </w:rPr>
      </w:pPr>
      <w:r>
        <w:rPr>
          <w:b/>
          <w:spacing w:val="-2"/>
          <w:sz w:val="20"/>
        </w:rPr>
        <w:t>OBSERWACJA</w:t>
      </w:r>
      <w:r>
        <w:rPr>
          <w:b/>
          <w:spacing w:val="-11"/>
          <w:sz w:val="20"/>
        </w:rPr>
        <w:t xml:space="preserve"> </w:t>
      </w:r>
      <w:r>
        <w:rPr>
          <w:b/>
          <w:spacing w:val="-2"/>
          <w:sz w:val="20"/>
        </w:rPr>
        <w:t>PRACOWNIKA</w:t>
      </w:r>
      <w:r>
        <w:rPr>
          <w:b/>
          <w:spacing w:val="-11"/>
          <w:sz w:val="20"/>
        </w:rPr>
        <w:t xml:space="preserve"> </w:t>
      </w:r>
      <w:r>
        <w:rPr>
          <w:b/>
          <w:spacing w:val="-2"/>
          <w:sz w:val="20"/>
        </w:rPr>
        <w:t>SZKOŁY</w:t>
      </w:r>
      <w:r>
        <w:rPr>
          <w:b/>
          <w:spacing w:val="-4"/>
          <w:sz w:val="20"/>
        </w:rPr>
        <w:t xml:space="preserve"> </w:t>
      </w:r>
      <w:r>
        <w:rPr>
          <w:b/>
          <w:spacing w:val="-2"/>
          <w:sz w:val="20"/>
        </w:rPr>
        <w:t>LUB</w:t>
      </w:r>
      <w:r>
        <w:rPr>
          <w:b/>
          <w:spacing w:val="1"/>
          <w:sz w:val="20"/>
        </w:rPr>
        <w:t xml:space="preserve"> </w:t>
      </w:r>
      <w:r>
        <w:rPr>
          <w:b/>
          <w:spacing w:val="-2"/>
          <w:sz w:val="20"/>
        </w:rPr>
        <w:t>PLACÓWKI</w:t>
      </w:r>
      <w:r>
        <w:rPr>
          <w:b/>
          <w:spacing w:val="2"/>
          <w:sz w:val="20"/>
        </w:rPr>
        <w:t xml:space="preserve"> </w:t>
      </w:r>
      <w:r>
        <w:rPr>
          <w:b/>
          <w:spacing w:val="-2"/>
          <w:sz w:val="20"/>
        </w:rPr>
        <w:t>DOTYCZĄCA</w:t>
      </w:r>
      <w:r>
        <w:rPr>
          <w:b/>
          <w:spacing w:val="-11"/>
          <w:sz w:val="20"/>
        </w:rPr>
        <w:t xml:space="preserve"> </w:t>
      </w:r>
      <w:r>
        <w:rPr>
          <w:b/>
          <w:spacing w:val="-2"/>
          <w:sz w:val="20"/>
        </w:rPr>
        <w:t>RODZICA:</w:t>
      </w:r>
    </w:p>
    <w:p>
      <w:pPr>
        <w:pStyle w:val="BodyText"/>
        <w:spacing w:before="118" w:after="0"/>
        <w:rPr>
          <w:b/>
          <w:sz w:val="20"/>
        </w:rPr>
      </w:pPr>
      <w:r>
        <w:rPr>
          <w:b/>
          <w:sz w:val="20"/>
        </w:rPr>
      </w:r>
    </w:p>
    <w:p>
      <w:pPr>
        <w:pStyle w:val="ListParagraph"/>
        <w:numPr>
          <w:ilvl w:val="1"/>
          <w:numId w:val="26"/>
        </w:numPr>
        <w:tabs>
          <w:tab w:val="clear" w:pos="720"/>
          <w:tab w:val="left" w:pos="1730" w:leader="none"/>
        </w:tabs>
        <w:ind w:hanging="394" w:start="1730"/>
        <w:rPr>
          <w:sz w:val="20"/>
        </w:rPr>
      </w:pPr>
      <w:r>
        <mc:AlternateContent>
          <mc:Choice Requires="wps">
            <w:drawing>
              <wp:anchor distT="0" distB="0" distL="0" distR="0" simplePos="0" relativeHeight="78" behindDoc="0" locked="0" layoutInCell="0" allowOverlap="1" wp14:anchorId="2A9A1B98">
                <wp:simplePos x="0" y="0"/>
                <wp:positionH relativeFrom="page">
                  <wp:posOffset>6895465</wp:posOffset>
                </wp:positionH>
                <wp:positionV relativeFrom="paragraph">
                  <wp:posOffset>154940</wp:posOffset>
                </wp:positionV>
                <wp:extent cx="115570" cy="115570"/>
                <wp:effectExtent l="4445" t="4445" r="5080" b="5080"/>
                <wp:wrapNone/>
                <wp:docPr id="44" name="Graphic 29"/>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Rodzic</w:t>
      </w:r>
      <w:r>
        <w:rPr>
          <w:spacing w:val="-6"/>
          <w:sz w:val="20"/>
        </w:rPr>
        <w:t xml:space="preserve"> </w:t>
      </w:r>
      <w:r>
        <w:rPr>
          <w:sz w:val="20"/>
        </w:rPr>
        <w:t>zachował</w:t>
      </w:r>
      <w:r>
        <w:rPr>
          <w:spacing w:val="-6"/>
          <w:sz w:val="20"/>
        </w:rPr>
        <w:t xml:space="preserve"> </w:t>
      </w:r>
      <w:r>
        <w:rPr>
          <w:sz w:val="20"/>
        </w:rPr>
        <w:t>się</w:t>
      </w:r>
      <w:r>
        <w:rPr>
          <w:spacing w:val="-5"/>
          <w:sz w:val="20"/>
        </w:rPr>
        <w:t xml:space="preserve"> </w:t>
      </w:r>
      <w:r>
        <w:rPr>
          <w:sz w:val="20"/>
        </w:rPr>
        <w:t>agresywnie</w:t>
      </w:r>
      <w:r>
        <w:rPr>
          <w:spacing w:val="-5"/>
          <w:sz w:val="20"/>
        </w:rPr>
        <w:t xml:space="preserve"> </w:t>
      </w:r>
      <w:r>
        <w:rPr>
          <w:sz w:val="20"/>
        </w:rPr>
        <w:t>(słownie</w:t>
      </w:r>
      <w:r>
        <w:rPr>
          <w:spacing w:val="-5"/>
          <w:sz w:val="20"/>
        </w:rPr>
        <w:t xml:space="preserve"> </w:t>
      </w:r>
      <w:r>
        <w:rPr>
          <w:sz w:val="20"/>
        </w:rPr>
        <w:t>lub</w:t>
      </w:r>
      <w:r>
        <w:rPr>
          <w:spacing w:val="-4"/>
          <w:sz w:val="20"/>
        </w:rPr>
        <w:t xml:space="preserve"> </w:t>
      </w:r>
      <w:r>
        <w:rPr>
          <w:sz w:val="20"/>
        </w:rPr>
        <w:t>fizycznie)</w:t>
      </w:r>
      <w:r>
        <w:rPr>
          <w:spacing w:val="-5"/>
          <w:sz w:val="20"/>
        </w:rPr>
        <w:t xml:space="preserve"> </w:t>
      </w:r>
      <w:r>
        <w:rPr>
          <w:sz w:val="20"/>
        </w:rPr>
        <w:t>wobec</w:t>
      </w:r>
      <w:r>
        <w:rPr>
          <w:spacing w:val="-5"/>
          <w:sz w:val="20"/>
        </w:rPr>
        <w:t xml:space="preserve"> </w:t>
      </w:r>
      <w:r>
        <w:rPr>
          <w:sz w:val="20"/>
        </w:rPr>
        <w:t>dziecka</w:t>
      </w:r>
      <w:r>
        <w:rPr>
          <w:spacing w:val="-5"/>
          <w:sz w:val="20"/>
        </w:rPr>
        <w:t xml:space="preserve"> </w:t>
      </w:r>
      <w:r>
        <w:rPr>
          <w:sz w:val="20"/>
        </w:rPr>
        <w:t>na</w:t>
      </w:r>
      <w:r>
        <w:rPr>
          <w:spacing w:val="-5"/>
          <w:sz w:val="20"/>
        </w:rPr>
        <w:t xml:space="preserve"> </w:t>
      </w:r>
      <w:r>
        <w:rPr>
          <w:sz w:val="20"/>
        </w:rPr>
        <w:t>terenie</w:t>
      </w:r>
      <w:r>
        <w:rPr>
          <w:spacing w:val="-5"/>
          <w:sz w:val="20"/>
        </w:rPr>
        <w:t xml:space="preserve"> </w:t>
      </w:r>
      <w:r>
        <w:rPr>
          <w:sz w:val="20"/>
        </w:rPr>
        <w:t>placówki</w:t>
      </w:r>
      <w:r>
        <w:rPr>
          <w:spacing w:val="-4"/>
          <w:sz w:val="20"/>
        </w:rPr>
        <w:t xml:space="preserve"> </w:t>
      </w:r>
      <w:r>
        <w:rPr>
          <w:sz w:val="20"/>
        </w:rPr>
        <w:t>oświatowej</w:t>
      </w:r>
      <w:r>
        <w:rPr>
          <w:spacing w:val="-5"/>
          <w:sz w:val="20"/>
        </w:rPr>
        <w:t xml:space="preserve"> lub</w:t>
      </w:r>
    </w:p>
    <w:p>
      <w:pPr>
        <w:pStyle w:val="Normal"/>
        <w:spacing w:before="25" w:after="0"/>
        <w:ind w:start="1763"/>
        <w:rPr>
          <w:sz w:val="20"/>
        </w:rPr>
      </w:pPr>
      <w:r>
        <w:rPr>
          <w:sz w:val="20"/>
        </w:rPr>
        <w:t>w</w:t>
      </w:r>
      <w:r>
        <w:rPr>
          <w:spacing w:val="-11"/>
          <w:sz w:val="20"/>
        </w:rPr>
        <w:t xml:space="preserve"> </w:t>
      </w:r>
      <w:r>
        <w:rPr>
          <w:sz w:val="20"/>
        </w:rPr>
        <w:t>miejscu</w:t>
      </w:r>
      <w:r>
        <w:rPr>
          <w:spacing w:val="-7"/>
          <w:sz w:val="20"/>
        </w:rPr>
        <w:t xml:space="preserve"> </w:t>
      </w:r>
      <w:r>
        <w:rPr>
          <w:sz w:val="20"/>
        </w:rPr>
        <w:t>publicznym,</w:t>
      </w:r>
      <w:r>
        <w:rPr>
          <w:spacing w:val="-8"/>
          <w:sz w:val="20"/>
        </w:rPr>
        <w:t xml:space="preserve"> </w:t>
      </w:r>
      <w:r>
        <w:rPr>
          <w:sz w:val="20"/>
        </w:rPr>
        <w:t>np.</w:t>
      </w:r>
      <w:r>
        <w:rPr>
          <w:spacing w:val="-9"/>
          <w:sz w:val="20"/>
        </w:rPr>
        <w:t xml:space="preserve"> </w:t>
      </w:r>
      <w:r>
        <w:rPr>
          <w:sz w:val="20"/>
        </w:rPr>
        <w:t>popchnął,</w:t>
      </w:r>
      <w:r>
        <w:rPr>
          <w:spacing w:val="-8"/>
          <w:sz w:val="20"/>
        </w:rPr>
        <w:t xml:space="preserve"> </w:t>
      </w:r>
      <w:r>
        <w:rPr>
          <w:sz w:val="20"/>
        </w:rPr>
        <w:t>szarpnął,</w:t>
      </w:r>
      <w:r>
        <w:rPr>
          <w:spacing w:val="-6"/>
          <w:sz w:val="20"/>
        </w:rPr>
        <w:t xml:space="preserve"> </w:t>
      </w:r>
      <w:r>
        <w:rPr>
          <w:sz w:val="20"/>
        </w:rPr>
        <w:t>uderzył,</w:t>
      </w:r>
      <w:r>
        <w:rPr>
          <w:spacing w:val="-10"/>
          <w:sz w:val="20"/>
        </w:rPr>
        <w:t xml:space="preserve"> </w:t>
      </w:r>
      <w:r>
        <w:rPr>
          <w:sz w:val="20"/>
        </w:rPr>
        <w:t>poniżył,</w:t>
      </w:r>
      <w:r>
        <w:rPr>
          <w:spacing w:val="-8"/>
          <w:sz w:val="20"/>
        </w:rPr>
        <w:t xml:space="preserve"> </w:t>
      </w:r>
      <w:r>
        <w:rPr>
          <w:sz w:val="20"/>
        </w:rPr>
        <w:t>itp.--------------------------------------------------</w:t>
      </w:r>
      <w:r>
        <w:rPr>
          <w:spacing w:val="-10"/>
          <w:sz w:val="20"/>
        </w:rPr>
        <w:t>-</w:t>
      </w:r>
    </w:p>
    <w:p>
      <w:pPr>
        <w:pStyle w:val="BodyText"/>
        <w:rPr>
          <w:sz w:val="20"/>
        </w:rPr>
      </w:pPr>
      <w:r>
        <w:rPr>
          <w:sz w:val="20"/>
        </w:rPr>
      </w:r>
    </w:p>
    <w:p>
      <w:pPr>
        <w:pStyle w:val="BodyText"/>
        <w:spacing w:before="8" w:after="0"/>
        <w:rPr>
          <w:sz w:val="20"/>
        </w:rPr>
      </w:pPr>
      <w:r>
        <w:rPr>
          <w:sz w:val="20"/>
        </w:rPr>
      </w:r>
    </w:p>
    <w:p>
      <w:pPr>
        <w:pStyle w:val="Normal"/>
        <w:ind w:start="1349" w:end="1101"/>
        <w:jc w:val="center"/>
        <w:rPr>
          <w:b/>
          <w:sz w:val="20"/>
        </w:rPr>
      </w:pPr>
      <w:r>
        <w:rPr>
          <w:b/>
          <w:spacing w:val="-2"/>
          <w:sz w:val="20"/>
        </w:rPr>
        <w:t>OBSERWACJA</w:t>
      </w:r>
      <w:r>
        <w:rPr>
          <w:b/>
          <w:spacing w:val="-12"/>
          <w:sz w:val="20"/>
        </w:rPr>
        <w:t xml:space="preserve"> </w:t>
      </w:r>
      <w:r>
        <w:rPr>
          <w:b/>
          <w:spacing w:val="-2"/>
          <w:sz w:val="20"/>
        </w:rPr>
        <w:t>PRACOWNIKA</w:t>
      </w:r>
      <w:r>
        <w:rPr>
          <w:b/>
          <w:spacing w:val="-12"/>
          <w:sz w:val="20"/>
        </w:rPr>
        <w:t xml:space="preserve"> </w:t>
      </w:r>
      <w:r>
        <w:rPr>
          <w:b/>
          <w:spacing w:val="-2"/>
          <w:sz w:val="20"/>
        </w:rPr>
        <w:t>SZKOŁY</w:t>
      </w:r>
      <w:r>
        <w:rPr>
          <w:b/>
          <w:spacing w:val="-11"/>
          <w:sz w:val="20"/>
        </w:rPr>
        <w:t xml:space="preserve"> </w:t>
      </w:r>
      <w:r>
        <w:rPr>
          <w:b/>
          <w:spacing w:val="-2"/>
          <w:sz w:val="20"/>
        </w:rPr>
        <w:t>LUB</w:t>
      </w:r>
      <w:r>
        <w:rPr>
          <w:b/>
          <w:spacing w:val="-3"/>
          <w:sz w:val="20"/>
        </w:rPr>
        <w:t xml:space="preserve"> </w:t>
      </w:r>
      <w:r>
        <w:rPr>
          <w:b/>
          <w:spacing w:val="-2"/>
          <w:sz w:val="20"/>
        </w:rPr>
        <w:t>PLACÓWKI</w:t>
      </w:r>
      <w:r>
        <w:rPr>
          <w:b/>
          <w:spacing w:val="-4"/>
          <w:sz w:val="20"/>
        </w:rPr>
        <w:t xml:space="preserve"> </w:t>
      </w:r>
      <w:r>
        <w:rPr>
          <w:b/>
          <w:spacing w:val="-2"/>
          <w:sz w:val="20"/>
        </w:rPr>
        <w:t>OŚWIATOWEJ</w:t>
      </w:r>
      <w:r>
        <w:rPr>
          <w:b/>
          <w:spacing w:val="-1"/>
          <w:sz w:val="20"/>
        </w:rPr>
        <w:t xml:space="preserve"> </w:t>
      </w:r>
      <w:r>
        <w:rPr>
          <w:b/>
          <w:spacing w:val="-2"/>
          <w:sz w:val="20"/>
        </w:rPr>
        <w:t>DOTYCZĄCA</w:t>
      </w:r>
    </w:p>
    <w:p>
      <w:pPr>
        <w:pStyle w:val="Normal"/>
        <w:spacing w:before="1" w:after="0"/>
        <w:ind w:start="661"/>
        <w:jc w:val="center"/>
        <w:rPr>
          <w:b/>
          <w:sz w:val="20"/>
        </w:rPr>
      </w:pPr>
      <w:r>
        <w:rPr>
          <w:b/>
          <w:spacing w:val="-2"/>
          <w:sz w:val="20"/>
        </w:rPr>
        <w:t>DZIECKA:</w:t>
      </w:r>
    </w:p>
    <w:p>
      <w:pPr>
        <w:pStyle w:val="BodyText"/>
        <w:rPr>
          <w:b/>
          <w:sz w:val="20"/>
        </w:rPr>
      </w:pPr>
      <w:r>
        <w:rPr>
          <w:b/>
          <w:sz w:val="20"/>
        </w:rPr>
      </w:r>
    </w:p>
    <w:p>
      <w:pPr>
        <w:pStyle w:val="BodyText"/>
        <w:spacing w:before="10" w:after="0"/>
        <w:rPr>
          <w:b/>
          <w:sz w:val="20"/>
        </w:rPr>
      </w:pPr>
      <w:r>
        <w:rPr>
          <w:b/>
          <w:sz w:val="20"/>
        </w:rPr>
      </w:r>
    </w:p>
    <w:p>
      <w:pPr>
        <w:pStyle w:val="ListParagraph"/>
        <w:numPr>
          <w:ilvl w:val="1"/>
          <w:numId w:val="26"/>
        </w:numPr>
        <w:tabs>
          <w:tab w:val="clear" w:pos="720"/>
          <w:tab w:val="left" w:pos="1830" w:leader="none"/>
        </w:tabs>
        <w:ind w:hanging="494" w:start="1830"/>
        <w:rPr>
          <w:sz w:val="20"/>
        </w:rPr>
      </w:pPr>
      <w:r>
        <mc:AlternateContent>
          <mc:Choice Requires="wps">
            <w:drawing>
              <wp:anchor distT="0" distB="0" distL="0" distR="0" simplePos="0" relativeHeight="79" behindDoc="0" locked="0" layoutInCell="0" allowOverlap="1" wp14:anchorId="1A5414FC">
                <wp:simplePos x="0" y="0"/>
                <wp:positionH relativeFrom="page">
                  <wp:posOffset>6895465</wp:posOffset>
                </wp:positionH>
                <wp:positionV relativeFrom="paragraph">
                  <wp:posOffset>154940</wp:posOffset>
                </wp:positionV>
                <wp:extent cx="115570" cy="115570"/>
                <wp:effectExtent l="4445" t="4445" r="5080" b="4445"/>
                <wp:wrapNone/>
                <wp:docPr id="45" name="Graphic 30"/>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69"/>
                              </a:moveTo>
                              <a:lnTo>
                                <a:pt x="115570" y="115569"/>
                              </a:lnTo>
                              <a:lnTo>
                                <a:pt x="115570" y="0"/>
                              </a:lnTo>
                              <a:lnTo>
                                <a:pt x="0" y="0"/>
                              </a:lnTo>
                              <a:lnTo>
                                <a:pt x="0" y="115569"/>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6"/>
          <w:sz w:val="20"/>
        </w:rPr>
        <w:t xml:space="preserve"> </w:t>
      </w:r>
      <w:r>
        <w:rPr>
          <w:sz w:val="20"/>
        </w:rPr>
        <w:t>ma</w:t>
      </w:r>
      <w:r>
        <w:rPr>
          <w:spacing w:val="-5"/>
          <w:sz w:val="20"/>
        </w:rPr>
        <w:t xml:space="preserve"> </w:t>
      </w:r>
      <w:r>
        <w:rPr>
          <w:sz w:val="20"/>
        </w:rPr>
        <w:t>widoczne</w:t>
      </w:r>
      <w:r>
        <w:rPr>
          <w:spacing w:val="-4"/>
          <w:sz w:val="20"/>
        </w:rPr>
        <w:t xml:space="preserve"> </w:t>
      </w:r>
      <w:r>
        <w:rPr>
          <w:sz w:val="20"/>
        </w:rPr>
        <w:t>ślady</w:t>
      </w:r>
      <w:r>
        <w:rPr>
          <w:spacing w:val="-4"/>
          <w:sz w:val="20"/>
        </w:rPr>
        <w:t xml:space="preserve"> </w:t>
      </w:r>
      <w:r>
        <w:rPr>
          <w:sz w:val="20"/>
        </w:rPr>
        <w:t>przemocy</w:t>
      </w:r>
      <w:r>
        <w:rPr>
          <w:spacing w:val="-5"/>
          <w:sz w:val="20"/>
        </w:rPr>
        <w:t xml:space="preserve"> </w:t>
      </w:r>
      <w:r>
        <w:rPr>
          <w:sz w:val="20"/>
        </w:rPr>
        <w:t>fizycznej,</w:t>
      </w:r>
      <w:r>
        <w:rPr>
          <w:spacing w:val="-7"/>
          <w:sz w:val="20"/>
        </w:rPr>
        <w:t xml:space="preserve"> </w:t>
      </w:r>
      <w:r>
        <w:rPr>
          <w:sz w:val="20"/>
        </w:rPr>
        <w:t>np.:</w:t>
      </w:r>
      <w:r>
        <w:rPr>
          <w:spacing w:val="39"/>
          <w:sz w:val="20"/>
        </w:rPr>
        <w:t xml:space="preserve"> </w:t>
      </w:r>
      <w:r>
        <w:rPr>
          <w:sz w:val="20"/>
        </w:rPr>
        <w:t>uszkodzenia</w:t>
      </w:r>
      <w:r>
        <w:rPr>
          <w:spacing w:val="-5"/>
          <w:sz w:val="20"/>
        </w:rPr>
        <w:t xml:space="preserve"> </w:t>
      </w:r>
      <w:r>
        <w:rPr>
          <w:sz w:val="20"/>
        </w:rPr>
        <w:t>ciała,</w:t>
      </w:r>
      <w:r>
        <w:rPr>
          <w:spacing w:val="-4"/>
          <w:sz w:val="20"/>
        </w:rPr>
        <w:t xml:space="preserve"> </w:t>
      </w:r>
      <w:r>
        <w:rPr>
          <w:sz w:val="20"/>
        </w:rPr>
        <w:t>siniaki,</w:t>
      </w:r>
      <w:r>
        <w:rPr>
          <w:spacing w:val="-5"/>
          <w:sz w:val="20"/>
        </w:rPr>
        <w:t xml:space="preserve"> </w:t>
      </w:r>
      <w:r>
        <w:rPr>
          <w:sz w:val="20"/>
        </w:rPr>
        <w:t>zadrapania,</w:t>
      </w:r>
      <w:r>
        <w:rPr>
          <w:spacing w:val="-4"/>
          <w:sz w:val="20"/>
        </w:rPr>
        <w:t xml:space="preserve"> </w:t>
      </w:r>
      <w:r>
        <w:rPr>
          <w:spacing w:val="-2"/>
          <w:sz w:val="20"/>
        </w:rPr>
        <w:t>obrzęki,</w:t>
      </w:r>
    </w:p>
    <w:p>
      <w:pPr>
        <w:pStyle w:val="Normal"/>
        <w:spacing w:before="22" w:after="0"/>
        <w:ind w:start="1763"/>
        <w:rPr>
          <w:sz w:val="20"/>
        </w:rPr>
      </w:pPr>
      <w:r>
        <w:rPr>
          <w:sz w:val="20"/>
        </w:rPr>
        <w:t>oparzenia,</w:t>
      </w:r>
      <w:r>
        <w:rPr>
          <w:spacing w:val="-6"/>
          <w:sz w:val="20"/>
        </w:rPr>
        <w:t xml:space="preserve"> </w:t>
      </w:r>
      <w:r>
        <w:rPr>
          <w:sz w:val="20"/>
        </w:rPr>
        <w:t>obrażenia</w:t>
      </w:r>
      <w:r>
        <w:rPr>
          <w:spacing w:val="-5"/>
          <w:sz w:val="20"/>
        </w:rPr>
        <w:t xml:space="preserve"> </w:t>
      </w:r>
      <w:r>
        <w:rPr>
          <w:sz w:val="20"/>
        </w:rPr>
        <w:t>ciała</w:t>
      </w:r>
      <w:r>
        <w:rPr>
          <w:spacing w:val="-4"/>
          <w:sz w:val="20"/>
        </w:rPr>
        <w:t xml:space="preserve"> </w:t>
      </w:r>
      <w:r>
        <w:rPr>
          <w:sz w:val="20"/>
        </w:rPr>
        <w:t>świeże</w:t>
      </w:r>
      <w:r>
        <w:rPr>
          <w:spacing w:val="-4"/>
          <w:sz w:val="20"/>
        </w:rPr>
        <w:t xml:space="preserve"> </w:t>
      </w:r>
      <w:r>
        <w:rPr>
          <w:sz w:val="20"/>
        </w:rPr>
        <w:t>i/lub</w:t>
      </w:r>
      <w:r>
        <w:rPr>
          <w:spacing w:val="-3"/>
          <w:sz w:val="20"/>
        </w:rPr>
        <w:t xml:space="preserve"> </w:t>
      </w:r>
      <w:r>
        <w:rPr>
          <w:sz w:val="20"/>
        </w:rPr>
        <w:t>w</w:t>
      </w:r>
      <w:r>
        <w:rPr>
          <w:spacing w:val="-4"/>
          <w:sz w:val="20"/>
        </w:rPr>
        <w:t xml:space="preserve"> </w:t>
      </w:r>
      <w:r>
        <w:rPr>
          <w:sz w:val="20"/>
        </w:rPr>
        <w:t>różnych</w:t>
      </w:r>
      <w:r>
        <w:rPr>
          <w:spacing w:val="-3"/>
          <w:sz w:val="20"/>
        </w:rPr>
        <w:t xml:space="preserve"> </w:t>
      </w:r>
      <w:r>
        <w:rPr>
          <w:sz w:val="20"/>
        </w:rPr>
        <w:t>stadiach</w:t>
      </w:r>
      <w:r>
        <w:rPr>
          <w:spacing w:val="-5"/>
          <w:sz w:val="20"/>
        </w:rPr>
        <w:t xml:space="preserve"> </w:t>
      </w:r>
      <w:r>
        <w:rPr>
          <w:sz w:val="20"/>
        </w:rPr>
        <w:t>gojenia</w:t>
      </w:r>
      <w:r>
        <w:rPr>
          <w:spacing w:val="-5"/>
          <w:sz w:val="20"/>
        </w:rPr>
        <w:t xml:space="preserve"> </w:t>
      </w:r>
      <w:r>
        <w:rPr>
          <w:sz w:val="20"/>
        </w:rPr>
        <w:t>się,</w:t>
      </w:r>
      <w:r>
        <w:rPr>
          <w:spacing w:val="-4"/>
          <w:sz w:val="20"/>
        </w:rPr>
        <w:t xml:space="preserve"> </w:t>
      </w:r>
      <w:r>
        <w:rPr>
          <w:sz w:val="20"/>
        </w:rPr>
        <w:t>rany</w:t>
      </w:r>
      <w:r>
        <w:rPr>
          <w:spacing w:val="-5"/>
          <w:sz w:val="20"/>
        </w:rPr>
        <w:t xml:space="preserve"> </w:t>
      </w:r>
      <w:r>
        <w:rPr>
          <w:sz w:val="20"/>
        </w:rPr>
        <w:t>na</w:t>
      </w:r>
      <w:r>
        <w:rPr>
          <w:spacing w:val="-4"/>
          <w:sz w:val="20"/>
        </w:rPr>
        <w:t xml:space="preserve"> </w:t>
      </w:r>
      <w:r>
        <w:rPr>
          <w:sz w:val="20"/>
        </w:rPr>
        <w:t>ciele,</w:t>
      </w:r>
      <w:r>
        <w:rPr>
          <w:spacing w:val="-3"/>
          <w:sz w:val="20"/>
        </w:rPr>
        <w:t xml:space="preserve"> </w:t>
      </w:r>
      <w:r>
        <w:rPr>
          <w:sz w:val="20"/>
        </w:rPr>
        <w:t>itp.--------------------------</w:t>
      </w:r>
      <w:r>
        <w:rPr>
          <w:spacing w:val="-10"/>
          <w:sz w:val="20"/>
        </w:rPr>
        <w:t>-</w:t>
      </w:r>
    </w:p>
    <w:p>
      <w:pPr>
        <w:pStyle w:val="ListParagraph"/>
        <w:numPr>
          <w:ilvl w:val="1"/>
          <w:numId w:val="26"/>
        </w:numPr>
        <w:tabs>
          <w:tab w:val="clear" w:pos="720"/>
          <w:tab w:val="left" w:pos="1763" w:leader="none"/>
          <w:tab w:val="left" w:pos="1817" w:leader="none"/>
        </w:tabs>
        <w:spacing w:before="121" w:after="0"/>
        <w:ind w:hanging="428" w:start="1763" w:end="1684"/>
        <w:rPr>
          <w:sz w:val="20"/>
        </w:rPr>
      </w:pPr>
      <w:r>
        <mc:AlternateContent>
          <mc:Choice Requires="wps">
            <w:drawing>
              <wp:anchor distT="0" distB="0" distL="0" distR="0" simplePos="0" relativeHeight="80" behindDoc="0" locked="0" layoutInCell="0" allowOverlap="1" wp14:anchorId="25366275">
                <wp:simplePos x="0" y="0"/>
                <wp:positionH relativeFrom="page">
                  <wp:posOffset>6895465</wp:posOffset>
                </wp:positionH>
                <wp:positionV relativeFrom="paragraph">
                  <wp:posOffset>670560</wp:posOffset>
                </wp:positionV>
                <wp:extent cx="115570" cy="115570"/>
                <wp:effectExtent l="4445" t="4445" r="5080" b="4445"/>
                <wp:wrapNone/>
                <wp:docPr id="46" name="Graphic 31"/>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69"/>
                              </a:moveTo>
                              <a:lnTo>
                                <a:pt x="115570" y="115569"/>
                              </a:lnTo>
                              <a:lnTo>
                                <a:pt x="115570" y="0"/>
                              </a:lnTo>
                              <a:lnTo>
                                <a:pt x="0" y="0"/>
                              </a:lnTo>
                              <a:lnTo>
                                <a:pt x="0" y="115569"/>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1"/>
          <w:sz w:val="20"/>
        </w:rPr>
        <w:t xml:space="preserve"> </w:t>
      </w:r>
      <w:r>
        <w:rPr>
          <w:sz w:val="20"/>
        </w:rPr>
        <w:t>ma</w:t>
      </w:r>
      <w:r>
        <w:rPr>
          <w:spacing w:val="-2"/>
          <w:sz w:val="20"/>
        </w:rPr>
        <w:t xml:space="preserve"> </w:t>
      </w:r>
      <w:r>
        <w:rPr>
          <w:sz w:val="20"/>
        </w:rPr>
        <w:t>widoczne</w:t>
      </w:r>
      <w:r>
        <w:rPr>
          <w:spacing w:val="-2"/>
          <w:sz w:val="20"/>
        </w:rPr>
        <w:t xml:space="preserve"> </w:t>
      </w:r>
      <w:r>
        <w:rPr>
          <w:sz w:val="20"/>
        </w:rPr>
        <w:t>ślady</w:t>
      </w:r>
      <w:r>
        <w:rPr>
          <w:spacing w:val="-1"/>
          <w:sz w:val="20"/>
        </w:rPr>
        <w:t xml:space="preserve"> </w:t>
      </w:r>
      <w:r>
        <w:rPr>
          <w:sz w:val="20"/>
        </w:rPr>
        <w:t>zaniedbania,</w:t>
      </w:r>
      <w:r>
        <w:rPr>
          <w:spacing w:val="-4"/>
          <w:sz w:val="20"/>
        </w:rPr>
        <w:t xml:space="preserve"> </w:t>
      </w:r>
      <w:r>
        <w:rPr>
          <w:sz w:val="20"/>
        </w:rPr>
        <w:t>np.:</w:t>
      </w:r>
      <w:r>
        <w:rPr>
          <w:spacing w:val="40"/>
          <w:sz w:val="20"/>
        </w:rPr>
        <w:t xml:space="preserve"> </w:t>
      </w:r>
      <w:r>
        <w:rPr>
          <w:sz w:val="20"/>
        </w:rPr>
        <w:t>brak</w:t>
      </w:r>
      <w:r>
        <w:rPr>
          <w:spacing w:val="-3"/>
          <w:sz w:val="20"/>
        </w:rPr>
        <w:t xml:space="preserve"> </w:t>
      </w:r>
      <w:r>
        <w:rPr>
          <w:sz w:val="20"/>
        </w:rPr>
        <w:t>dbałości</w:t>
      </w:r>
      <w:r>
        <w:rPr>
          <w:spacing w:val="-2"/>
          <w:sz w:val="20"/>
        </w:rPr>
        <w:t xml:space="preserve"> </w:t>
      </w:r>
      <w:r>
        <w:rPr>
          <w:sz w:val="20"/>
        </w:rPr>
        <w:t>o</w:t>
      </w:r>
      <w:r>
        <w:rPr>
          <w:spacing w:val="-1"/>
          <w:sz w:val="20"/>
        </w:rPr>
        <w:t xml:space="preserve"> </w:t>
      </w:r>
      <w:r>
        <w:rPr>
          <w:sz w:val="20"/>
        </w:rPr>
        <w:t>higienę</w:t>
      </w:r>
      <w:r>
        <w:rPr>
          <w:spacing w:val="-2"/>
          <w:sz w:val="20"/>
        </w:rPr>
        <w:t xml:space="preserve"> </w:t>
      </w:r>
      <w:r>
        <w:rPr>
          <w:sz w:val="20"/>
        </w:rPr>
        <w:t>ciała,</w:t>
      </w:r>
      <w:r>
        <w:rPr>
          <w:spacing w:val="-4"/>
          <w:sz w:val="20"/>
        </w:rPr>
        <w:t xml:space="preserve"> </w:t>
      </w:r>
      <w:r>
        <w:rPr>
          <w:sz w:val="20"/>
        </w:rPr>
        <w:t>nieadekwatność</w:t>
      </w:r>
      <w:r>
        <w:rPr>
          <w:spacing w:val="-2"/>
          <w:sz w:val="20"/>
        </w:rPr>
        <w:t xml:space="preserve"> </w:t>
      </w:r>
      <w:r>
        <w:rPr>
          <w:sz w:val="20"/>
        </w:rPr>
        <w:t>ubioru do pory roku, wieku, itp. Występują zaburzenia, opóźnienia rozwojowe, problemy emocjonalne, niepełnosprawność, a dziecko nie otrzymuje potrzebnej pomocy, np.: opieki lekarskiej, zabiegów medycznych, terapii, wsparcia, itp. Sytuacja ta występuje pomimo i/lub wsparcia emocjonalnego</w:t>
      </w:r>
    </w:p>
    <w:p>
      <w:pPr>
        <w:pStyle w:val="Normal"/>
        <w:spacing w:before="24" w:after="0"/>
        <w:ind w:start="1763"/>
        <w:rPr>
          <w:sz w:val="20"/>
        </w:rPr>
      </w:pPr>
      <w:r>
        <mc:AlternateContent>
          <mc:Choice Requires="wps">
            <w:drawing>
              <wp:anchor distT="0" distB="0" distL="0" distR="0" simplePos="0" relativeHeight="67" behindDoc="0" locked="0" layoutInCell="0" allowOverlap="1" wp14:anchorId="6FEB399C">
                <wp:simplePos x="0" y="0"/>
                <wp:positionH relativeFrom="page">
                  <wp:posOffset>3542665</wp:posOffset>
                </wp:positionH>
                <wp:positionV relativeFrom="paragraph">
                  <wp:posOffset>105410</wp:posOffset>
                </wp:positionV>
                <wp:extent cx="3286760" cy="1270"/>
                <wp:effectExtent l="5080" t="5080" r="5080" b="3810"/>
                <wp:wrapNone/>
                <wp:docPr id="47" name="Graphic 32"/>
                <a:graphic xmlns:a="http://schemas.openxmlformats.org/drawingml/2006/main">
                  <a:graphicData uri="http://schemas.microsoft.com/office/word/2010/wordprocessingShape">
                    <wps:wsp>
                      <wps:cNvSpPr/>
                      <wps:spPr>
                        <a:xfrm>
                          <a:off x="0" y="0"/>
                          <a:ext cx="3286800" cy="1440"/>
                        </a:xfrm>
                        <a:custGeom>
                          <a:avLst/>
                          <a:gdLst>
                            <a:gd name="textAreaLeft" fmla="*/ 0 w 1863360"/>
                            <a:gd name="textAreaRight" fmla="*/ 1863720 w 1863360"/>
                            <a:gd name="textAreaTop" fmla="*/ 0 h 720"/>
                            <a:gd name="textAreaBottom" fmla="*/ 1080 h 720"/>
                          </a:gdLst>
                          <a:ahLst/>
                          <a:cxnLst/>
                          <a:rect l="textAreaLeft" t="textAreaTop" r="textAreaRight" b="textAreaBottom"/>
                          <a:pathLst>
                            <a:path w="3286760" h="0">
                              <a:moveTo>
                                <a:pt x="0" y="0"/>
                              </a:moveTo>
                              <a:lnTo>
                                <a:pt x="3286388"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w:r>
      <w:r>
        <w:rPr>
          <w:sz w:val="20"/>
        </w:rPr>
        <w:t>ze</w:t>
      </w:r>
      <w:r>
        <w:rPr>
          <w:spacing w:val="-4"/>
          <w:sz w:val="20"/>
        </w:rPr>
        <w:t xml:space="preserve"> </w:t>
      </w:r>
      <w:r>
        <w:rPr>
          <w:sz w:val="20"/>
        </w:rPr>
        <w:t>strony</w:t>
      </w:r>
      <w:r>
        <w:rPr>
          <w:spacing w:val="-3"/>
          <w:sz w:val="20"/>
        </w:rPr>
        <w:t xml:space="preserve"> </w:t>
      </w:r>
      <w:r>
        <w:rPr>
          <w:sz w:val="20"/>
        </w:rPr>
        <w:t>rodziców</w:t>
      </w:r>
      <w:r>
        <w:rPr>
          <w:spacing w:val="-3"/>
          <w:sz w:val="20"/>
        </w:rPr>
        <w:t xml:space="preserve"> </w:t>
      </w:r>
      <w:r>
        <w:rPr>
          <w:sz w:val="20"/>
        </w:rPr>
        <w:t>lub</w:t>
      </w:r>
      <w:r>
        <w:rPr>
          <w:spacing w:val="-3"/>
          <w:sz w:val="20"/>
        </w:rPr>
        <w:t xml:space="preserve"> </w:t>
      </w:r>
      <w:r>
        <w:rPr>
          <w:sz w:val="20"/>
        </w:rPr>
        <w:t>innych</w:t>
      </w:r>
      <w:r>
        <w:rPr>
          <w:spacing w:val="-4"/>
          <w:sz w:val="20"/>
        </w:rPr>
        <w:t xml:space="preserve"> </w:t>
      </w:r>
      <w:r>
        <w:rPr>
          <w:sz w:val="20"/>
        </w:rPr>
        <w:t>osób</w:t>
      </w:r>
      <w:r>
        <w:rPr>
          <w:spacing w:val="-3"/>
          <w:sz w:val="20"/>
        </w:rPr>
        <w:t xml:space="preserve"> </w:t>
      </w:r>
      <w:r>
        <w:rPr>
          <w:sz w:val="20"/>
        </w:rPr>
        <w:t>z</w:t>
      </w:r>
      <w:r>
        <w:rPr>
          <w:spacing w:val="-3"/>
          <w:sz w:val="20"/>
        </w:rPr>
        <w:t xml:space="preserve"> </w:t>
      </w:r>
      <w:r>
        <w:rPr>
          <w:spacing w:val="-2"/>
          <w:sz w:val="20"/>
        </w:rPr>
        <w:t>rodziny.</w:t>
      </w:r>
    </w:p>
    <w:p>
      <w:pPr>
        <w:pStyle w:val="BodyText"/>
        <w:rPr>
          <w:sz w:val="20"/>
        </w:rPr>
      </w:pPr>
      <w:r>
        <w:rPr>
          <w:sz w:val="20"/>
        </w:rPr>
      </w:r>
    </w:p>
    <w:p>
      <w:pPr>
        <w:pStyle w:val="BodyText"/>
        <w:rPr>
          <w:sz w:val="20"/>
        </w:rPr>
      </w:pPr>
      <w:r>
        <w:rPr>
          <w:sz w:val="20"/>
        </w:rPr>
      </w:r>
    </w:p>
    <w:p>
      <w:pPr>
        <w:pStyle w:val="BodyText"/>
        <w:spacing w:before="217" w:after="0"/>
        <w:rPr>
          <w:sz w:val="20"/>
        </w:rPr>
      </w:pPr>
      <w:r>
        <w:rPr>
          <w:sz w:val="20"/>
        </w:rPr>
        <mc:AlternateContent>
          <mc:Choice Requires="wps">
            <w:drawing>
              <wp:anchor distT="0" distB="0" distL="0" distR="0" simplePos="0" relativeHeight="48" behindDoc="0" locked="0" layoutInCell="0" allowOverlap="1" wp14:anchorId="6A9B6473">
                <wp:simplePos x="0" y="0"/>
                <wp:positionH relativeFrom="page">
                  <wp:posOffset>899795</wp:posOffset>
                </wp:positionH>
                <wp:positionV relativeFrom="paragraph">
                  <wp:posOffset>299085</wp:posOffset>
                </wp:positionV>
                <wp:extent cx="1829435" cy="9525"/>
                <wp:effectExtent l="0" t="0" r="0" b="0"/>
                <wp:wrapTopAndBottom/>
                <wp:docPr id="48" name="Graphic 33"/>
                <a:graphic xmlns:a="http://schemas.openxmlformats.org/drawingml/2006/main">
                  <a:graphicData uri="http://schemas.microsoft.com/office/word/2010/wordprocessingShape">
                    <wps:wsp>
                      <wps:cNvSpPr/>
                      <wps:spPr>
                        <a:xfrm>
                          <a:off x="0" y="0"/>
                          <a:ext cx="1829520" cy="9360"/>
                        </a:xfrm>
                        <a:custGeom>
                          <a:avLst/>
                          <a:gdLst>
                            <a:gd name="textAreaLeft" fmla="*/ 0 w 1037160"/>
                            <a:gd name="textAreaRight" fmla="*/ 1037520 w 1037160"/>
                            <a:gd name="textAreaTop" fmla="*/ 0 h 5400"/>
                            <a:gd name="textAreaBottom" fmla="*/ 5760 h 5400"/>
                          </a:gdLst>
                          <a:ahLst/>
                          <a:cxnLst/>
                          <a:rect l="textAreaLeft" t="textAreaTop" r="textAreaRight" b="textAreaBottom"/>
                          <a:pathLst>
                            <a:path w="1829435" h="9525">
                              <a:moveTo>
                                <a:pt x="1829053" y="0"/>
                              </a:moveTo>
                              <a:lnTo>
                                <a:pt x="0" y="0"/>
                              </a:lnTo>
                              <a:lnTo>
                                <a:pt x="0" y="9144"/>
                              </a:lnTo>
                              <a:lnTo>
                                <a:pt x="1829053" y="9144"/>
                              </a:lnTo>
                              <a:lnTo>
                                <a:pt x="1829053" y="0"/>
                              </a:lnTo>
                              <a:close/>
                            </a:path>
                          </a:pathLst>
                        </a:custGeom>
                        <a:solidFill>
                          <a:srgbClr val="000000"/>
                        </a:solidFill>
                        <a:ln w="0">
                          <a:noFill/>
                        </a:ln>
                      </wps:spPr>
                      <wps:style>
                        <a:lnRef idx="0"/>
                        <a:fillRef idx="0"/>
                        <a:effectRef idx="0"/>
                        <a:fontRef idx="minor"/>
                      </wps:style>
                      <wps:bodyPr/>
                    </wps:wsp>
                  </a:graphicData>
                </a:graphic>
              </wp:anchor>
            </w:drawing>
          </mc:Choice>
          <mc:Fallback>
            <w:pict/>
          </mc:Fallback>
        </mc:AlternateContent>
      </w:r>
    </w:p>
    <w:p>
      <w:pPr>
        <w:pStyle w:val="Normal"/>
        <w:spacing w:lineRule="auto" w:line="257" w:before="102" w:after="0"/>
        <w:ind w:start="1336" w:end="1094"/>
        <w:rPr>
          <w:rFonts w:ascii="Caladea" w:hAnsi="Caladea"/>
          <w:sz w:val="18"/>
        </w:rPr>
      </w:pPr>
      <w:bookmarkStart w:id="2" w:name="_bookmark1"/>
      <w:bookmarkEnd w:id="2"/>
      <w:r>
        <w:rPr>
          <w:rFonts w:ascii="Carlito" w:hAnsi="Carlito"/>
          <w:sz w:val="20"/>
          <w:vertAlign w:val="superscript"/>
        </w:rPr>
        <w:t>2</w:t>
      </w:r>
      <w:r>
        <w:rPr>
          <w:rFonts w:ascii="Carlito" w:hAnsi="Carlito"/>
          <w:spacing w:val="40"/>
          <w:sz w:val="20"/>
        </w:rPr>
        <w:t xml:space="preserve"> </w:t>
      </w:r>
      <w:r>
        <w:rPr>
          <w:rFonts w:ascii="Carlito" w:hAnsi="Carlito"/>
          <w:sz w:val="20"/>
        </w:rPr>
        <w:t>Źródło:</w:t>
      </w:r>
      <w:r>
        <w:rPr>
          <w:rFonts w:ascii="Carlito" w:hAnsi="Carlito"/>
          <w:spacing w:val="40"/>
          <w:sz w:val="20"/>
        </w:rPr>
        <w:t xml:space="preserve"> </w:t>
      </w:r>
      <w:hyperlink r:id="rId41">
        <w:r>
          <w:rPr>
            <w:rStyle w:val="Style6"/>
            <w:rFonts w:ascii="Caladea" w:hAnsi="Caladea"/>
            <w:sz w:val="18"/>
            <w:u w:val="single"/>
          </w:rPr>
          <w:t>Kwestionariusze</w:t>
        </w:r>
        <w:r>
          <w:rPr>
            <w:rStyle w:val="Style6"/>
            <w:rFonts w:ascii="Caladea" w:hAnsi="Caladea"/>
            <w:spacing w:val="40"/>
            <w:sz w:val="18"/>
            <w:u w:val="single"/>
          </w:rPr>
          <w:t xml:space="preserve"> </w:t>
        </w:r>
        <w:r>
          <w:rPr>
            <w:rStyle w:val="Style6"/>
            <w:rFonts w:ascii="Caladea" w:hAnsi="Caladea"/>
            <w:sz w:val="18"/>
            <w:u w:val="single"/>
          </w:rPr>
          <w:t>oceny</w:t>
        </w:r>
        <w:r>
          <w:rPr>
            <w:rStyle w:val="Style6"/>
            <w:rFonts w:ascii="Caladea" w:hAnsi="Caladea"/>
            <w:spacing w:val="40"/>
            <w:sz w:val="18"/>
            <w:u w:val="single"/>
          </w:rPr>
          <w:t xml:space="preserve"> </w:t>
        </w:r>
        <w:r>
          <w:rPr>
            <w:rStyle w:val="Style6"/>
            <w:rFonts w:ascii="Caladea" w:hAnsi="Caladea"/>
            <w:sz w:val="18"/>
            <w:u w:val="single"/>
          </w:rPr>
          <w:t>ryzyka</w:t>
        </w:r>
        <w:r>
          <w:rPr>
            <w:rStyle w:val="Style6"/>
            <w:rFonts w:ascii="Caladea" w:hAnsi="Caladea"/>
            <w:spacing w:val="40"/>
            <w:sz w:val="18"/>
            <w:u w:val="single"/>
          </w:rPr>
          <w:t xml:space="preserve"> </w:t>
        </w:r>
        <w:r>
          <w:rPr>
            <w:rStyle w:val="Style6"/>
            <w:rFonts w:ascii="Caladea" w:hAnsi="Caladea"/>
            <w:sz w:val="18"/>
            <w:u w:val="single"/>
          </w:rPr>
          <w:t>występowania</w:t>
        </w:r>
        <w:r>
          <w:rPr>
            <w:rStyle w:val="Style6"/>
            <w:rFonts w:ascii="Caladea" w:hAnsi="Caladea"/>
            <w:spacing w:val="40"/>
            <w:sz w:val="18"/>
            <w:u w:val="single"/>
          </w:rPr>
          <w:t xml:space="preserve"> </w:t>
        </w:r>
        <w:r>
          <w:rPr>
            <w:rStyle w:val="Style6"/>
            <w:rFonts w:ascii="Caladea" w:hAnsi="Caladea"/>
            <w:sz w:val="18"/>
            <w:u w:val="single"/>
          </w:rPr>
          <w:t>przemocy</w:t>
        </w:r>
        <w:r>
          <w:rPr>
            <w:rStyle w:val="Style6"/>
            <w:rFonts w:ascii="Caladea" w:hAnsi="Caladea"/>
            <w:spacing w:val="40"/>
            <w:sz w:val="18"/>
            <w:u w:val="single"/>
          </w:rPr>
          <w:t xml:space="preserve"> </w:t>
        </w:r>
        <w:r>
          <w:rPr>
            <w:rStyle w:val="Style6"/>
            <w:rFonts w:ascii="Caladea" w:hAnsi="Caladea"/>
            <w:sz w:val="18"/>
            <w:u w:val="single"/>
          </w:rPr>
          <w:t>w</w:t>
        </w:r>
        <w:r>
          <w:rPr>
            <w:rStyle w:val="Style6"/>
            <w:rFonts w:ascii="Caladea" w:hAnsi="Caladea"/>
            <w:spacing w:val="40"/>
            <w:sz w:val="18"/>
            <w:u w:val="single"/>
          </w:rPr>
          <w:t xml:space="preserve"> </w:t>
        </w:r>
        <w:r>
          <w:rPr>
            <w:rStyle w:val="Style6"/>
            <w:rFonts w:ascii="Caladea" w:hAnsi="Caladea"/>
            <w:sz w:val="18"/>
            <w:u w:val="single"/>
          </w:rPr>
          <w:t>rodzinie</w:t>
        </w:r>
        <w:r>
          <w:rPr>
            <w:rStyle w:val="Style6"/>
            <w:rFonts w:ascii="Caladea" w:hAnsi="Caladea"/>
            <w:spacing w:val="40"/>
            <w:sz w:val="18"/>
            <w:u w:val="single"/>
          </w:rPr>
          <w:t xml:space="preserve"> </w:t>
        </w:r>
        <w:r>
          <w:rPr>
            <w:rStyle w:val="Style6"/>
            <w:rFonts w:ascii="Caladea" w:hAnsi="Caladea"/>
            <w:sz w:val="18"/>
            <w:u w:val="single"/>
          </w:rPr>
          <w:t>oraz</w:t>
        </w:r>
        <w:r>
          <w:rPr>
            <w:rStyle w:val="Style6"/>
            <w:rFonts w:ascii="Caladea" w:hAnsi="Caladea"/>
            <w:spacing w:val="40"/>
            <w:sz w:val="18"/>
            <w:u w:val="single"/>
          </w:rPr>
          <w:t xml:space="preserve"> </w:t>
        </w:r>
        <w:r>
          <w:rPr>
            <w:rStyle w:val="Style6"/>
            <w:rFonts w:ascii="Caladea" w:hAnsi="Caladea"/>
            <w:sz w:val="18"/>
            <w:u w:val="single"/>
          </w:rPr>
          <w:t>algorytmy</w:t>
        </w:r>
        <w:r>
          <w:rPr>
            <w:rStyle w:val="Style6"/>
            <w:rFonts w:ascii="Caladea" w:hAnsi="Caladea"/>
            <w:spacing w:val="40"/>
            <w:sz w:val="18"/>
            <w:u w:val="single"/>
          </w:rPr>
          <w:t xml:space="preserve"> </w:t>
        </w:r>
        <w:r>
          <w:rPr>
            <w:rStyle w:val="Style6"/>
            <w:rFonts w:ascii="Caladea" w:hAnsi="Caladea"/>
            <w:sz w:val="18"/>
            <w:u w:val="single"/>
          </w:rPr>
          <w:t>postępowania</w:t>
        </w:r>
        <w:r>
          <w:rPr>
            <w:rStyle w:val="Style6"/>
            <w:rFonts w:ascii="Caladea" w:hAnsi="Caladea"/>
            <w:spacing w:val="40"/>
            <w:sz w:val="18"/>
            <w:u w:val="single"/>
          </w:rPr>
          <w:t xml:space="preserve"> </w:t>
        </w:r>
        <w:r>
          <w:rPr>
            <w:rStyle w:val="Style6"/>
            <w:rFonts w:ascii="Caladea" w:hAnsi="Caladea"/>
            <w:sz w:val="18"/>
            <w:u w:val="single"/>
          </w:rPr>
          <w:t>dla</w:t>
        </w:r>
      </w:hyperlink>
      <w:r>
        <w:rPr>
          <w:rFonts w:ascii="Caladea" w:hAnsi="Caladea"/>
          <w:spacing w:val="40"/>
          <w:sz w:val="18"/>
        </w:rPr>
        <w:t xml:space="preserve"> </w:t>
      </w:r>
      <w:hyperlink r:id="rId42">
        <w:r>
          <w:rPr>
            <w:rStyle w:val="Style6"/>
            <w:rFonts w:ascii="Caladea" w:hAnsi="Caladea"/>
            <w:sz w:val="18"/>
            <w:u w:val="single"/>
          </w:rPr>
          <w:t>oświaty » Ogólnopolskie Pogotowie dla Ofiar Przemocy w Rodzinie &amp;quot;Niebieska Linia&amp;quot;</w:t>
        </w:r>
      </w:hyperlink>
    </w:p>
    <w:p>
      <w:pPr>
        <w:sectPr>
          <w:type w:val="continuous"/>
          <w:pgSz w:w="11906" w:h="16838"/>
          <w:pgMar w:left="80" w:right="320" w:gutter="0" w:header="718" w:top="940" w:footer="0" w:bottom="280"/>
          <w:formProt w:val="false"/>
          <w:textDirection w:val="lrTb"/>
          <w:docGrid w:type="default" w:linePitch="100" w:charSpace="0"/>
        </w:sectPr>
      </w:pPr>
    </w:p>
    <w:p>
      <w:pPr>
        <w:pStyle w:val="BodyText"/>
        <w:rPr>
          <w:rFonts w:ascii="Caladea" w:hAnsi="Caladea"/>
          <w:sz w:val="20"/>
        </w:rPr>
      </w:pPr>
      <w:r>
        <w:rPr>
          <w:rFonts w:ascii="Caladea" w:hAnsi="Caladea"/>
          <w:sz w:val="20"/>
        </w:rPr>
      </w:r>
    </w:p>
    <w:p>
      <w:pPr>
        <w:pStyle w:val="BodyText"/>
        <w:rPr>
          <w:rFonts w:ascii="Caladea" w:hAnsi="Caladea"/>
          <w:sz w:val="20"/>
        </w:rPr>
      </w:pPr>
      <w:r>
        <w:rPr>
          <w:rFonts w:ascii="Caladea" w:hAnsi="Caladea"/>
          <w:sz w:val="20"/>
        </w:rPr>
      </w:r>
    </w:p>
    <w:p>
      <w:pPr>
        <w:pStyle w:val="BodyText"/>
        <w:spacing w:before="21" w:after="0"/>
        <w:rPr>
          <w:rFonts w:ascii="Caladea" w:hAnsi="Caladea"/>
          <w:sz w:val="20"/>
        </w:rPr>
      </w:pPr>
      <w:r>
        <w:rPr>
          <w:rFonts w:ascii="Caladea" w:hAnsi="Caladea"/>
          <w:sz w:val="20"/>
        </w:rPr>
      </w:r>
    </w:p>
    <w:p>
      <w:pPr>
        <w:sectPr>
          <w:headerReference w:type="default" r:id="rId43"/>
          <w:type w:val="nextPage"/>
          <w:pgSz w:w="11906" w:h="16838"/>
          <w:pgMar w:left="80" w:right="320" w:gutter="0" w:header="718" w:top="940" w:footer="0" w:bottom="280"/>
          <w:pgNumType w:fmt="decimal"/>
          <w:formProt w:val="false"/>
          <w:textDirection w:val="lrTb"/>
          <w:docGrid w:type="default" w:linePitch="100" w:charSpace="0"/>
        </w:sectPr>
      </w:pPr>
    </w:p>
    <w:p>
      <w:pPr>
        <w:pStyle w:val="Normal"/>
        <w:spacing w:before="91" w:after="0"/>
        <w:ind w:start="1336"/>
        <w:rPr>
          <w:b/>
          <w:sz w:val="20"/>
        </w:rPr>
      </w:pPr>
      <w:r>
        <w:rPr>
          <w:b/>
          <w:spacing w:val="-6"/>
          <w:sz w:val="20"/>
        </w:rPr>
        <w:t>LISTA</w:t>
      </w:r>
      <w:r>
        <w:rPr>
          <w:b/>
          <w:spacing w:val="-5"/>
          <w:sz w:val="20"/>
        </w:rPr>
        <w:t xml:space="preserve"> </w:t>
      </w:r>
      <w:r>
        <w:rPr>
          <w:b/>
          <w:spacing w:val="-10"/>
          <w:sz w:val="20"/>
        </w:rPr>
        <w:t>B</w:t>
      </w:r>
    </w:p>
    <w:p>
      <w:pPr>
        <w:pStyle w:val="Normal"/>
        <w:spacing w:before="0" w:after="0"/>
        <w:rPr>
          <w:b/>
          <w:sz w:val="28"/>
        </w:rPr>
      </w:pPr>
      <w:r>
        <w:br w:type="column"/>
      </w:r>
      <w:r>
        <w:rPr>
          <w:b/>
          <w:sz w:val="28"/>
        </w:rPr>
      </w:r>
    </w:p>
    <w:p>
      <w:pPr>
        <w:pStyle w:val="Heading1"/>
        <w:ind w:hanging="588" w:start="587" w:end="1880"/>
        <w:rPr/>
      </w:pPr>
      <w:r>
        <w:rPr>
          <w:spacing w:val="-2"/>
        </w:rPr>
        <w:t>OBSERWACJA</w:t>
      </w:r>
      <w:r>
        <w:rPr>
          <w:spacing w:val="-16"/>
        </w:rPr>
        <w:t xml:space="preserve"> </w:t>
      </w:r>
      <w:r>
        <w:rPr>
          <w:spacing w:val="-2"/>
        </w:rPr>
        <w:t>PRACOWNIKA</w:t>
      </w:r>
      <w:r>
        <w:rPr>
          <w:spacing w:val="-13"/>
        </w:rPr>
        <w:t xml:space="preserve"> </w:t>
      </w:r>
      <w:r>
        <w:rPr>
          <w:spacing w:val="-2"/>
        </w:rPr>
        <w:t>SZKOŁY</w:t>
      </w:r>
      <w:r>
        <w:rPr>
          <w:spacing w:val="-11"/>
        </w:rPr>
        <w:t xml:space="preserve"> </w:t>
      </w:r>
      <w:r>
        <w:rPr>
          <w:spacing w:val="-2"/>
        </w:rPr>
        <w:t xml:space="preserve">LUB PLACÓWKI </w:t>
      </w:r>
      <w:r>
        <w:rPr/>
        <w:t>OŚWIATOWEJ DOTYCZĄCA MAŁOLETNIEGO:</w:t>
      </w:r>
    </w:p>
    <w:p>
      <w:pPr>
        <w:sectPr>
          <w:type w:val="continuous"/>
          <w:pgSz w:w="11906" w:h="16838"/>
          <w:pgMar w:left="80" w:right="320" w:gutter="0" w:header="718" w:top="940" w:footer="0" w:bottom="280"/>
          <w:cols w:num="2" w:equalWidth="false" w:sep="false">
            <w:col w:w="2092" w:space="20"/>
            <w:col w:w="9393"/>
          </w:cols>
          <w:formProt w:val="false"/>
          <w:textDirection w:val="lrTb"/>
          <w:docGrid w:type="default" w:linePitch="100" w:charSpace="0"/>
        </w:sectPr>
      </w:pPr>
    </w:p>
    <w:p>
      <w:pPr>
        <w:pStyle w:val="ListParagraph"/>
        <w:numPr>
          <w:ilvl w:val="1"/>
          <w:numId w:val="25"/>
        </w:numPr>
        <w:tabs>
          <w:tab w:val="clear" w:pos="720"/>
          <w:tab w:val="left" w:pos="1718" w:leader="none"/>
          <w:tab w:val="left" w:pos="1763" w:leader="none"/>
        </w:tabs>
        <w:spacing w:lineRule="auto" w:line="266" w:before="120" w:after="0"/>
        <w:ind w:hanging="428" w:start="1763" w:end="1617"/>
        <w:rPr>
          <w:sz w:val="20"/>
        </w:rPr>
      </w:pPr>
      <w:r>
        <mc:AlternateContent>
          <mc:Choice Requires="wps">
            <w:drawing>
              <wp:anchor distT="0" distB="0" distL="0" distR="0" simplePos="0" relativeHeight="90" behindDoc="0" locked="0" layoutInCell="0" allowOverlap="1" wp14:anchorId="7AEAC02C">
                <wp:simplePos x="0" y="0"/>
                <wp:positionH relativeFrom="page">
                  <wp:posOffset>2560955</wp:posOffset>
                </wp:positionH>
                <wp:positionV relativeFrom="paragraph">
                  <wp:posOffset>327660</wp:posOffset>
                </wp:positionV>
                <wp:extent cx="4267835" cy="1270"/>
                <wp:effectExtent l="5715" t="5080" r="5080" b="3810"/>
                <wp:wrapNone/>
                <wp:docPr id="50" name="Graphic 34"/>
                <a:graphic xmlns:a="http://schemas.openxmlformats.org/drawingml/2006/main">
                  <a:graphicData uri="http://schemas.microsoft.com/office/word/2010/wordprocessingShape">
                    <wps:wsp>
                      <wps:cNvSpPr/>
                      <wps:spPr>
                        <a:xfrm>
                          <a:off x="0" y="0"/>
                          <a:ext cx="4267800" cy="1440"/>
                        </a:xfrm>
                        <a:custGeom>
                          <a:avLst/>
                          <a:gdLst>
                            <a:gd name="textAreaLeft" fmla="*/ 0 w 2419560"/>
                            <a:gd name="textAreaRight" fmla="*/ 2419920 w 2419560"/>
                            <a:gd name="textAreaTop" fmla="*/ 0 h 720"/>
                            <a:gd name="textAreaBottom" fmla="*/ 1080 h 720"/>
                          </a:gdLst>
                          <a:ahLst/>
                          <a:cxnLst/>
                          <a:rect l="textAreaLeft" t="textAreaTop" r="textAreaRight" b="textAreaBottom"/>
                          <a:pathLst>
                            <a:path w="4267835" h="0">
                              <a:moveTo>
                                <a:pt x="0" y="0"/>
                              </a:moveTo>
                              <a:lnTo>
                                <a:pt x="4267837"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91" behindDoc="0" locked="0" layoutInCell="0" allowOverlap="1" wp14:anchorId="697A3649">
                <wp:simplePos x="0" y="0"/>
                <wp:positionH relativeFrom="page">
                  <wp:posOffset>6895465</wp:posOffset>
                </wp:positionH>
                <wp:positionV relativeFrom="paragraph">
                  <wp:posOffset>231775</wp:posOffset>
                </wp:positionV>
                <wp:extent cx="115570" cy="115570"/>
                <wp:effectExtent l="4445" t="4445" r="5080" b="5080"/>
                <wp:wrapNone/>
                <wp:docPr id="51" name="Graphic 35"/>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2"/>
          <w:sz w:val="20"/>
        </w:rPr>
        <w:t xml:space="preserve"> </w:t>
      </w:r>
      <w:r>
        <w:rPr>
          <w:sz w:val="20"/>
        </w:rPr>
        <w:t>odtwarza</w:t>
      </w:r>
      <w:r>
        <w:rPr>
          <w:spacing w:val="-5"/>
          <w:sz w:val="20"/>
        </w:rPr>
        <w:t xml:space="preserve"> </w:t>
      </w:r>
      <w:r>
        <w:rPr>
          <w:sz w:val="20"/>
        </w:rPr>
        <w:t>doświadczaną</w:t>
      </w:r>
      <w:r>
        <w:rPr>
          <w:spacing w:val="-3"/>
          <w:sz w:val="20"/>
        </w:rPr>
        <w:t xml:space="preserve"> </w:t>
      </w:r>
      <w:r>
        <w:rPr>
          <w:sz w:val="20"/>
        </w:rPr>
        <w:t>przemoc</w:t>
      </w:r>
      <w:r>
        <w:rPr>
          <w:spacing w:val="-2"/>
          <w:sz w:val="20"/>
        </w:rPr>
        <w:t xml:space="preserve"> </w:t>
      </w:r>
      <w:r>
        <w:rPr>
          <w:sz w:val="20"/>
        </w:rPr>
        <w:t>–</w:t>
      </w:r>
      <w:r>
        <w:rPr>
          <w:spacing w:val="-4"/>
          <w:sz w:val="20"/>
        </w:rPr>
        <w:t xml:space="preserve"> </w:t>
      </w:r>
      <w:r>
        <w:rPr>
          <w:sz w:val="20"/>
        </w:rPr>
        <w:t>w</w:t>
      </w:r>
      <w:r>
        <w:rPr>
          <w:spacing w:val="-3"/>
          <w:sz w:val="20"/>
        </w:rPr>
        <w:t xml:space="preserve"> </w:t>
      </w:r>
      <w:r>
        <w:rPr>
          <w:sz w:val="20"/>
        </w:rPr>
        <w:t>relacjach</w:t>
      </w:r>
      <w:r>
        <w:rPr>
          <w:spacing w:val="-4"/>
          <w:sz w:val="20"/>
        </w:rPr>
        <w:t xml:space="preserve"> </w:t>
      </w:r>
      <w:r>
        <w:rPr>
          <w:sz w:val="20"/>
        </w:rPr>
        <w:t>rówieśniczych</w:t>
      </w:r>
      <w:r>
        <w:rPr>
          <w:spacing w:val="-2"/>
          <w:sz w:val="20"/>
        </w:rPr>
        <w:t xml:space="preserve"> </w:t>
      </w:r>
      <w:r>
        <w:rPr>
          <w:sz w:val="20"/>
        </w:rPr>
        <w:t>(lub</w:t>
      </w:r>
      <w:r>
        <w:rPr>
          <w:spacing w:val="-2"/>
          <w:sz w:val="20"/>
        </w:rPr>
        <w:t xml:space="preserve"> </w:t>
      </w:r>
      <w:r>
        <w:rPr>
          <w:sz w:val="20"/>
        </w:rPr>
        <w:t>zabawie),</w:t>
      </w:r>
      <w:r>
        <w:rPr>
          <w:spacing w:val="-7"/>
          <w:sz w:val="20"/>
        </w:rPr>
        <w:t xml:space="preserve"> </w:t>
      </w:r>
      <w:r>
        <w:rPr>
          <w:sz w:val="20"/>
        </w:rPr>
        <w:t>identyfikuje</w:t>
      </w:r>
      <w:r>
        <w:rPr>
          <w:spacing w:val="-3"/>
          <w:sz w:val="20"/>
        </w:rPr>
        <w:t xml:space="preserve"> </w:t>
      </w:r>
      <w:r>
        <w:rPr>
          <w:sz w:val="20"/>
        </w:rPr>
        <w:t>się z rolą ofiary i/lub sprawcy.</w:t>
      </w:r>
    </w:p>
    <w:p>
      <w:pPr>
        <w:pStyle w:val="ListParagraph"/>
        <w:numPr>
          <w:ilvl w:val="1"/>
          <w:numId w:val="25"/>
        </w:numPr>
        <w:tabs>
          <w:tab w:val="clear" w:pos="720"/>
          <w:tab w:val="left" w:pos="1717" w:leader="none"/>
          <w:tab w:val="left" w:pos="1763" w:leader="none"/>
        </w:tabs>
        <w:spacing w:lineRule="auto" w:line="264" w:before="94" w:after="0"/>
        <w:ind w:hanging="428" w:start="1763" w:end="1753"/>
        <w:rPr>
          <w:sz w:val="20"/>
        </w:rPr>
      </w:pPr>
      <w:r>
        <mc:AlternateContent>
          <mc:Choice Requires="wps">
            <w:drawing>
              <wp:anchor distT="0" distB="0" distL="0" distR="0" simplePos="0" relativeHeight="81" behindDoc="0" locked="0" layoutInCell="0" allowOverlap="1" wp14:anchorId="542ACDF1">
                <wp:simplePos x="0" y="0"/>
                <wp:positionH relativeFrom="page">
                  <wp:posOffset>1750060</wp:posOffset>
                </wp:positionH>
                <wp:positionV relativeFrom="paragraph">
                  <wp:posOffset>309880</wp:posOffset>
                </wp:positionV>
                <wp:extent cx="5079365" cy="1270"/>
                <wp:effectExtent l="5715" t="5080" r="4445" b="3810"/>
                <wp:wrapNone/>
                <wp:docPr id="52" name="Graphic 36"/>
                <a:graphic xmlns:a="http://schemas.openxmlformats.org/drawingml/2006/main">
                  <a:graphicData uri="http://schemas.microsoft.com/office/word/2010/wordprocessingShape">
                    <wps:wsp>
                      <wps:cNvSpPr/>
                      <wps:spPr>
                        <a:xfrm>
                          <a:off x="0" y="0"/>
                          <a:ext cx="5079240" cy="1440"/>
                        </a:xfrm>
                        <a:custGeom>
                          <a:avLst/>
                          <a:gdLst>
                            <a:gd name="textAreaLeft" fmla="*/ 0 w 2879640"/>
                            <a:gd name="textAreaRight" fmla="*/ 2880000 w 2879640"/>
                            <a:gd name="textAreaTop" fmla="*/ 0 h 720"/>
                            <a:gd name="textAreaBottom" fmla="*/ 1080 h 720"/>
                          </a:gdLst>
                          <a:ahLst/>
                          <a:cxnLst/>
                          <a:rect l="textAreaLeft" t="textAreaTop" r="textAreaRight" b="textAreaBottom"/>
                          <a:pathLst>
                            <a:path w="5079365" h="0">
                              <a:moveTo>
                                <a:pt x="0" y="0"/>
                              </a:moveTo>
                              <a:lnTo>
                                <a:pt x="5079000"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92" behindDoc="0" locked="0" layoutInCell="0" allowOverlap="1" wp14:anchorId="6194E8BB">
                <wp:simplePos x="0" y="0"/>
                <wp:positionH relativeFrom="page">
                  <wp:posOffset>6895465</wp:posOffset>
                </wp:positionH>
                <wp:positionV relativeFrom="paragraph">
                  <wp:posOffset>213995</wp:posOffset>
                </wp:positionV>
                <wp:extent cx="115570" cy="115570"/>
                <wp:effectExtent l="4445" t="4445" r="5080" b="5080"/>
                <wp:wrapNone/>
                <wp:docPr id="53" name="Graphic 37"/>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2"/>
          <w:sz w:val="20"/>
        </w:rPr>
        <w:t xml:space="preserve"> </w:t>
      </w:r>
      <w:r>
        <w:rPr>
          <w:sz w:val="20"/>
        </w:rPr>
        <w:t>reaguje</w:t>
      </w:r>
      <w:r>
        <w:rPr>
          <w:spacing w:val="-3"/>
          <w:sz w:val="20"/>
        </w:rPr>
        <w:t xml:space="preserve"> </w:t>
      </w:r>
      <w:r>
        <w:rPr>
          <w:sz w:val="20"/>
        </w:rPr>
        <w:t>nieadekwatnie</w:t>
      </w:r>
      <w:r>
        <w:rPr>
          <w:spacing w:val="-3"/>
          <w:sz w:val="20"/>
        </w:rPr>
        <w:t xml:space="preserve"> </w:t>
      </w:r>
      <w:r>
        <w:rPr>
          <w:sz w:val="20"/>
        </w:rPr>
        <w:t>do</w:t>
      </w:r>
      <w:r>
        <w:rPr>
          <w:spacing w:val="-2"/>
          <w:sz w:val="20"/>
        </w:rPr>
        <w:t xml:space="preserve"> </w:t>
      </w:r>
      <w:r>
        <w:rPr>
          <w:sz w:val="20"/>
        </w:rPr>
        <w:t>sytuacji</w:t>
      </w:r>
      <w:r>
        <w:rPr>
          <w:spacing w:val="-4"/>
          <w:sz w:val="20"/>
        </w:rPr>
        <w:t xml:space="preserve"> </w:t>
      </w:r>
      <w:r>
        <w:rPr>
          <w:sz w:val="20"/>
        </w:rPr>
        <w:t>powstałej</w:t>
      </w:r>
      <w:r>
        <w:rPr>
          <w:spacing w:val="-5"/>
          <w:sz w:val="20"/>
        </w:rPr>
        <w:t xml:space="preserve"> </w:t>
      </w:r>
      <w:r>
        <w:rPr>
          <w:sz w:val="20"/>
        </w:rPr>
        <w:t>w</w:t>
      </w:r>
      <w:r>
        <w:rPr>
          <w:spacing w:val="-3"/>
          <w:sz w:val="20"/>
        </w:rPr>
        <w:t xml:space="preserve"> </w:t>
      </w:r>
      <w:r>
        <w:rPr>
          <w:sz w:val="20"/>
        </w:rPr>
        <w:t>placówce,</w:t>
      </w:r>
      <w:r>
        <w:rPr>
          <w:spacing w:val="-3"/>
          <w:sz w:val="20"/>
        </w:rPr>
        <w:t xml:space="preserve"> </w:t>
      </w:r>
      <w:r>
        <w:rPr>
          <w:sz w:val="20"/>
        </w:rPr>
        <w:t>np.:</w:t>
      </w:r>
      <w:r>
        <w:rPr>
          <w:spacing w:val="-6"/>
          <w:sz w:val="20"/>
        </w:rPr>
        <w:t xml:space="preserve"> </w:t>
      </w:r>
      <w:r>
        <w:rPr>
          <w:sz w:val="20"/>
        </w:rPr>
        <w:t>lękiem,</w:t>
      </w:r>
      <w:r>
        <w:rPr>
          <w:spacing w:val="-3"/>
          <w:sz w:val="20"/>
        </w:rPr>
        <w:t xml:space="preserve"> </w:t>
      </w:r>
      <w:r>
        <w:rPr>
          <w:sz w:val="20"/>
        </w:rPr>
        <w:t>izolacją, autoagresją, agresją itp.</w:t>
      </w:r>
    </w:p>
    <w:p>
      <w:pPr>
        <w:pStyle w:val="ListParagraph"/>
        <w:numPr>
          <w:ilvl w:val="1"/>
          <w:numId w:val="25"/>
        </w:numPr>
        <w:tabs>
          <w:tab w:val="clear" w:pos="720"/>
          <w:tab w:val="left" w:pos="1717" w:leader="none"/>
          <w:tab w:val="left" w:pos="1763" w:leader="none"/>
        </w:tabs>
        <w:spacing w:lineRule="auto" w:line="252" w:before="96" w:after="0"/>
        <w:ind w:hanging="428" w:start="1763" w:end="1420"/>
        <w:rPr>
          <w:sz w:val="20"/>
        </w:rPr>
      </w:pPr>
      <w:r>
        <mc:AlternateContent>
          <mc:Choice Requires="wps">
            <w:drawing>
              <wp:anchor distT="0" distB="0" distL="0" distR="0" simplePos="0" relativeHeight="82" behindDoc="0" locked="0" layoutInCell="0" allowOverlap="1" wp14:anchorId="34828CBA">
                <wp:simplePos x="0" y="0"/>
                <wp:positionH relativeFrom="page">
                  <wp:posOffset>2432685</wp:posOffset>
                </wp:positionH>
                <wp:positionV relativeFrom="paragraph">
                  <wp:posOffset>457835</wp:posOffset>
                </wp:positionV>
                <wp:extent cx="4396105" cy="1270"/>
                <wp:effectExtent l="5715" t="5080" r="4445" b="3810"/>
                <wp:wrapNone/>
                <wp:docPr id="54" name="Graphic 38"/>
                <a:graphic xmlns:a="http://schemas.openxmlformats.org/drawingml/2006/main">
                  <a:graphicData uri="http://schemas.microsoft.com/office/word/2010/wordprocessingShape">
                    <wps:wsp>
                      <wps:cNvSpPr/>
                      <wps:spPr>
                        <a:xfrm>
                          <a:off x="0" y="0"/>
                          <a:ext cx="4395960" cy="1440"/>
                        </a:xfrm>
                        <a:custGeom>
                          <a:avLst/>
                          <a:gdLst>
                            <a:gd name="textAreaLeft" fmla="*/ 0 w 2492280"/>
                            <a:gd name="textAreaRight" fmla="*/ 2492640 w 2492280"/>
                            <a:gd name="textAreaTop" fmla="*/ 0 h 720"/>
                            <a:gd name="textAreaBottom" fmla="*/ 1080 h 720"/>
                          </a:gdLst>
                          <a:ahLst/>
                          <a:cxnLst/>
                          <a:rect l="textAreaLeft" t="textAreaTop" r="textAreaRight" b="textAreaBottom"/>
                          <a:pathLst>
                            <a:path w="4396105" h="0">
                              <a:moveTo>
                                <a:pt x="0" y="0"/>
                              </a:moveTo>
                              <a:lnTo>
                                <a:pt x="4395856"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93" behindDoc="0" locked="0" layoutInCell="0" allowOverlap="1" wp14:anchorId="0FECC05A">
                <wp:simplePos x="0" y="0"/>
                <wp:positionH relativeFrom="page">
                  <wp:posOffset>6895465</wp:posOffset>
                </wp:positionH>
                <wp:positionV relativeFrom="paragraph">
                  <wp:posOffset>361950</wp:posOffset>
                </wp:positionV>
                <wp:extent cx="115570" cy="115570"/>
                <wp:effectExtent l="4445" t="4445" r="5080" b="5715"/>
                <wp:wrapNone/>
                <wp:docPr id="55" name="Graphic 39"/>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 zachowuje się autodestrukcyjnie, np.: bije, szczypie się, nacina sobie skórę, itp. lub występują zachowania</w:t>
      </w:r>
      <w:r>
        <w:rPr>
          <w:spacing w:val="-3"/>
          <w:sz w:val="20"/>
        </w:rPr>
        <w:t xml:space="preserve"> </w:t>
      </w:r>
      <w:r>
        <w:rPr>
          <w:sz w:val="20"/>
        </w:rPr>
        <w:t>ryzykowne</w:t>
      </w:r>
      <w:r>
        <w:rPr>
          <w:spacing w:val="-3"/>
          <w:sz w:val="20"/>
        </w:rPr>
        <w:t xml:space="preserve"> </w:t>
      </w:r>
      <w:r>
        <w:rPr>
          <w:sz w:val="20"/>
        </w:rPr>
        <w:t>dziecka,</w:t>
      </w:r>
      <w:r>
        <w:rPr>
          <w:spacing w:val="-3"/>
          <w:sz w:val="20"/>
        </w:rPr>
        <w:t xml:space="preserve"> </w:t>
      </w:r>
      <w:r>
        <w:rPr>
          <w:sz w:val="20"/>
        </w:rPr>
        <w:t>np.:</w:t>
      </w:r>
      <w:r>
        <w:rPr>
          <w:spacing w:val="-6"/>
          <w:sz w:val="20"/>
        </w:rPr>
        <w:t xml:space="preserve"> </w:t>
      </w:r>
      <w:r>
        <w:rPr>
          <w:sz w:val="20"/>
        </w:rPr>
        <w:t>ucieczki</w:t>
      </w:r>
      <w:r>
        <w:rPr>
          <w:spacing w:val="-4"/>
          <w:sz w:val="20"/>
        </w:rPr>
        <w:t xml:space="preserve"> </w:t>
      </w:r>
      <w:r>
        <w:rPr>
          <w:sz w:val="20"/>
        </w:rPr>
        <w:t>z</w:t>
      </w:r>
      <w:r>
        <w:rPr>
          <w:spacing w:val="-3"/>
          <w:sz w:val="20"/>
        </w:rPr>
        <w:t xml:space="preserve"> </w:t>
      </w:r>
      <w:r>
        <w:rPr>
          <w:sz w:val="20"/>
        </w:rPr>
        <w:t>domu,</w:t>
      </w:r>
      <w:r>
        <w:rPr>
          <w:spacing w:val="-5"/>
          <w:sz w:val="20"/>
        </w:rPr>
        <w:t xml:space="preserve"> </w:t>
      </w:r>
      <w:r>
        <w:rPr>
          <w:sz w:val="20"/>
        </w:rPr>
        <w:t>używanie</w:t>
      </w:r>
      <w:r>
        <w:rPr>
          <w:spacing w:val="-3"/>
          <w:sz w:val="20"/>
        </w:rPr>
        <w:t xml:space="preserve"> </w:t>
      </w:r>
      <w:r>
        <w:rPr>
          <w:sz w:val="20"/>
        </w:rPr>
        <w:t>substancji</w:t>
      </w:r>
      <w:r>
        <w:rPr>
          <w:spacing w:val="-4"/>
          <w:sz w:val="20"/>
        </w:rPr>
        <w:t xml:space="preserve"> </w:t>
      </w:r>
      <w:r>
        <w:rPr>
          <w:sz w:val="20"/>
        </w:rPr>
        <w:t>zmieniających</w:t>
      </w:r>
      <w:r>
        <w:rPr>
          <w:spacing w:val="-4"/>
          <w:sz w:val="20"/>
        </w:rPr>
        <w:t xml:space="preserve"> </w:t>
      </w:r>
      <w:r>
        <w:rPr>
          <w:sz w:val="20"/>
        </w:rPr>
        <w:t>świadomość, ryzykowne kontakty, itp.</w:t>
      </w:r>
    </w:p>
    <w:p>
      <w:pPr>
        <w:pStyle w:val="ListParagraph"/>
        <w:numPr>
          <w:ilvl w:val="1"/>
          <w:numId w:val="25"/>
        </w:numPr>
        <w:tabs>
          <w:tab w:val="clear" w:pos="720"/>
          <w:tab w:val="left" w:pos="1719" w:leader="none"/>
        </w:tabs>
        <w:spacing w:before="109" w:after="0"/>
        <w:ind w:hanging="383" w:start="1719"/>
        <w:rPr>
          <w:sz w:val="20"/>
        </w:rPr>
      </w:pPr>
      <w:r>
        <mc:AlternateContent>
          <mc:Choice Requires="wps">
            <w:drawing>
              <wp:anchor distT="0" distB="0" distL="0" distR="0" simplePos="0" relativeHeight="94" behindDoc="0" locked="0" layoutInCell="0" allowOverlap="1" wp14:anchorId="621A30FD">
                <wp:simplePos x="0" y="0"/>
                <wp:positionH relativeFrom="page">
                  <wp:posOffset>6895465</wp:posOffset>
                </wp:positionH>
                <wp:positionV relativeFrom="paragraph">
                  <wp:posOffset>224790</wp:posOffset>
                </wp:positionV>
                <wp:extent cx="115570" cy="115570"/>
                <wp:effectExtent l="4445" t="5080" r="5080" b="5080"/>
                <wp:wrapNone/>
                <wp:docPr id="56" name="Graphic 40"/>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4"/>
          <w:sz w:val="20"/>
        </w:rPr>
        <w:t xml:space="preserve"> </w:t>
      </w:r>
      <w:r>
        <w:rPr>
          <w:sz w:val="20"/>
        </w:rPr>
        <w:t>boi</w:t>
      </w:r>
      <w:r>
        <w:rPr>
          <w:spacing w:val="-3"/>
          <w:sz w:val="20"/>
        </w:rPr>
        <w:t xml:space="preserve"> </w:t>
      </w:r>
      <w:r>
        <w:rPr>
          <w:sz w:val="20"/>
        </w:rPr>
        <w:t>się</w:t>
      </w:r>
      <w:r>
        <w:rPr>
          <w:spacing w:val="-4"/>
          <w:sz w:val="20"/>
        </w:rPr>
        <w:t xml:space="preserve"> </w:t>
      </w:r>
      <w:r>
        <w:rPr>
          <w:sz w:val="20"/>
        </w:rPr>
        <w:t>powrotu</w:t>
      </w:r>
      <w:r>
        <w:rPr>
          <w:spacing w:val="-6"/>
          <w:sz w:val="20"/>
        </w:rPr>
        <w:t xml:space="preserve"> </w:t>
      </w:r>
      <w:r>
        <w:rPr>
          <w:sz w:val="20"/>
        </w:rPr>
        <w:t>do</w:t>
      </w:r>
      <w:r>
        <w:rPr>
          <w:spacing w:val="-3"/>
          <w:sz w:val="20"/>
        </w:rPr>
        <w:t xml:space="preserve"> </w:t>
      </w:r>
      <w:r>
        <w:rPr>
          <w:sz w:val="20"/>
        </w:rPr>
        <w:t>domu</w:t>
      </w:r>
      <w:r>
        <w:rPr>
          <w:spacing w:val="-4"/>
          <w:sz w:val="20"/>
        </w:rPr>
        <w:t xml:space="preserve"> </w:t>
      </w:r>
      <w:r>
        <w:rPr>
          <w:sz w:val="20"/>
        </w:rPr>
        <w:t>i/lub</w:t>
      </w:r>
      <w:r>
        <w:rPr>
          <w:spacing w:val="-5"/>
          <w:sz w:val="20"/>
        </w:rPr>
        <w:t xml:space="preserve"> </w:t>
      </w:r>
      <w:r>
        <w:rPr>
          <w:sz w:val="20"/>
        </w:rPr>
        <w:t>reaguje</w:t>
      </w:r>
      <w:r>
        <w:rPr>
          <w:spacing w:val="-4"/>
          <w:sz w:val="20"/>
        </w:rPr>
        <w:t xml:space="preserve"> </w:t>
      </w:r>
      <w:r>
        <w:rPr>
          <w:sz w:val="20"/>
        </w:rPr>
        <w:t>lękiem</w:t>
      </w:r>
      <w:r>
        <w:rPr>
          <w:spacing w:val="-5"/>
          <w:sz w:val="20"/>
        </w:rPr>
        <w:t xml:space="preserve"> </w:t>
      </w:r>
      <w:r>
        <w:rPr>
          <w:sz w:val="20"/>
        </w:rPr>
        <w:t>lub</w:t>
      </w:r>
      <w:r>
        <w:rPr>
          <w:spacing w:val="-3"/>
          <w:sz w:val="20"/>
        </w:rPr>
        <w:t xml:space="preserve"> </w:t>
      </w:r>
      <w:r>
        <w:rPr>
          <w:sz w:val="20"/>
        </w:rPr>
        <w:t>innymi</w:t>
      </w:r>
      <w:r>
        <w:rPr>
          <w:spacing w:val="-5"/>
          <w:sz w:val="20"/>
        </w:rPr>
        <w:t xml:space="preserve"> </w:t>
      </w:r>
      <w:r>
        <w:rPr>
          <w:sz w:val="20"/>
        </w:rPr>
        <w:t>trudnymi</w:t>
      </w:r>
      <w:r>
        <w:rPr>
          <w:spacing w:val="-5"/>
          <w:sz w:val="20"/>
        </w:rPr>
        <w:t xml:space="preserve"> </w:t>
      </w:r>
      <w:r>
        <w:rPr>
          <w:sz w:val="20"/>
        </w:rPr>
        <w:t>emocjami</w:t>
      </w:r>
      <w:r>
        <w:rPr>
          <w:spacing w:val="-5"/>
          <w:sz w:val="20"/>
        </w:rPr>
        <w:t xml:space="preserve"> </w:t>
      </w:r>
      <w:r>
        <w:rPr>
          <w:sz w:val="20"/>
        </w:rPr>
        <w:t>na</w:t>
      </w:r>
      <w:r>
        <w:rPr>
          <w:spacing w:val="-4"/>
          <w:sz w:val="20"/>
        </w:rPr>
        <w:t xml:space="preserve"> </w:t>
      </w:r>
      <w:r>
        <w:rPr>
          <w:spacing w:val="-2"/>
          <w:sz w:val="20"/>
        </w:rPr>
        <w:t>kontakt</w:t>
      </w:r>
    </w:p>
    <w:p>
      <w:pPr>
        <w:pStyle w:val="Normal"/>
        <w:spacing w:before="24" w:after="0"/>
        <w:ind w:start="1763"/>
        <w:rPr>
          <w:sz w:val="20"/>
        </w:rPr>
      </w:pPr>
      <w:r>
        <w:rPr>
          <w:sz w:val="20"/>
        </w:rPr>
        <w:t>z</w:t>
      </w:r>
      <w:r>
        <w:rPr>
          <w:spacing w:val="-12"/>
          <w:sz w:val="20"/>
        </w:rPr>
        <w:t xml:space="preserve"> </w:t>
      </w:r>
      <w:r>
        <w:rPr>
          <w:sz w:val="20"/>
        </w:rPr>
        <w:t>rodzicem/rodzicami</w:t>
      </w:r>
      <w:r>
        <w:rPr>
          <w:spacing w:val="-10"/>
          <w:sz w:val="20"/>
        </w:rPr>
        <w:t xml:space="preserve"> </w:t>
      </w:r>
      <w:r>
        <w:rPr>
          <w:sz w:val="20"/>
        </w:rPr>
        <w:t>i/lub</w:t>
      </w:r>
      <w:r>
        <w:rPr>
          <w:spacing w:val="-11"/>
          <w:sz w:val="20"/>
        </w:rPr>
        <w:t xml:space="preserve"> </w:t>
      </w:r>
      <w:r>
        <w:rPr>
          <w:sz w:val="20"/>
        </w:rPr>
        <w:t>na</w:t>
      </w:r>
      <w:r>
        <w:rPr>
          <w:spacing w:val="-11"/>
          <w:sz w:val="20"/>
        </w:rPr>
        <w:t xml:space="preserve"> </w:t>
      </w:r>
      <w:r>
        <w:rPr>
          <w:sz w:val="20"/>
        </w:rPr>
        <w:t>sytuację</w:t>
      </w:r>
      <w:r>
        <w:rPr>
          <w:spacing w:val="-9"/>
          <w:sz w:val="20"/>
        </w:rPr>
        <w:t xml:space="preserve"> </w:t>
      </w:r>
      <w:r>
        <w:rPr>
          <w:sz w:val="20"/>
        </w:rPr>
        <w:t>powrotu</w:t>
      </w:r>
      <w:r>
        <w:rPr>
          <w:spacing w:val="-12"/>
          <w:sz w:val="20"/>
        </w:rPr>
        <w:t xml:space="preserve"> </w:t>
      </w:r>
      <w:r>
        <w:rPr>
          <w:sz w:val="20"/>
        </w:rPr>
        <w:t>do</w:t>
      </w:r>
      <w:r>
        <w:rPr>
          <w:spacing w:val="-10"/>
          <w:sz w:val="20"/>
        </w:rPr>
        <w:t xml:space="preserve"> </w:t>
      </w:r>
      <w:r>
        <w:rPr>
          <w:sz w:val="20"/>
        </w:rPr>
        <w:t>domu.</w:t>
      </w:r>
      <w:r>
        <w:rPr>
          <w:spacing w:val="-1"/>
          <w:sz w:val="20"/>
        </w:rPr>
        <w:t xml:space="preserve"> </w:t>
      </w:r>
      <w:r>
        <w:rPr>
          <w:sz w:val="20"/>
        </w:rPr>
        <w:t>--------------------------------------------------------------</w:t>
      </w:r>
      <w:r>
        <w:rPr>
          <w:spacing w:val="-10"/>
          <w:sz w:val="20"/>
        </w:rPr>
        <w:t>-</w:t>
      </w:r>
    </w:p>
    <w:p>
      <w:pPr>
        <w:pStyle w:val="ListParagraph"/>
        <w:numPr>
          <w:ilvl w:val="1"/>
          <w:numId w:val="25"/>
        </w:numPr>
        <w:tabs>
          <w:tab w:val="clear" w:pos="720"/>
          <w:tab w:val="left" w:pos="1717" w:leader="none"/>
          <w:tab w:val="left" w:pos="1763" w:leader="none"/>
        </w:tabs>
        <w:spacing w:lineRule="auto" w:line="252" w:before="119" w:after="0"/>
        <w:ind w:hanging="428" w:start="1763" w:end="1266"/>
        <w:rPr>
          <w:sz w:val="20"/>
        </w:rPr>
      </w:pPr>
      <w:r>
        <mc:AlternateContent>
          <mc:Choice Requires="wps">
            <w:drawing>
              <wp:anchor distT="0" distB="0" distL="0" distR="0" simplePos="0" relativeHeight="83" behindDoc="0" locked="0" layoutInCell="0" allowOverlap="1" wp14:anchorId="36184A0C">
                <wp:simplePos x="0" y="0"/>
                <wp:positionH relativeFrom="page">
                  <wp:posOffset>1706880</wp:posOffset>
                </wp:positionH>
                <wp:positionV relativeFrom="paragraph">
                  <wp:posOffset>473710</wp:posOffset>
                </wp:positionV>
                <wp:extent cx="5121910" cy="1270"/>
                <wp:effectExtent l="5080" t="5080" r="5080" b="3810"/>
                <wp:wrapNone/>
                <wp:docPr id="57" name="Graphic 41"/>
                <a:graphic xmlns:a="http://schemas.openxmlformats.org/drawingml/2006/main">
                  <a:graphicData uri="http://schemas.microsoft.com/office/word/2010/wordprocessingShape">
                    <wps:wsp>
                      <wps:cNvSpPr/>
                      <wps:spPr>
                        <a:xfrm>
                          <a:off x="0" y="0"/>
                          <a:ext cx="5122080" cy="1440"/>
                        </a:xfrm>
                        <a:custGeom>
                          <a:avLst/>
                          <a:gdLst>
                            <a:gd name="textAreaLeft" fmla="*/ 0 w 2903760"/>
                            <a:gd name="textAreaRight" fmla="*/ 2904120 w 2903760"/>
                            <a:gd name="textAreaTop" fmla="*/ 0 h 720"/>
                            <a:gd name="textAreaBottom" fmla="*/ 1080 h 720"/>
                          </a:gdLst>
                          <a:ahLst/>
                          <a:cxnLst/>
                          <a:rect l="textAreaLeft" t="textAreaTop" r="textAreaRight" b="textAreaBottom"/>
                          <a:pathLst>
                            <a:path w="5121910" h="0">
                              <a:moveTo>
                                <a:pt x="0" y="0"/>
                              </a:moveTo>
                              <a:lnTo>
                                <a:pt x="5121673"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95" behindDoc="0" locked="0" layoutInCell="0" allowOverlap="1" wp14:anchorId="36C52079">
                <wp:simplePos x="0" y="0"/>
                <wp:positionH relativeFrom="page">
                  <wp:posOffset>6895465</wp:posOffset>
                </wp:positionH>
                <wp:positionV relativeFrom="paragraph">
                  <wp:posOffset>377190</wp:posOffset>
                </wp:positionV>
                <wp:extent cx="115570" cy="115570"/>
                <wp:effectExtent l="4445" t="4445" r="5080" b="5080"/>
                <wp:wrapNone/>
                <wp:docPr id="58" name="Graphic 42"/>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2"/>
          <w:sz w:val="20"/>
        </w:rPr>
        <w:t xml:space="preserve"> </w:t>
      </w:r>
      <w:r>
        <w:rPr>
          <w:sz w:val="20"/>
        </w:rPr>
        <w:t>często</w:t>
      </w:r>
      <w:r>
        <w:rPr>
          <w:spacing w:val="-3"/>
          <w:sz w:val="20"/>
        </w:rPr>
        <w:t xml:space="preserve"> </w:t>
      </w:r>
      <w:r>
        <w:rPr>
          <w:sz w:val="20"/>
        </w:rPr>
        <w:t>opuszcza</w:t>
      </w:r>
      <w:r>
        <w:rPr>
          <w:spacing w:val="-3"/>
          <w:sz w:val="20"/>
        </w:rPr>
        <w:t xml:space="preserve"> </w:t>
      </w:r>
      <w:r>
        <w:rPr>
          <w:sz w:val="20"/>
        </w:rPr>
        <w:t>zajęcia</w:t>
      </w:r>
      <w:r>
        <w:rPr>
          <w:spacing w:val="-3"/>
          <w:sz w:val="20"/>
        </w:rPr>
        <w:t xml:space="preserve"> </w:t>
      </w:r>
      <w:r>
        <w:rPr>
          <w:sz w:val="20"/>
        </w:rPr>
        <w:t>(dotyczy</w:t>
      </w:r>
      <w:r>
        <w:rPr>
          <w:spacing w:val="-4"/>
          <w:sz w:val="20"/>
        </w:rPr>
        <w:t xml:space="preserve"> </w:t>
      </w:r>
      <w:r>
        <w:rPr>
          <w:sz w:val="20"/>
        </w:rPr>
        <w:t>dzieci</w:t>
      </w:r>
      <w:r>
        <w:rPr>
          <w:spacing w:val="-2"/>
          <w:sz w:val="20"/>
        </w:rPr>
        <w:t xml:space="preserve"> </w:t>
      </w:r>
      <w:r>
        <w:rPr>
          <w:sz w:val="20"/>
        </w:rPr>
        <w:t>objętych</w:t>
      </w:r>
      <w:r>
        <w:rPr>
          <w:spacing w:val="-2"/>
          <w:sz w:val="20"/>
        </w:rPr>
        <w:t xml:space="preserve"> </w:t>
      </w:r>
      <w:r>
        <w:rPr>
          <w:sz w:val="20"/>
        </w:rPr>
        <w:t>obowiązkiem</w:t>
      </w:r>
      <w:r>
        <w:rPr>
          <w:spacing w:val="-2"/>
          <w:sz w:val="20"/>
        </w:rPr>
        <w:t xml:space="preserve"> </w:t>
      </w:r>
      <w:r>
        <w:rPr>
          <w:sz w:val="20"/>
        </w:rPr>
        <w:t>szkolnym)</w:t>
      </w:r>
      <w:r>
        <w:rPr>
          <w:spacing w:val="-3"/>
          <w:sz w:val="20"/>
        </w:rPr>
        <w:t xml:space="preserve"> </w:t>
      </w:r>
      <w:r>
        <w:rPr>
          <w:sz w:val="20"/>
        </w:rPr>
        <w:t>lub</w:t>
      </w:r>
      <w:r>
        <w:rPr>
          <w:spacing w:val="-2"/>
          <w:sz w:val="20"/>
        </w:rPr>
        <w:t xml:space="preserve"> </w:t>
      </w:r>
      <w:r>
        <w:rPr>
          <w:sz w:val="20"/>
        </w:rPr>
        <w:t>bez</w:t>
      </w:r>
      <w:r>
        <w:rPr>
          <w:spacing w:val="-3"/>
          <w:sz w:val="20"/>
        </w:rPr>
        <w:t xml:space="preserve"> </w:t>
      </w:r>
      <w:r>
        <w:rPr>
          <w:sz w:val="20"/>
        </w:rPr>
        <w:t xml:space="preserve">uzasadnionego powodu jest nieobecne bezpośrednio po rozmowach z rodzicami lub działaniach interwencyjnych </w:t>
      </w:r>
      <w:r>
        <w:rPr>
          <w:spacing w:val="-2"/>
          <w:sz w:val="20"/>
        </w:rPr>
        <w:t>placówki.</w:t>
      </w:r>
    </w:p>
    <w:p>
      <w:pPr>
        <w:pStyle w:val="BodyText"/>
        <w:spacing w:before="228" w:after="0"/>
        <w:rPr>
          <w:sz w:val="20"/>
        </w:rPr>
      </w:pPr>
      <w:r>
        <w:rPr>
          <w:sz w:val="20"/>
        </w:rPr>
      </w:r>
    </w:p>
    <w:p>
      <w:pPr>
        <w:pStyle w:val="Normal"/>
        <w:ind w:start="2769" w:end="2533"/>
        <w:jc w:val="center"/>
        <w:rPr>
          <w:b/>
          <w:sz w:val="20"/>
        </w:rPr>
      </w:pPr>
      <w:r>
        <w:rPr>
          <w:b/>
          <w:sz w:val="20"/>
        </w:rPr>
        <w:t>INFORMACJE</w:t>
      </w:r>
      <w:r>
        <w:rPr>
          <w:b/>
          <w:spacing w:val="-13"/>
          <w:sz w:val="20"/>
        </w:rPr>
        <w:t xml:space="preserve"> </w:t>
      </w:r>
      <w:r>
        <w:rPr>
          <w:b/>
          <w:sz w:val="20"/>
        </w:rPr>
        <w:t>DOTYCZĄCE</w:t>
      </w:r>
      <w:r>
        <w:rPr>
          <w:b/>
          <w:spacing w:val="-12"/>
          <w:sz w:val="20"/>
        </w:rPr>
        <w:t xml:space="preserve"> </w:t>
      </w:r>
      <w:r>
        <w:rPr>
          <w:b/>
          <w:spacing w:val="-2"/>
          <w:sz w:val="20"/>
        </w:rPr>
        <w:t>RODZICÓW:</w:t>
      </w:r>
    </w:p>
    <w:p>
      <w:pPr>
        <w:pStyle w:val="ListParagraph"/>
        <w:numPr>
          <w:ilvl w:val="1"/>
          <w:numId w:val="25"/>
        </w:numPr>
        <w:tabs>
          <w:tab w:val="clear" w:pos="720"/>
          <w:tab w:val="left" w:pos="1719" w:leader="none"/>
        </w:tabs>
        <w:spacing w:before="145" w:after="0"/>
        <w:ind w:hanging="383" w:start="1719"/>
        <w:rPr>
          <w:sz w:val="20"/>
        </w:rPr>
      </w:pPr>
      <w:r>
        <mc:AlternateContent>
          <mc:Choice Requires="wps">
            <w:drawing>
              <wp:anchor distT="0" distB="0" distL="0" distR="0" simplePos="0" relativeHeight="96" behindDoc="0" locked="0" layoutInCell="0" allowOverlap="1" wp14:anchorId="74F2B6DC">
                <wp:simplePos x="0" y="0"/>
                <wp:positionH relativeFrom="page">
                  <wp:posOffset>6895465</wp:posOffset>
                </wp:positionH>
                <wp:positionV relativeFrom="paragraph">
                  <wp:posOffset>85725</wp:posOffset>
                </wp:positionV>
                <wp:extent cx="115570" cy="115570"/>
                <wp:effectExtent l="4445" t="4445" r="5080" b="5080"/>
                <wp:wrapNone/>
                <wp:docPr id="59" name="Graphic 43"/>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Postawa</w:t>
      </w:r>
      <w:r>
        <w:rPr>
          <w:spacing w:val="-9"/>
          <w:sz w:val="20"/>
        </w:rPr>
        <w:t xml:space="preserve"> </w:t>
      </w:r>
      <w:r>
        <w:rPr>
          <w:sz w:val="20"/>
        </w:rPr>
        <w:t>i</w:t>
      </w:r>
      <w:r>
        <w:rPr>
          <w:spacing w:val="-8"/>
          <w:sz w:val="20"/>
        </w:rPr>
        <w:t xml:space="preserve"> </w:t>
      </w:r>
      <w:r>
        <w:rPr>
          <w:sz w:val="20"/>
        </w:rPr>
        <w:t>zachowanie</w:t>
      </w:r>
      <w:r>
        <w:rPr>
          <w:spacing w:val="-7"/>
          <w:sz w:val="20"/>
        </w:rPr>
        <w:t xml:space="preserve"> </w:t>
      </w:r>
      <w:r>
        <w:rPr>
          <w:sz w:val="20"/>
        </w:rPr>
        <w:t>rodziców</w:t>
      </w:r>
      <w:r>
        <w:rPr>
          <w:spacing w:val="-7"/>
          <w:sz w:val="20"/>
        </w:rPr>
        <w:t xml:space="preserve"> </w:t>
      </w:r>
      <w:r>
        <w:rPr>
          <w:sz w:val="20"/>
        </w:rPr>
        <w:t>zagraża</w:t>
      </w:r>
      <w:r>
        <w:rPr>
          <w:spacing w:val="-9"/>
          <w:sz w:val="20"/>
        </w:rPr>
        <w:t xml:space="preserve"> </w:t>
      </w:r>
      <w:r>
        <w:rPr>
          <w:sz w:val="20"/>
        </w:rPr>
        <w:t>dobru,</w:t>
      </w:r>
      <w:r>
        <w:rPr>
          <w:spacing w:val="-8"/>
          <w:sz w:val="20"/>
        </w:rPr>
        <w:t xml:space="preserve"> </w:t>
      </w:r>
      <w:r>
        <w:rPr>
          <w:sz w:val="20"/>
        </w:rPr>
        <w:t>rozwojowi</w:t>
      </w:r>
      <w:r>
        <w:rPr>
          <w:spacing w:val="-8"/>
          <w:sz w:val="20"/>
        </w:rPr>
        <w:t xml:space="preserve"> </w:t>
      </w:r>
      <w:r>
        <w:rPr>
          <w:sz w:val="20"/>
        </w:rPr>
        <w:t>i</w:t>
      </w:r>
      <w:r>
        <w:rPr>
          <w:spacing w:val="-7"/>
          <w:sz w:val="20"/>
        </w:rPr>
        <w:t xml:space="preserve"> </w:t>
      </w:r>
      <w:r>
        <w:rPr>
          <w:sz w:val="20"/>
        </w:rPr>
        <w:t>bezpieczeństwu</w:t>
      </w:r>
      <w:r>
        <w:rPr>
          <w:spacing w:val="-7"/>
          <w:sz w:val="20"/>
        </w:rPr>
        <w:t xml:space="preserve"> </w:t>
      </w:r>
      <w:r>
        <w:rPr>
          <w:sz w:val="20"/>
        </w:rPr>
        <w:t>dziecka.</w:t>
      </w:r>
      <w:r>
        <w:rPr>
          <w:spacing w:val="-12"/>
          <w:sz w:val="20"/>
        </w:rPr>
        <w:t xml:space="preserve"> </w:t>
      </w:r>
      <w:r>
        <w:rPr>
          <w:sz w:val="20"/>
        </w:rPr>
        <w:t>------------------------------</w:t>
      </w:r>
      <w:r>
        <w:rPr>
          <w:spacing w:val="-10"/>
          <w:sz w:val="20"/>
        </w:rPr>
        <w:t>-</w:t>
      </w:r>
    </w:p>
    <w:p>
      <w:pPr>
        <w:pStyle w:val="ListParagraph"/>
        <w:numPr>
          <w:ilvl w:val="1"/>
          <w:numId w:val="25"/>
        </w:numPr>
        <w:tabs>
          <w:tab w:val="clear" w:pos="720"/>
          <w:tab w:val="left" w:pos="1719" w:leader="none"/>
        </w:tabs>
        <w:spacing w:before="142" w:after="0"/>
        <w:ind w:hanging="383" w:start="1719"/>
        <w:rPr>
          <w:sz w:val="20"/>
        </w:rPr>
      </w:pPr>
      <w:r>
        <mc:AlternateContent>
          <mc:Choice Requires="wps">
            <w:drawing>
              <wp:anchor distT="0" distB="0" distL="0" distR="0" simplePos="0" relativeHeight="97" behindDoc="0" locked="0" layoutInCell="0" allowOverlap="1" wp14:anchorId="1A473E2A">
                <wp:simplePos x="0" y="0"/>
                <wp:positionH relativeFrom="page">
                  <wp:posOffset>6895465</wp:posOffset>
                </wp:positionH>
                <wp:positionV relativeFrom="paragraph">
                  <wp:posOffset>85090</wp:posOffset>
                </wp:positionV>
                <wp:extent cx="115570" cy="115570"/>
                <wp:effectExtent l="4445" t="4445" r="5080" b="5080"/>
                <wp:wrapNone/>
                <wp:docPr id="60" name="Graphic 44"/>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Rodzice</w:t>
      </w:r>
      <w:r>
        <w:rPr>
          <w:spacing w:val="-9"/>
          <w:sz w:val="20"/>
        </w:rPr>
        <w:t xml:space="preserve"> </w:t>
      </w:r>
      <w:r>
        <w:rPr>
          <w:sz w:val="20"/>
        </w:rPr>
        <w:t>nie</w:t>
      </w:r>
      <w:r>
        <w:rPr>
          <w:spacing w:val="-9"/>
          <w:sz w:val="20"/>
        </w:rPr>
        <w:t xml:space="preserve"> </w:t>
      </w:r>
      <w:r>
        <w:rPr>
          <w:sz w:val="20"/>
        </w:rPr>
        <w:t>współpracują</w:t>
      </w:r>
      <w:r>
        <w:rPr>
          <w:spacing w:val="-8"/>
          <w:sz w:val="20"/>
        </w:rPr>
        <w:t xml:space="preserve"> </w:t>
      </w:r>
      <w:r>
        <w:rPr>
          <w:sz w:val="20"/>
        </w:rPr>
        <w:t>z</w:t>
      </w:r>
      <w:r>
        <w:rPr>
          <w:spacing w:val="-9"/>
          <w:sz w:val="20"/>
        </w:rPr>
        <w:t xml:space="preserve"> </w:t>
      </w:r>
      <w:r>
        <w:rPr>
          <w:sz w:val="20"/>
        </w:rPr>
        <w:t>placówką</w:t>
      </w:r>
      <w:r>
        <w:rPr>
          <w:spacing w:val="-10"/>
          <w:sz w:val="20"/>
        </w:rPr>
        <w:t xml:space="preserve"> </w:t>
      </w:r>
      <w:r>
        <w:rPr>
          <w:sz w:val="20"/>
        </w:rPr>
        <w:t>przy</w:t>
      </w:r>
      <w:r>
        <w:rPr>
          <w:spacing w:val="-10"/>
          <w:sz w:val="20"/>
        </w:rPr>
        <w:t xml:space="preserve"> </w:t>
      </w:r>
      <w:r>
        <w:rPr>
          <w:sz w:val="20"/>
        </w:rPr>
        <w:t>udzielaniu</w:t>
      </w:r>
      <w:r>
        <w:rPr>
          <w:spacing w:val="-7"/>
          <w:sz w:val="20"/>
        </w:rPr>
        <w:t xml:space="preserve"> </w:t>
      </w:r>
      <w:r>
        <w:rPr>
          <w:sz w:val="20"/>
        </w:rPr>
        <w:t>wsparcia</w:t>
      </w:r>
      <w:r>
        <w:rPr>
          <w:spacing w:val="-9"/>
          <w:sz w:val="20"/>
        </w:rPr>
        <w:t xml:space="preserve"> </w:t>
      </w:r>
      <w:r>
        <w:rPr>
          <w:sz w:val="20"/>
        </w:rPr>
        <w:t>dziecku.----------------------------------------------</w:t>
      </w:r>
      <w:r>
        <w:rPr>
          <w:spacing w:val="-10"/>
          <w:sz w:val="20"/>
        </w:rPr>
        <w:t>-</w:t>
      </w:r>
    </w:p>
    <w:p>
      <w:pPr>
        <w:pStyle w:val="ListParagraph"/>
        <w:numPr>
          <w:ilvl w:val="1"/>
          <w:numId w:val="25"/>
        </w:numPr>
        <w:tabs>
          <w:tab w:val="clear" w:pos="720"/>
          <w:tab w:val="left" w:pos="1718" w:leader="none"/>
          <w:tab w:val="left" w:pos="1763" w:leader="none"/>
        </w:tabs>
        <w:spacing w:lineRule="auto" w:line="266" w:before="120" w:after="0"/>
        <w:ind w:hanging="428" w:start="1763" w:end="2069"/>
        <w:rPr>
          <w:sz w:val="20"/>
        </w:rPr>
      </w:pPr>
      <w:r>
        <mc:AlternateContent>
          <mc:Choice Requires="wps">
            <w:drawing>
              <wp:anchor distT="0" distB="0" distL="0" distR="0" simplePos="0" relativeHeight="84" behindDoc="0" locked="0" layoutInCell="0" allowOverlap="1" wp14:anchorId="42F6E9C0">
                <wp:simplePos x="0" y="0"/>
                <wp:positionH relativeFrom="page">
                  <wp:posOffset>2304415</wp:posOffset>
                </wp:positionH>
                <wp:positionV relativeFrom="paragraph">
                  <wp:posOffset>328295</wp:posOffset>
                </wp:positionV>
                <wp:extent cx="4524375" cy="1270"/>
                <wp:effectExtent l="5715" t="5080" r="4445" b="3810"/>
                <wp:wrapNone/>
                <wp:docPr id="61" name="Graphic 45"/>
                <a:graphic xmlns:a="http://schemas.openxmlformats.org/drawingml/2006/main">
                  <a:graphicData uri="http://schemas.microsoft.com/office/word/2010/wordprocessingShape">
                    <wps:wsp>
                      <wps:cNvSpPr/>
                      <wps:spPr>
                        <a:xfrm>
                          <a:off x="0" y="0"/>
                          <a:ext cx="4524480" cy="1440"/>
                        </a:xfrm>
                        <a:custGeom>
                          <a:avLst/>
                          <a:gdLst>
                            <a:gd name="textAreaLeft" fmla="*/ 0 w 2565000"/>
                            <a:gd name="textAreaRight" fmla="*/ 2565360 w 2565000"/>
                            <a:gd name="textAreaTop" fmla="*/ 0 h 720"/>
                            <a:gd name="textAreaBottom" fmla="*/ 1080 h 720"/>
                          </a:gdLst>
                          <a:ahLst/>
                          <a:cxnLst/>
                          <a:rect l="textAreaLeft" t="textAreaTop" r="textAreaRight" b="textAreaBottom"/>
                          <a:pathLst>
                            <a:path w="4524375" h="0">
                              <a:moveTo>
                                <a:pt x="0" y="0"/>
                              </a:moveTo>
                              <a:lnTo>
                                <a:pt x="4524255"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98" behindDoc="0" locked="0" layoutInCell="0" allowOverlap="1" wp14:anchorId="59542255">
                <wp:simplePos x="0" y="0"/>
                <wp:positionH relativeFrom="page">
                  <wp:posOffset>6895465</wp:posOffset>
                </wp:positionH>
                <wp:positionV relativeFrom="paragraph">
                  <wp:posOffset>232410</wp:posOffset>
                </wp:positionV>
                <wp:extent cx="115570" cy="115570"/>
                <wp:effectExtent l="4445" t="4445" r="5080" b="5080"/>
                <wp:wrapNone/>
                <wp:docPr id="62" name="Graphic 46"/>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2"/>
          <w:sz w:val="20"/>
        </w:rPr>
        <w:t xml:space="preserve"> </w:t>
      </w:r>
      <w:r>
        <w:rPr>
          <w:sz w:val="20"/>
        </w:rPr>
        <w:t>rozdzielone</w:t>
      </w:r>
      <w:r>
        <w:rPr>
          <w:spacing w:val="-3"/>
          <w:sz w:val="20"/>
        </w:rPr>
        <w:t xml:space="preserve"> </w:t>
      </w:r>
      <w:r>
        <w:rPr>
          <w:sz w:val="20"/>
        </w:rPr>
        <w:t>z</w:t>
      </w:r>
      <w:r>
        <w:rPr>
          <w:spacing w:val="-5"/>
          <w:sz w:val="20"/>
        </w:rPr>
        <w:t xml:space="preserve"> </w:t>
      </w:r>
      <w:r>
        <w:rPr>
          <w:sz w:val="20"/>
        </w:rPr>
        <w:t>rodzicami</w:t>
      </w:r>
      <w:r>
        <w:rPr>
          <w:spacing w:val="-4"/>
          <w:sz w:val="20"/>
        </w:rPr>
        <w:t xml:space="preserve"> </w:t>
      </w:r>
      <w:r>
        <w:rPr>
          <w:sz w:val="20"/>
        </w:rPr>
        <w:t>na</w:t>
      </w:r>
      <w:r>
        <w:rPr>
          <w:spacing w:val="-3"/>
          <w:sz w:val="20"/>
        </w:rPr>
        <w:t xml:space="preserve"> </w:t>
      </w:r>
      <w:r>
        <w:rPr>
          <w:sz w:val="20"/>
        </w:rPr>
        <w:t>skutek</w:t>
      </w:r>
      <w:r>
        <w:rPr>
          <w:spacing w:val="-2"/>
          <w:sz w:val="20"/>
        </w:rPr>
        <w:t xml:space="preserve"> </w:t>
      </w:r>
      <w:r>
        <w:rPr>
          <w:sz w:val="20"/>
        </w:rPr>
        <w:t>emigracji</w:t>
      </w:r>
      <w:r>
        <w:rPr>
          <w:spacing w:val="-4"/>
          <w:sz w:val="20"/>
        </w:rPr>
        <w:t xml:space="preserve"> </w:t>
      </w:r>
      <w:r>
        <w:rPr>
          <w:sz w:val="20"/>
        </w:rPr>
        <w:t>lub</w:t>
      </w:r>
      <w:r>
        <w:rPr>
          <w:spacing w:val="-2"/>
          <w:sz w:val="20"/>
        </w:rPr>
        <w:t xml:space="preserve"> </w:t>
      </w:r>
      <w:r>
        <w:rPr>
          <w:sz w:val="20"/>
        </w:rPr>
        <w:t>innej</w:t>
      </w:r>
      <w:r>
        <w:rPr>
          <w:spacing w:val="-3"/>
          <w:sz w:val="20"/>
        </w:rPr>
        <w:t xml:space="preserve"> </w:t>
      </w:r>
      <w:r>
        <w:rPr>
          <w:sz w:val="20"/>
        </w:rPr>
        <w:t>sytuacji</w:t>
      </w:r>
      <w:r>
        <w:rPr>
          <w:spacing w:val="-4"/>
          <w:sz w:val="20"/>
        </w:rPr>
        <w:t xml:space="preserve"> </w:t>
      </w:r>
      <w:r>
        <w:rPr>
          <w:sz w:val="20"/>
        </w:rPr>
        <w:t>losowej,</w:t>
      </w:r>
      <w:r>
        <w:rPr>
          <w:spacing w:val="-2"/>
          <w:sz w:val="20"/>
        </w:rPr>
        <w:t xml:space="preserve"> </w:t>
      </w:r>
      <w:r>
        <w:rPr>
          <w:sz w:val="20"/>
        </w:rPr>
        <w:t>pozostające</w:t>
      </w:r>
      <w:r>
        <w:rPr>
          <w:spacing w:val="-3"/>
          <w:sz w:val="20"/>
        </w:rPr>
        <w:t xml:space="preserve"> </w:t>
      </w:r>
      <w:r>
        <w:rPr>
          <w:sz w:val="20"/>
        </w:rPr>
        <w:t>bez opieki osoby dorosłej.</w:t>
      </w:r>
    </w:p>
    <w:p>
      <w:pPr>
        <w:pStyle w:val="ListParagraph"/>
        <w:numPr>
          <w:ilvl w:val="1"/>
          <w:numId w:val="25"/>
        </w:numPr>
        <w:tabs>
          <w:tab w:val="clear" w:pos="720"/>
          <w:tab w:val="left" w:pos="1718" w:leader="none"/>
          <w:tab w:val="left" w:pos="1763" w:leader="none"/>
        </w:tabs>
        <w:spacing w:lineRule="auto" w:line="264" w:before="95" w:after="0"/>
        <w:ind w:hanging="428" w:start="1763" w:end="1973"/>
        <w:rPr>
          <w:sz w:val="20"/>
        </w:rPr>
      </w:pPr>
      <w:r>
        <mc:AlternateContent>
          <mc:Choice Requires="wps">
            <w:drawing>
              <wp:anchor distT="0" distB="0" distL="0" distR="0" simplePos="0" relativeHeight="85" behindDoc="0" locked="0" layoutInCell="0" allowOverlap="1" wp14:anchorId="5E5C2EF4">
                <wp:simplePos x="0" y="0"/>
                <wp:positionH relativeFrom="page">
                  <wp:posOffset>2005965</wp:posOffset>
                </wp:positionH>
                <wp:positionV relativeFrom="paragraph">
                  <wp:posOffset>310515</wp:posOffset>
                </wp:positionV>
                <wp:extent cx="4823460" cy="1270"/>
                <wp:effectExtent l="5080" t="5080" r="5080" b="3810"/>
                <wp:wrapNone/>
                <wp:docPr id="63" name="Graphic 47"/>
                <a:graphic xmlns:a="http://schemas.openxmlformats.org/drawingml/2006/main">
                  <a:graphicData uri="http://schemas.microsoft.com/office/word/2010/wordprocessingShape">
                    <wps:wsp>
                      <wps:cNvSpPr/>
                      <wps:spPr>
                        <a:xfrm>
                          <a:off x="0" y="0"/>
                          <a:ext cx="4823640" cy="1440"/>
                        </a:xfrm>
                        <a:custGeom>
                          <a:avLst/>
                          <a:gdLst>
                            <a:gd name="textAreaLeft" fmla="*/ 0 w 2734560"/>
                            <a:gd name="textAreaRight" fmla="*/ 2734920 w 2734560"/>
                            <a:gd name="textAreaTop" fmla="*/ 0 h 720"/>
                            <a:gd name="textAreaBottom" fmla="*/ 1080 h 720"/>
                          </a:gdLst>
                          <a:ahLst/>
                          <a:cxnLst/>
                          <a:rect l="textAreaLeft" t="textAreaTop" r="textAreaRight" b="textAreaBottom"/>
                          <a:pathLst>
                            <a:path w="4823460" h="0">
                              <a:moveTo>
                                <a:pt x="0" y="0"/>
                              </a:moveTo>
                              <a:lnTo>
                                <a:pt x="4822964"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99" behindDoc="0" locked="0" layoutInCell="0" allowOverlap="1" wp14:anchorId="4A4427EA">
                <wp:simplePos x="0" y="0"/>
                <wp:positionH relativeFrom="page">
                  <wp:posOffset>6895465</wp:posOffset>
                </wp:positionH>
                <wp:positionV relativeFrom="paragraph">
                  <wp:posOffset>214630</wp:posOffset>
                </wp:positionV>
                <wp:extent cx="115570" cy="115570"/>
                <wp:effectExtent l="4445" t="4445" r="5080" b="5080"/>
                <wp:wrapNone/>
                <wp:docPr id="64" name="Graphic 48"/>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Na</w:t>
      </w:r>
      <w:r>
        <w:rPr>
          <w:spacing w:val="-3"/>
          <w:sz w:val="20"/>
        </w:rPr>
        <w:t xml:space="preserve"> </w:t>
      </w:r>
      <w:r>
        <w:rPr>
          <w:sz w:val="20"/>
        </w:rPr>
        <w:t>terenie</w:t>
      </w:r>
      <w:r>
        <w:rPr>
          <w:spacing w:val="-3"/>
          <w:sz w:val="20"/>
        </w:rPr>
        <w:t xml:space="preserve"> </w:t>
      </w:r>
      <w:r>
        <w:rPr>
          <w:sz w:val="20"/>
        </w:rPr>
        <w:t>placówki</w:t>
      </w:r>
      <w:r>
        <w:rPr>
          <w:spacing w:val="-6"/>
          <w:sz w:val="20"/>
        </w:rPr>
        <w:t xml:space="preserve"> </w:t>
      </w:r>
      <w:r>
        <w:rPr>
          <w:sz w:val="20"/>
        </w:rPr>
        <w:t>rodzic</w:t>
      </w:r>
      <w:r>
        <w:rPr>
          <w:spacing w:val="-3"/>
          <w:sz w:val="20"/>
        </w:rPr>
        <w:t xml:space="preserve"> </w:t>
      </w:r>
      <w:r>
        <w:rPr>
          <w:sz w:val="20"/>
        </w:rPr>
        <w:t>jest</w:t>
      </w:r>
      <w:r>
        <w:rPr>
          <w:spacing w:val="-4"/>
          <w:sz w:val="20"/>
        </w:rPr>
        <w:t xml:space="preserve"> </w:t>
      </w:r>
      <w:r>
        <w:rPr>
          <w:sz w:val="20"/>
        </w:rPr>
        <w:t>pod</w:t>
      </w:r>
      <w:r>
        <w:rPr>
          <w:spacing w:val="-2"/>
          <w:sz w:val="20"/>
        </w:rPr>
        <w:t xml:space="preserve"> </w:t>
      </w:r>
      <w:r>
        <w:rPr>
          <w:sz w:val="20"/>
        </w:rPr>
        <w:t>wpływem</w:t>
      </w:r>
      <w:r>
        <w:rPr>
          <w:spacing w:val="-2"/>
          <w:sz w:val="20"/>
        </w:rPr>
        <w:t xml:space="preserve"> </w:t>
      </w:r>
      <w:r>
        <w:rPr>
          <w:sz w:val="20"/>
        </w:rPr>
        <w:t>środków</w:t>
      </w:r>
      <w:r>
        <w:rPr>
          <w:spacing w:val="-5"/>
          <w:sz w:val="20"/>
        </w:rPr>
        <w:t xml:space="preserve"> </w:t>
      </w:r>
      <w:r>
        <w:rPr>
          <w:sz w:val="20"/>
        </w:rPr>
        <w:t>zmieniających</w:t>
      </w:r>
      <w:r>
        <w:rPr>
          <w:spacing w:val="-2"/>
          <w:sz w:val="20"/>
        </w:rPr>
        <w:t xml:space="preserve"> </w:t>
      </w:r>
      <w:r>
        <w:rPr>
          <w:sz w:val="20"/>
        </w:rPr>
        <w:t>świadomość,</w:t>
      </w:r>
      <w:r>
        <w:rPr>
          <w:spacing w:val="-5"/>
          <w:sz w:val="20"/>
        </w:rPr>
        <w:t xml:space="preserve"> </w:t>
      </w:r>
      <w:r>
        <w:rPr>
          <w:sz w:val="20"/>
        </w:rPr>
        <w:t>np.</w:t>
      </w:r>
      <w:r>
        <w:rPr>
          <w:spacing w:val="-3"/>
          <w:sz w:val="20"/>
        </w:rPr>
        <w:t xml:space="preserve"> </w:t>
      </w:r>
      <w:r>
        <w:rPr>
          <w:sz w:val="20"/>
        </w:rPr>
        <w:t>alkoholu, narkotyków itp.</w:t>
      </w:r>
    </w:p>
    <w:p>
      <w:pPr>
        <w:pStyle w:val="ListParagraph"/>
        <w:numPr>
          <w:ilvl w:val="1"/>
          <w:numId w:val="25"/>
        </w:numPr>
        <w:tabs>
          <w:tab w:val="clear" w:pos="720"/>
          <w:tab w:val="left" w:pos="1763" w:leader="none"/>
          <w:tab w:val="left" w:pos="1817" w:leader="none"/>
        </w:tabs>
        <w:spacing w:lineRule="auto" w:line="266" w:before="96" w:after="0"/>
        <w:ind w:hanging="428" w:start="1763" w:end="2120"/>
        <w:rPr>
          <w:sz w:val="20"/>
        </w:rPr>
      </w:pPr>
      <w:r>
        <mc:AlternateContent>
          <mc:Choice Requires="wps">
            <w:drawing>
              <wp:anchor distT="0" distB="0" distL="0" distR="0" simplePos="0" relativeHeight="86" behindDoc="0" locked="0" layoutInCell="0" allowOverlap="1" wp14:anchorId="4FD02C53">
                <wp:simplePos x="0" y="0"/>
                <wp:positionH relativeFrom="page">
                  <wp:posOffset>2219325</wp:posOffset>
                </wp:positionH>
                <wp:positionV relativeFrom="paragraph">
                  <wp:posOffset>313055</wp:posOffset>
                </wp:positionV>
                <wp:extent cx="4610100" cy="1270"/>
                <wp:effectExtent l="5080" t="5080" r="5080" b="3810"/>
                <wp:wrapNone/>
                <wp:docPr id="65" name="Graphic 49"/>
                <a:graphic xmlns:a="http://schemas.openxmlformats.org/drawingml/2006/main">
                  <a:graphicData uri="http://schemas.microsoft.com/office/word/2010/wordprocessingShape">
                    <wps:wsp>
                      <wps:cNvSpPr/>
                      <wps:spPr>
                        <a:xfrm>
                          <a:off x="0" y="0"/>
                          <a:ext cx="4610160" cy="1440"/>
                        </a:xfrm>
                        <a:custGeom>
                          <a:avLst/>
                          <a:gdLst>
                            <a:gd name="textAreaLeft" fmla="*/ 0 w 2613600"/>
                            <a:gd name="textAreaRight" fmla="*/ 2613960 w 2613600"/>
                            <a:gd name="textAreaTop" fmla="*/ 0 h 720"/>
                            <a:gd name="textAreaBottom" fmla="*/ 1080 h 720"/>
                          </a:gdLst>
                          <a:ahLst/>
                          <a:cxnLst/>
                          <a:rect l="textAreaLeft" t="textAreaTop" r="textAreaRight" b="textAreaBottom"/>
                          <a:pathLst>
                            <a:path w="4610100" h="0">
                              <a:moveTo>
                                <a:pt x="0" y="0"/>
                              </a:moveTo>
                              <a:lnTo>
                                <a:pt x="4609600"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100" behindDoc="0" locked="0" layoutInCell="0" allowOverlap="1" wp14:anchorId="64C7C031">
                <wp:simplePos x="0" y="0"/>
                <wp:positionH relativeFrom="page">
                  <wp:posOffset>6895465</wp:posOffset>
                </wp:positionH>
                <wp:positionV relativeFrom="paragraph">
                  <wp:posOffset>215900</wp:posOffset>
                </wp:positionV>
                <wp:extent cx="115570" cy="115570"/>
                <wp:effectExtent l="4445" t="4445" r="5080" b="5080"/>
                <wp:wrapNone/>
                <wp:docPr id="66" name="Graphic 50"/>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ab/>
        <w:t>Którekolwiek</w:t>
      </w:r>
      <w:r>
        <w:rPr>
          <w:spacing w:val="-4"/>
          <w:sz w:val="20"/>
        </w:rPr>
        <w:t xml:space="preserve"> </w:t>
      </w:r>
      <w:r>
        <w:rPr>
          <w:sz w:val="20"/>
        </w:rPr>
        <w:t>dziecko</w:t>
      </w:r>
      <w:r>
        <w:rPr>
          <w:spacing w:val="-4"/>
          <w:sz w:val="20"/>
        </w:rPr>
        <w:t xml:space="preserve"> </w:t>
      </w:r>
      <w:r>
        <w:rPr>
          <w:sz w:val="20"/>
        </w:rPr>
        <w:t>z</w:t>
      </w:r>
      <w:r>
        <w:rPr>
          <w:spacing w:val="-5"/>
          <w:sz w:val="20"/>
        </w:rPr>
        <w:t xml:space="preserve"> </w:t>
      </w:r>
      <w:r>
        <w:rPr>
          <w:sz w:val="20"/>
        </w:rPr>
        <w:t>rodziny</w:t>
      </w:r>
      <w:r>
        <w:rPr>
          <w:spacing w:val="-4"/>
          <w:sz w:val="20"/>
        </w:rPr>
        <w:t xml:space="preserve"> </w:t>
      </w:r>
      <w:r>
        <w:rPr>
          <w:sz w:val="20"/>
        </w:rPr>
        <w:t>z</w:t>
      </w:r>
      <w:r>
        <w:rPr>
          <w:spacing w:val="-3"/>
          <w:sz w:val="20"/>
        </w:rPr>
        <w:t xml:space="preserve"> </w:t>
      </w:r>
      <w:r>
        <w:rPr>
          <w:sz w:val="20"/>
        </w:rPr>
        <w:t>powodu</w:t>
      </w:r>
      <w:r>
        <w:rPr>
          <w:spacing w:val="-4"/>
          <w:sz w:val="20"/>
        </w:rPr>
        <w:t xml:space="preserve"> </w:t>
      </w:r>
      <w:r>
        <w:rPr>
          <w:sz w:val="20"/>
        </w:rPr>
        <w:t>przemocy</w:t>
      </w:r>
      <w:r>
        <w:rPr>
          <w:spacing w:val="-2"/>
          <w:sz w:val="20"/>
        </w:rPr>
        <w:t xml:space="preserve"> </w:t>
      </w:r>
      <w:r>
        <w:rPr>
          <w:sz w:val="20"/>
        </w:rPr>
        <w:t>lub</w:t>
      </w:r>
      <w:r>
        <w:rPr>
          <w:spacing w:val="-2"/>
          <w:sz w:val="20"/>
        </w:rPr>
        <w:t xml:space="preserve"> </w:t>
      </w:r>
      <w:r>
        <w:rPr>
          <w:sz w:val="20"/>
        </w:rPr>
        <w:t>zaniedbania</w:t>
      </w:r>
      <w:r>
        <w:rPr>
          <w:spacing w:val="-3"/>
          <w:sz w:val="20"/>
        </w:rPr>
        <w:t xml:space="preserve"> </w:t>
      </w:r>
      <w:r>
        <w:rPr>
          <w:sz w:val="20"/>
        </w:rPr>
        <w:t>wymagało</w:t>
      </w:r>
      <w:r>
        <w:rPr>
          <w:spacing w:val="-2"/>
          <w:sz w:val="20"/>
        </w:rPr>
        <w:t xml:space="preserve"> </w:t>
      </w:r>
      <w:r>
        <w:rPr>
          <w:sz w:val="20"/>
        </w:rPr>
        <w:t>umieszczenia w pieczy zastępczej.</w:t>
      </w:r>
    </w:p>
    <w:p>
      <w:pPr>
        <w:pStyle w:val="BodyText"/>
        <w:rPr>
          <w:sz w:val="20"/>
        </w:rPr>
      </w:pPr>
      <w:r>
        <w:rPr>
          <w:sz w:val="20"/>
        </w:rPr>
      </w:r>
    </w:p>
    <w:p>
      <w:pPr>
        <w:pStyle w:val="BodyText"/>
        <w:spacing w:before="6" w:after="0"/>
        <w:rPr>
          <w:sz w:val="20"/>
        </w:rPr>
      </w:pPr>
      <w:r>
        <w:rPr>
          <w:sz w:val="20"/>
        </w:rPr>
      </w:r>
    </w:p>
    <w:p>
      <w:pPr>
        <w:pStyle w:val="Normal"/>
        <w:spacing w:before="1" w:after="0"/>
        <w:ind w:start="1336"/>
        <w:rPr>
          <w:b/>
          <w:sz w:val="20"/>
        </w:rPr>
      </w:pPr>
      <w:r>
        <w:rPr>
          <w:b/>
          <w:spacing w:val="-6"/>
          <w:sz w:val="20"/>
        </w:rPr>
        <w:t>LISTA</w:t>
      </w:r>
      <w:r>
        <w:rPr>
          <w:b/>
          <w:spacing w:val="-7"/>
          <w:sz w:val="20"/>
        </w:rPr>
        <w:t xml:space="preserve"> </w:t>
      </w:r>
      <w:r>
        <w:rPr>
          <w:b/>
          <w:spacing w:val="-10"/>
          <w:sz w:val="20"/>
        </w:rPr>
        <w:t>C</w:t>
      </w:r>
    </w:p>
    <w:p>
      <w:pPr>
        <w:pStyle w:val="Normal"/>
        <w:tabs>
          <w:tab w:val="clear" w:pos="720"/>
          <w:tab w:val="left" w:pos="3604" w:leader="none"/>
        </w:tabs>
        <w:spacing w:before="120" w:after="0"/>
        <w:ind w:hanging="1085" w:start="2445" w:end="1122"/>
        <w:rPr>
          <w:b/>
          <w:sz w:val="20"/>
        </w:rPr>
      </w:pPr>
      <w:r>
        <w:rPr>
          <w:b/>
          <w:sz w:val="20"/>
        </w:rPr>
        <w:t>OBSERWACJA</w:t>
      </w:r>
      <w:r>
        <w:rPr>
          <w:b/>
          <w:spacing w:val="-13"/>
          <w:sz w:val="20"/>
        </w:rPr>
        <w:t xml:space="preserve"> </w:t>
      </w:r>
      <w:r>
        <w:rPr>
          <w:b/>
          <w:sz w:val="20"/>
        </w:rPr>
        <w:t>PRACOWNIKA</w:t>
      </w:r>
      <w:r>
        <w:rPr>
          <w:b/>
          <w:spacing w:val="-12"/>
          <w:sz w:val="20"/>
        </w:rPr>
        <w:t xml:space="preserve"> </w:t>
      </w:r>
      <w:r>
        <w:rPr>
          <w:b/>
          <w:sz w:val="20"/>
        </w:rPr>
        <w:t>SZKOŁY</w:t>
      </w:r>
      <w:r>
        <w:rPr>
          <w:b/>
          <w:spacing w:val="-13"/>
          <w:sz w:val="20"/>
        </w:rPr>
        <w:t xml:space="preserve"> </w:t>
      </w:r>
      <w:r>
        <w:rPr>
          <w:b/>
          <w:sz w:val="20"/>
        </w:rPr>
        <w:t>LUB</w:t>
      </w:r>
      <w:r>
        <w:rPr>
          <w:b/>
          <w:spacing w:val="-12"/>
          <w:sz w:val="20"/>
        </w:rPr>
        <w:t xml:space="preserve"> </w:t>
      </w:r>
      <w:r>
        <w:rPr>
          <w:b/>
          <w:sz w:val="20"/>
        </w:rPr>
        <w:t>PLACÓWKI</w:t>
      </w:r>
      <w:r>
        <w:rPr>
          <w:b/>
          <w:spacing w:val="-13"/>
          <w:sz w:val="20"/>
        </w:rPr>
        <w:t xml:space="preserve"> </w:t>
      </w:r>
      <w:r>
        <w:rPr>
          <w:b/>
          <w:sz w:val="20"/>
        </w:rPr>
        <w:t>OŚWIATOWEJ</w:t>
      </w:r>
      <w:r>
        <w:rPr>
          <w:b/>
          <w:spacing w:val="-12"/>
          <w:sz w:val="20"/>
        </w:rPr>
        <w:t xml:space="preserve"> </w:t>
      </w:r>
      <w:r>
        <w:rPr>
          <w:b/>
          <w:sz w:val="20"/>
        </w:rPr>
        <w:t>LUB</w:t>
      </w:r>
      <w:r>
        <w:rPr>
          <w:b/>
          <w:spacing w:val="-13"/>
          <w:sz w:val="20"/>
        </w:rPr>
        <w:t xml:space="preserve"> </w:t>
      </w:r>
      <w:r>
        <w:rPr>
          <w:b/>
          <w:sz w:val="20"/>
        </w:rPr>
        <w:t>INFORMACJA</w:t>
      </w:r>
      <w:r>
        <w:rPr>
          <w:b/>
          <w:spacing w:val="-12"/>
          <w:sz w:val="20"/>
        </w:rPr>
        <w:t xml:space="preserve"> </w:t>
      </w:r>
      <w:r>
        <w:rPr>
          <w:b/>
          <w:sz w:val="20"/>
        </w:rPr>
        <w:t xml:space="preserve">OD </w:t>
      </w:r>
      <w:r>
        <w:rPr>
          <w:b/>
          <w:spacing w:val="-4"/>
          <w:sz w:val="20"/>
        </w:rPr>
        <w:t>OSÓB</w:t>
      </w:r>
      <w:r>
        <w:rPr>
          <w:b/>
          <w:sz w:val="20"/>
        </w:rPr>
        <w:tab/>
        <w:t>BĘDĄCYCH</w:t>
      </w:r>
      <w:r>
        <w:rPr>
          <w:b/>
          <w:spacing w:val="80"/>
          <w:w w:val="150"/>
          <w:sz w:val="20"/>
        </w:rPr>
        <w:t xml:space="preserve"> </w:t>
      </w:r>
      <w:r>
        <w:rPr>
          <w:b/>
          <w:sz w:val="20"/>
        </w:rPr>
        <w:t>W KONTAKCIE Z DZIECKIEM I RODZICAMI:</w:t>
      </w:r>
    </w:p>
    <w:p>
      <w:pPr>
        <w:pStyle w:val="ListParagraph"/>
        <w:numPr>
          <w:ilvl w:val="1"/>
          <w:numId w:val="24"/>
        </w:numPr>
        <w:tabs>
          <w:tab w:val="clear" w:pos="720"/>
          <w:tab w:val="left" w:pos="1731" w:leader="none"/>
        </w:tabs>
        <w:spacing w:before="142" w:after="0"/>
        <w:ind w:hanging="395" w:start="1731"/>
        <w:rPr>
          <w:sz w:val="20"/>
        </w:rPr>
      </w:pPr>
      <w:r>
        <mc:AlternateContent>
          <mc:Choice Requires="wps">
            <w:drawing>
              <wp:anchor distT="0" distB="0" distL="0" distR="0" simplePos="0" relativeHeight="101" behindDoc="0" locked="0" layoutInCell="0" allowOverlap="1" wp14:anchorId="4CB58559">
                <wp:simplePos x="0" y="0"/>
                <wp:positionH relativeFrom="page">
                  <wp:posOffset>6895465</wp:posOffset>
                </wp:positionH>
                <wp:positionV relativeFrom="paragraph">
                  <wp:posOffset>84455</wp:posOffset>
                </wp:positionV>
                <wp:extent cx="115570" cy="115570"/>
                <wp:effectExtent l="4445" t="4445" r="5080" b="5080"/>
                <wp:wrapNone/>
                <wp:docPr id="67" name="Graphic 51"/>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Karalność</w:t>
      </w:r>
      <w:r>
        <w:rPr>
          <w:spacing w:val="-13"/>
          <w:sz w:val="20"/>
        </w:rPr>
        <w:t xml:space="preserve"> </w:t>
      </w:r>
      <w:r>
        <w:rPr>
          <w:sz w:val="20"/>
        </w:rPr>
        <w:t>rodzica</w:t>
      </w:r>
      <w:r>
        <w:rPr>
          <w:spacing w:val="-12"/>
          <w:sz w:val="20"/>
        </w:rPr>
        <w:t xml:space="preserve"> </w:t>
      </w:r>
      <w:r>
        <w:rPr>
          <w:sz w:val="20"/>
        </w:rPr>
        <w:t>za</w:t>
      </w:r>
      <w:r>
        <w:rPr>
          <w:spacing w:val="-13"/>
          <w:sz w:val="20"/>
        </w:rPr>
        <w:t xml:space="preserve"> </w:t>
      </w:r>
      <w:r>
        <w:rPr>
          <w:sz w:val="20"/>
        </w:rPr>
        <w:t>przemoc</w:t>
      </w:r>
      <w:r>
        <w:rPr>
          <w:spacing w:val="-11"/>
          <w:sz w:val="20"/>
        </w:rPr>
        <w:t xml:space="preserve"> </w:t>
      </w:r>
      <w:r>
        <w:rPr>
          <w:sz w:val="20"/>
        </w:rPr>
        <w:t>lub</w:t>
      </w:r>
      <w:r>
        <w:rPr>
          <w:spacing w:val="-11"/>
          <w:sz w:val="20"/>
        </w:rPr>
        <w:t xml:space="preserve"> </w:t>
      </w:r>
      <w:r>
        <w:rPr>
          <w:sz w:val="20"/>
        </w:rPr>
        <w:t>przemoc</w:t>
      </w:r>
      <w:r>
        <w:rPr>
          <w:spacing w:val="-12"/>
          <w:sz w:val="20"/>
        </w:rPr>
        <w:t xml:space="preserve"> </w:t>
      </w:r>
      <w:r>
        <w:rPr>
          <w:sz w:val="20"/>
        </w:rPr>
        <w:t>w</w:t>
      </w:r>
      <w:r>
        <w:rPr>
          <w:spacing w:val="-7"/>
          <w:sz w:val="20"/>
        </w:rPr>
        <w:t xml:space="preserve"> </w:t>
      </w:r>
      <w:r>
        <w:rPr>
          <w:sz w:val="20"/>
        </w:rPr>
        <w:t>rodzinie.</w:t>
      </w:r>
      <w:r>
        <w:rPr>
          <w:spacing w:val="-20"/>
          <w:sz w:val="20"/>
        </w:rPr>
        <w:t xml:space="preserve"> </w:t>
      </w:r>
      <w:r>
        <w:rPr>
          <w:sz w:val="20"/>
        </w:rPr>
        <w:t>------------------------------------------------------------------</w:t>
      </w:r>
      <w:r>
        <w:rPr>
          <w:spacing w:val="-10"/>
          <w:sz w:val="20"/>
        </w:rPr>
        <w:t>-</w:t>
      </w:r>
    </w:p>
    <w:p>
      <w:pPr>
        <w:pStyle w:val="ListParagraph"/>
        <w:numPr>
          <w:ilvl w:val="1"/>
          <w:numId w:val="24"/>
        </w:numPr>
        <w:tabs>
          <w:tab w:val="clear" w:pos="720"/>
          <w:tab w:val="left" w:pos="1725" w:leader="none"/>
          <w:tab w:val="left" w:pos="1763" w:leader="none"/>
        </w:tabs>
        <w:spacing w:lineRule="auto" w:line="264" w:before="121" w:after="0"/>
        <w:ind w:hanging="428" w:start="1763" w:end="1727"/>
        <w:rPr>
          <w:sz w:val="20"/>
        </w:rPr>
      </w:pPr>
      <w:r>
        <mc:AlternateContent>
          <mc:Choice Requires="wps">
            <w:drawing>
              <wp:anchor distT="0" distB="0" distL="0" distR="0" simplePos="0" relativeHeight="87" behindDoc="0" locked="0" layoutInCell="0" allowOverlap="1" wp14:anchorId="508F9998">
                <wp:simplePos x="0" y="0"/>
                <wp:positionH relativeFrom="page">
                  <wp:posOffset>3328670</wp:posOffset>
                </wp:positionH>
                <wp:positionV relativeFrom="paragraph">
                  <wp:posOffset>327025</wp:posOffset>
                </wp:positionV>
                <wp:extent cx="3500120" cy="1270"/>
                <wp:effectExtent l="5080" t="5080" r="5080" b="3810"/>
                <wp:wrapNone/>
                <wp:docPr id="68" name="Graphic 52"/>
                <a:graphic xmlns:a="http://schemas.openxmlformats.org/drawingml/2006/main">
                  <a:graphicData uri="http://schemas.microsoft.com/office/word/2010/wordprocessingShape">
                    <wps:wsp>
                      <wps:cNvSpPr/>
                      <wps:spPr>
                        <a:xfrm>
                          <a:off x="0" y="0"/>
                          <a:ext cx="3500280" cy="1440"/>
                        </a:xfrm>
                        <a:custGeom>
                          <a:avLst/>
                          <a:gdLst>
                            <a:gd name="textAreaLeft" fmla="*/ 0 w 1984320"/>
                            <a:gd name="textAreaRight" fmla="*/ 1984680 w 1984320"/>
                            <a:gd name="textAreaTop" fmla="*/ 0 h 720"/>
                            <a:gd name="textAreaBottom" fmla="*/ 1080 h 720"/>
                          </a:gdLst>
                          <a:ahLst/>
                          <a:cxnLst/>
                          <a:rect l="textAreaLeft" t="textAreaTop" r="textAreaRight" b="textAreaBottom"/>
                          <a:pathLst>
                            <a:path w="3500120" h="0">
                              <a:moveTo>
                                <a:pt x="0" y="0"/>
                              </a:moveTo>
                              <a:lnTo>
                                <a:pt x="3499752"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102" behindDoc="0" locked="0" layoutInCell="0" allowOverlap="1" wp14:anchorId="2D69A5D0">
                <wp:simplePos x="0" y="0"/>
                <wp:positionH relativeFrom="page">
                  <wp:posOffset>6895465</wp:posOffset>
                </wp:positionH>
                <wp:positionV relativeFrom="paragraph">
                  <wp:posOffset>231140</wp:posOffset>
                </wp:positionV>
                <wp:extent cx="115570" cy="115570"/>
                <wp:effectExtent l="4445" t="4445" r="5080" b="5080"/>
                <wp:wrapNone/>
                <wp:docPr id="69" name="Graphic 53"/>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Wcześniejsze</w:t>
      </w:r>
      <w:r>
        <w:rPr>
          <w:spacing w:val="-3"/>
          <w:sz w:val="20"/>
        </w:rPr>
        <w:t xml:space="preserve"> </w:t>
      </w:r>
      <w:r>
        <w:rPr>
          <w:sz w:val="20"/>
        </w:rPr>
        <w:t>podejrzenie</w:t>
      </w:r>
      <w:r>
        <w:rPr>
          <w:spacing w:val="-3"/>
          <w:sz w:val="20"/>
        </w:rPr>
        <w:t xml:space="preserve"> </w:t>
      </w:r>
      <w:r>
        <w:rPr>
          <w:sz w:val="20"/>
        </w:rPr>
        <w:t>dotyczące</w:t>
      </w:r>
      <w:r>
        <w:rPr>
          <w:spacing w:val="-5"/>
          <w:sz w:val="20"/>
        </w:rPr>
        <w:t xml:space="preserve"> </w:t>
      </w:r>
      <w:r>
        <w:rPr>
          <w:sz w:val="20"/>
        </w:rPr>
        <w:t>przemocy</w:t>
      </w:r>
      <w:r>
        <w:rPr>
          <w:spacing w:val="-2"/>
          <w:sz w:val="20"/>
        </w:rPr>
        <w:t xml:space="preserve"> </w:t>
      </w:r>
      <w:r>
        <w:rPr>
          <w:sz w:val="20"/>
        </w:rPr>
        <w:t>wobec</w:t>
      </w:r>
      <w:r>
        <w:rPr>
          <w:spacing w:val="-5"/>
          <w:sz w:val="20"/>
        </w:rPr>
        <w:t xml:space="preserve"> </w:t>
      </w:r>
      <w:r>
        <w:rPr>
          <w:sz w:val="20"/>
        </w:rPr>
        <w:t>dziecka</w:t>
      </w:r>
      <w:r>
        <w:rPr>
          <w:spacing w:val="-3"/>
          <w:sz w:val="20"/>
        </w:rPr>
        <w:t xml:space="preserve"> </w:t>
      </w:r>
      <w:r>
        <w:rPr>
          <w:sz w:val="20"/>
        </w:rPr>
        <w:t>lub</w:t>
      </w:r>
      <w:r>
        <w:rPr>
          <w:spacing w:val="-4"/>
          <w:sz w:val="20"/>
        </w:rPr>
        <w:t xml:space="preserve"> </w:t>
      </w:r>
      <w:r>
        <w:rPr>
          <w:sz w:val="20"/>
        </w:rPr>
        <w:t>przemocy</w:t>
      </w:r>
      <w:r>
        <w:rPr>
          <w:spacing w:val="-2"/>
          <w:sz w:val="20"/>
        </w:rPr>
        <w:t xml:space="preserve"> </w:t>
      </w:r>
      <w:r>
        <w:rPr>
          <w:sz w:val="20"/>
        </w:rPr>
        <w:t>w</w:t>
      </w:r>
      <w:r>
        <w:rPr>
          <w:spacing w:val="-3"/>
          <w:sz w:val="20"/>
        </w:rPr>
        <w:t xml:space="preserve"> </w:t>
      </w:r>
      <w:r>
        <w:rPr>
          <w:sz w:val="20"/>
        </w:rPr>
        <w:t>rodzinie albo</w:t>
      </w:r>
      <w:r>
        <w:rPr>
          <w:spacing w:val="-2"/>
          <w:sz w:val="20"/>
        </w:rPr>
        <w:t xml:space="preserve"> </w:t>
      </w:r>
      <w:r>
        <w:rPr>
          <w:sz w:val="20"/>
        </w:rPr>
        <w:t>obecne podejrzenie przemocy w rodzinie dziecka.</w:t>
      </w:r>
    </w:p>
    <w:p>
      <w:pPr>
        <w:pStyle w:val="ListParagraph"/>
        <w:numPr>
          <w:ilvl w:val="1"/>
          <w:numId w:val="24"/>
        </w:numPr>
        <w:tabs>
          <w:tab w:val="clear" w:pos="720"/>
          <w:tab w:val="left" w:pos="1730" w:leader="none"/>
        </w:tabs>
        <w:spacing w:before="120" w:after="0"/>
        <w:ind w:hanging="394" w:start="1730"/>
        <w:rPr>
          <w:sz w:val="20"/>
        </w:rPr>
      </w:pPr>
      <w:r>
        <mc:AlternateContent>
          <mc:Choice Requires="wps">
            <w:drawing>
              <wp:anchor distT="0" distB="0" distL="0" distR="0" simplePos="0" relativeHeight="103" behindDoc="0" locked="0" layoutInCell="0" allowOverlap="1" wp14:anchorId="4051907E">
                <wp:simplePos x="0" y="0"/>
                <wp:positionH relativeFrom="page">
                  <wp:posOffset>6895465</wp:posOffset>
                </wp:positionH>
                <wp:positionV relativeFrom="paragraph">
                  <wp:posOffset>70485</wp:posOffset>
                </wp:positionV>
                <wp:extent cx="115570" cy="115570"/>
                <wp:effectExtent l="4445" t="5080" r="5080" b="4445"/>
                <wp:wrapNone/>
                <wp:docPr id="70" name="Graphic 54"/>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69"/>
                              </a:moveTo>
                              <a:lnTo>
                                <a:pt x="115570" y="115569"/>
                              </a:lnTo>
                              <a:lnTo>
                                <a:pt x="115570" y="0"/>
                              </a:lnTo>
                              <a:lnTo>
                                <a:pt x="0" y="0"/>
                              </a:lnTo>
                              <a:lnTo>
                                <a:pt x="0" y="115569"/>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Rodzic</w:t>
      </w:r>
      <w:r>
        <w:rPr>
          <w:spacing w:val="-8"/>
          <w:sz w:val="20"/>
        </w:rPr>
        <w:t xml:space="preserve"> </w:t>
      </w:r>
      <w:r>
        <w:rPr>
          <w:sz w:val="20"/>
        </w:rPr>
        <w:t>nadużywający</w:t>
      </w:r>
      <w:r>
        <w:rPr>
          <w:spacing w:val="-7"/>
          <w:sz w:val="20"/>
        </w:rPr>
        <w:t xml:space="preserve"> </w:t>
      </w:r>
      <w:r>
        <w:rPr>
          <w:sz w:val="20"/>
        </w:rPr>
        <w:t>środków</w:t>
      </w:r>
      <w:r>
        <w:rPr>
          <w:spacing w:val="-8"/>
          <w:sz w:val="20"/>
        </w:rPr>
        <w:t xml:space="preserve"> </w:t>
      </w:r>
      <w:r>
        <w:rPr>
          <w:sz w:val="20"/>
        </w:rPr>
        <w:t>zmieniających</w:t>
      </w:r>
      <w:r>
        <w:rPr>
          <w:spacing w:val="-4"/>
          <w:sz w:val="20"/>
        </w:rPr>
        <w:t xml:space="preserve"> </w:t>
      </w:r>
      <w:r>
        <w:rPr>
          <w:sz w:val="20"/>
        </w:rPr>
        <w:t>świadomość</w:t>
      </w:r>
      <w:r>
        <w:rPr>
          <w:spacing w:val="-7"/>
          <w:sz w:val="20"/>
        </w:rPr>
        <w:t xml:space="preserve"> </w:t>
      </w:r>
      <w:r>
        <w:rPr>
          <w:sz w:val="20"/>
        </w:rPr>
        <w:t>–</w:t>
      </w:r>
      <w:r>
        <w:rPr>
          <w:spacing w:val="-7"/>
          <w:sz w:val="20"/>
        </w:rPr>
        <w:t xml:space="preserve"> </w:t>
      </w:r>
      <w:r>
        <w:rPr>
          <w:sz w:val="20"/>
        </w:rPr>
        <w:t>np.:</w:t>
      </w:r>
      <w:r>
        <w:rPr>
          <w:spacing w:val="-9"/>
          <w:sz w:val="20"/>
        </w:rPr>
        <w:t xml:space="preserve"> </w:t>
      </w:r>
      <w:r>
        <w:rPr>
          <w:sz w:val="20"/>
        </w:rPr>
        <w:t>alkoholu,</w:t>
      </w:r>
      <w:r>
        <w:rPr>
          <w:spacing w:val="-8"/>
          <w:sz w:val="20"/>
        </w:rPr>
        <w:t xml:space="preserve"> </w:t>
      </w:r>
      <w:r>
        <w:rPr>
          <w:sz w:val="20"/>
        </w:rPr>
        <w:t>narkotyków,</w:t>
      </w:r>
      <w:r>
        <w:rPr>
          <w:spacing w:val="-8"/>
          <w:sz w:val="20"/>
        </w:rPr>
        <w:t xml:space="preserve"> </w:t>
      </w:r>
      <w:r>
        <w:rPr>
          <w:sz w:val="20"/>
        </w:rPr>
        <w:t>leków,</w:t>
      </w:r>
      <w:r>
        <w:rPr>
          <w:spacing w:val="-9"/>
          <w:sz w:val="20"/>
        </w:rPr>
        <w:t xml:space="preserve"> </w:t>
      </w:r>
      <w:r>
        <w:rPr>
          <w:sz w:val="20"/>
        </w:rPr>
        <w:t>itp.-------------</w:t>
      </w:r>
      <w:r>
        <w:rPr>
          <w:spacing w:val="-10"/>
          <w:sz w:val="20"/>
        </w:rPr>
        <w:t>-</w:t>
      </w:r>
    </w:p>
    <w:p>
      <w:pPr>
        <w:pStyle w:val="ListParagraph"/>
        <w:numPr>
          <w:ilvl w:val="1"/>
          <w:numId w:val="24"/>
        </w:numPr>
        <w:tabs>
          <w:tab w:val="clear" w:pos="720"/>
          <w:tab w:val="left" w:pos="1730" w:leader="none"/>
          <w:tab w:val="left" w:pos="1763" w:leader="none"/>
        </w:tabs>
        <w:spacing w:lineRule="auto" w:line="264" w:before="121" w:after="0"/>
        <w:ind w:hanging="428" w:start="1763" w:end="2154"/>
        <w:rPr>
          <w:sz w:val="20"/>
        </w:rPr>
      </w:pPr>
      <w:r>
        <mc:AlternateContent>
          <mc:Choice Requires="wps">
            <w:drawing>
              <wp:anchor distT="0" distB="0" distL="0" distR="0" simplePos="0" relativeHeight="88" behindDoc="0" locked="0" layoutInCell="0" allowOverlap="1" wp14:anchorId="52E9D627">
                <wp:simplePos x="0" y="0"/>
                <wp:positionH relativeFrom="page">
                  <wp:posOffset>1835150</wp:posOffset>
                </wp:positionH>
                <wp:positionV relativeFrom="paragraph">
                  <wp:posOffset>327025</wp:posOffset>
                </wp:positionV>
                <wp:extent cx="4994275" cy="1270"/>
                <wp:effectExtent l="5715" t="5080" r="4445" b="3810"/>
                <wp:wrapNone/>
                <wp:docPr id="71" name="Graphic 55"/>
                <a:graphic xmlns:a="http://schemas.openxmlformats.org/drawingml/2006/main">
                  <a:graphicData uri="http://schemas.microsoft.com/office/word/2010/wordprocessingShape">
                    <wps:wsp>
                      <wps:cNvSpPr/>
                      <wps:spPr>
                        <a:xfrm>
                          <a:off x="0" y="0"/>
                          <a:ext cx="4994280" cy="1440"/>
                        </a:xfrm>
                        <a:custGeom>
                          <a:avLst/>
                          <a:gdLst>
                            <a:gd name="textAreaLeft" fmla="*/ 0 w 2831400"/>
                            <a:gd name="textAreaRight" fmla="*/ 2831760 w 2831400"/>
                            <a:gd name="textAreaTop" fmla="*/ 0 h 720"/>
                            <a:gd name="textAreaBottom" fmla="*/ 1080 h 720"/>
                          </a:gdLst>
                          <a:ahLst/>
                          <a:cxnLst/>
                          <a:rect l="textAreaLeft" t="textAreaTop" r="textAreaRight" b="textAreaBottom"/>
                          <a:pathLst>
                            <a:path w="4994275" h="0">
                              <a:moveTo>
                                <a:pt x="0" y="0"/>
                              </a:moveTo>
                              <a:lnTo>
                                <a:pt x="4993655"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104" behindDoc="0" locked="0" layoutInCell="0" allowOverlap="1" wp14:anchorId="21DFE01A">
                <wp:simplePos x="0" y="0"/>
                <wp:positionH relativeFrom="page">
                  <wp:posOffset>6895465</wp:posOffset>
                </wp:positionH>
                <wp:positionV relativeFrom="paragraph">
                  <wp:posOffset>231140</wp:posOffset>
                </wp:positionV>
                <wp:extent cx="115570" cy="115570"/>
                <wp:effectExtent l="4445" t="5080" r="5080" b="4445"/>
                <wp:wrapNone/>
                <wp:docPr id="72" name="Graphic 56"/>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69"/>
                              </a:moveTo>
                              <a:lnTo>
                                <a:pt x="115570" y="115569"/>
                              </a:lnTo>
                              <a:lnTo>
                                <a:pt x="115570" y="0"/>
                              </a:lnTo>
                              <a:lnTo>
                                <a:pt x="0" y="0"/>
                              </a:lnTo>
                              <a:lnTo>
                                <a:pt x="0" y="115569"/>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Poważne</w:t>
      </w:r>
      <w:r>
        <w:rPr>
          <w:spacing w:val="-5"/>
          <w:sz w:val="20"/>
        </w:rPr>
        <w:t xml:space="preserve"> </w:t>
      </w:r>
      <w:r>
        <w:rPr>
          <w:sz w:val="20"/>
        </w:rPr>
        <w:t>problemy</w:t>
      </w:r>
      <w:r>
        <w:rPr>
          <w:spacing w:val="-4"/>
          <w:sz w:val="20"/>
        </w:rPr>
        <w:t xml:space="preserve"> </w:t>
      </w:r>
      <w:r>
        <w:rPr>
          <w:sz w:val="20"/>
        </w:rPr>
        <w:t>zdrowotne,</w:t>
      </w:r>
      <w:r>
        <w:rPr>
          <w:spacing w:val="-4"/>
          <w:sz w:val="20"/>
        </w:rPr>
        <w:t xml:space="preserve"> </w:t>
      </w:r>
      <w:r>
        <w:rPr>
          <w:sz w:val="20"/>
        </w:rPr>
        <w:t>emocjonalne,</w:t>
      </w:r>
      <w:r>
        <w:rPr>
          <w:spacing w:val="-5"/>
          <w:sz w:val="20"/>
        </w:rPr>
        <w:t xml:space="preserve"> </w:t>
      </w:r>
      <w:r>
        <w:rPr>
          <w:sz w:val="20"/>
        </w:rPr>
        <w:t>choroba</w:t>
      </w:r>
      <w:r>
        <w:rPr>
          <w:spacing w:val="-7"/>
          <w:sz w:val="20"/>
        </w:rPr>
        <w:t xml:space="preserve"> </w:t>
      </w:r>
      <w:r>
        <w:rPr>
          <w:sz w:val="20"/>
        </w:rPr>
        <w:t>psychiczna</w:t>
      </w:r>
      <w:r>
        <w:rPr>
          <w:spacing w:val="-2"/>
          <w:sz w:val="20"/>
        </w:rPr>
        <w:t xml:space="preserve"> </w:t>
      </w:r>
      <w:r>
        <w:rPr>
          <w:sz w:val="20"/>
        </w:rPr>
        <w:t>wśród</w:t>
      </w:r>
      <w:r>
        <w:rPr>
          <w:spacing w:val="-6"/>
          <w:sz w:val="20"/>
        </w:rPr>
        <w:t xml:space="preserve"> </w:t>
      </w:r>
      <w:r>
        <w:rPr>
          <w:sz w:val="20"/>
        </w:rPr>
        <w:t>osób</w:t>
      </w:r>
      <w:r>
        <w:rPr>
          <w:spacing w:val="-4"/>
          <w:sz w:val="20"/>
        </w:rPr>
        <w:t xml:space="preserve"> </w:t>
      </w:r>
      <w:r>
        <w:rPr>
          <w:sz w:val="20"/>
        </w:rPr>
        <w:t>zamieszkujących z dzieckiem.</w:t>
      </w:r>
    </w:p>
    <w:p>
      <w:pPr>
        <w:pStyle w:val="ListParagraph"/>
        <w:numPr>
          <w:ilvl w:val="1"/>
          <w:numId w:val="24"/>
        </w:numPr>
        <w:tabs>
          <w:tab w:val="clear" w:pos="720"/>
          <w:tab w:val="left" w:pos="1730" w:leader="none"/>
        </w:tabs>
        <w:spacing w:before="120" w:after="0"/>
        <w:ind w:hanging="394" w:start="1730"/>
        <w:rPr>
          <w:sz w:val="20"/>
        </w:rPr>
      </w:pPr>
      <w:r>
        <mc:AlternateContent>
          <mc:Choice Requires="wps">
            <w:drawing>
              <wp:anchor distT="0" distB="0" distL="0" distR="0" simplePos="0" relativeHeight="105" behindDoc="0" locked="0" layoutInCell="0" allowOverlap="1" wp14:anchorId="6AFC243A">
                <wp:simplePos x="0" y="0"/>
                <wp:positionH relativeFrom="page">
                  <wp:posOffset>6895465</wp:posOffset>
                </wp:positionH>
                <wp:positionV relativeFrom="paragraph">
                  <wp:posOffset>69850</wp:posOffset>
                </wp:positionV>
                <wp:extent cx="115570" cy="115570"/>
                <wp:effectExtent l="4445" t="4445" r="5080" b="5080"/>
                <wp:wrapNone/>
                <wp:docPr id="73" name="Graphic 57"/>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Rozwód,</w:t>
      </w:r>
      <w:r>
        <w:rPr>
          <w:spacing w:val="-13"/>
          <w:sz w:val="20"/>
        </w:rPr>
        <w:t xml:space="preserve"> </w:t>
      </w:r>
      <w:r>
        <w:rPr>
          <w:sz w:val="20"/>
        </w:rPr>
        <w:t>separacja</w:t>
      </w:r>
      <w:r>
        <w:rPr>
          <w:spacing w:val="-12"/>
          <w:sz w:val="20"/>
        </w:rPr>
        <w:t xml:space="preserve"> </w:t>
      </w:r>
      <w:r>
        <w:rPr>
          <w:sz w:val="20"/>
        </w:rPr>
        <w:t>rodziców,</w:t>
      </w:r>
      <w:r>
        <w:rPr>
          <w:spacing w:val="-9"/>
          <w:sz w:val="20"/>
        </w:rPr>
        <w:t xml:space="preserve"> </w:t>
      </w:r>
      <w:r>
        <w:rPr>
          <w:sz w:val="20"/>
        </w:rPr>
        <w:t>konflikt</w:t>
      </w:r>
      <w:r>
        <w:rPr>
          <w:spacing w:val="-10"/>
          <w:sz w:val="20"/>
        </w:rPr>
        <w:t xml:space="preserve"> </w:t>
      </w:r>
      <w:r>
        <w:rPr>
          <w:sz w:val="20"/>
        </w:rPr>
        <w:t>w</w:t>
      </w:r>
      <w:r>
        <w:rPr>
          <w:spacing w:val="-9"/>
          <w:sz w:val="20"/>
        </w:rPr>
        <w:t xml:space="preserve"> </w:t>
      </w:r>
      <w:r>
        <w:rPr>
          <w:sz w:val="20"/>
        </w:rPr>
        <w:t>rodzinie</w:t>
      </w:r>
      <w:r>
        <w:rPr>
          <w:spacing w:val="-10"/>
          <w:sz w:val="20"/>
        </w:rPr>
        <w:t xml:space="preserve"> </w:t>
      </w:r>
      <w:r>
        <w:rPr>
          <w:sz w:val="20"/>
        </w:rPr>
        <w:t>lub</w:t>
      </w:r>
      <w:r>
        <w:rPr>
          <w:spacing w:val="-8"/>
          <w:sz w:val="20"/>
        </w:rPr>
        <w:t xml:space="preserve"> </w:t>
      </w:r>
      <w:r>
        <w:rPr>
          <w:sz w:val="20"/>
        </w:rPr>
        <w:t>inna</w:t>
      </w:r>
      <w:r>
        <w:rPr>
          <w:spacing w:val="-9"/>
          <w:sz w:val="20"/>
        </w:rPr>
        <w:t xml:space="preserve"> </w:t>
      </w:r>
      <w:r>
        <w:rPr>
          <w:sz w:val="20"/>
        </w:rPr>
        <w:t>sytuacja</w:t>
      </w:r>
      <w:r>
        <w:rPr>
          <w:spacing w:val="-9"/>
          <w:sz w:val="20"/>
        </w:rPr>
        <w:t xml:space="preserve"> </w:t>
      </w:r>
      <w:r>
        <w:rPr>
          <w:sz w:val="20"/>
        </w:rPr>
        <w:t>kryzysowa.</w:t>
      </w:r>
      <w:r>
        <w:rPr>
          <w:spacing w:val="-26"/>
          <w:sz w:val="20"/>
        </w:rPr>
        <w:t xml:space="preserve"> </w:t>
      </w:r>
      <w:r>
        <w:rPr>
          <w:sz w:val="20"/>
        </w:rPr>
        <w:t>--------------------------------------</w:t>
      </w:r>
      <w:r>
        <w:rPr>
          <w:spacing w:val="-10"/>
          <w:sz w:val="20"/>
        </w:rPr>
        <w:t>-</w:t>
      </w:r>
    </w:p>
    <w:p>
      <w:pPr>
        <w:pStyle w:val="ListParagraph"/>
        <w:numPr>
          <w:ilvl w:val="1"/>
          <w:numId w:val="24"/>
        </w:numPr>
        <w:tabs>
          <w:tab w:val="clear" w:pos="720"/>
          <w:tab w:val="left" w:pos="1730" w:leader="none"/>
        </w:tabs>
        <w:spacing w:before="121" w:after="0"/>
        <w:ind w:hanging="394" w:start="1730"/>
        <w:rPr>
          <w:sz w:val="20"/>
        </w:rPr>
      </w:pPr>
      <w:r>
        <mc:AlternateContent>
          <mc:Choice Requires="wps">
            <w:drawing>
              <wp:anchor distT="0" distB="0" distL="0" distR="0" simplePos="0" relativeHeight="106" behindDoc="0" locked="0" layoutInCell="0" allowOverlap="1" wp14:anchorId="2B77AF70">
                <wp:simplePos x="0" y="0"/>
                <wp:positionH relativeFrom="page">
                  <wp:posOffset>6895465</wp:posOffset>
                </wp:positionH>
                <wp:positionV relativeFrom="paragraph">
                  <wp:posOffset>230505</wp:posOffset>
                </wp:positionV>
                <wp:extent cx="115570" cy="115570"/>
                <wp:effectExtent l="4445" t="5080" r="5080" b="4445"/>
                <wp:wrapNone/>
                <wp:docPr id="74" name="Graphic 58"/>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69"/>
                              </a:moveTo>
                              <a:lnTo>
                                <a:pt x="115570" y="115569"/>
                              </a:lnTo>
                              <a:lnTo>
                                <a:pt x="115570" y="0"/>
                              </a:lnTo>
                              <a:lnTo>
                                <a:pt x="0" y="0"/>
                              </a:lnTo>
                              <a:lnTo>
                                <a:pt x="0" y="115569"/>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Dziecko</w:t>
      </w:r>
      <w:r>
        <w:rPr>
          <w:spacing w:val="-5"/>
          <w:sz w:val="20"/>
        </w:rPr>
        <w:t xml:space="preserve"> </w:t>
      </w:r>
      <w:r>
        <w:rPr>
          <w:sz w:val="20"/>
        </w:rPr>
        <w:t>o</w:t>
      </w:r>
      <w:r>
        <w:rPr>
          <w:spacing w:val="-6"/>
          <w:sz w:val="20"/>
        </w:rPr>
        <w:t xml:space="preserve"> </w:t>
      </w:r>
      <w:r>
        <w:rPr>
          <w:sz w:val="20"/>
        </w:rPr>
        <w:t>szczególnych</w:t>
      </w:r>
      <w:r>
        <w:rPr>
          <w:spacing w:val="-7"/>
          <w:sz w:val="20"/>
        </w:rPr>
        <w:t xml:space="preserve"> </w:t>
      </w:r>
      <w:r>
        <w:rPr>
          <w:sz w:val="20"/>
        </w:rPr>
        <w:t>wymaganiach</w:t>
      </w:r>
      <w:r>
        <w:rPr>
          <w:spacing w:val="-4"/>
          <w:sz w:val="20"/>
        </w:rPr>
        <w:t xml:space="preserve"> </w:t>
      </w:r>
      <w:r>
        <w:rPr>
          <w:sz w:val="20"/>
        </w:rPr>
        <w:t>wychowawczych,</w:t>
      </w:r>
      <w:r>
        <w:rPr>
          <w:spacing w:val="-6"/>
          <w:sz w:val="20"/>
        </w:rPr>
        <w:t xml:space="preserve"> </w:t>
      </w:r>
      <w:r>
        <w:rPr>
          <w:sz w:val="20"/>
        </w:rPr>
        <w:t>edukacyjnych</w:t>
      </w:r>
      <w:r>
        <w:rPr>
          <w:spacing w:val="-4"/>
          <w:sz w:val="20"/>
        </w:rPr>
        <w:t xml:space="preserve"> </w:t>
      </w:r>
      <w:r>
        <w:rPr>
          <w:sz w:val="20"/>
        </w:rPr>
        <w:t>i</w:t>
      </w:r>
      <w:r>
        <w:rPr>
          <w:spacing w:val="-6"/>
          <w:sz w:val="20"/>
        </w:rPr>
        <w:t xml:space="preserve"> </w:t>
      </w:r>
      <w:r>
        <w:rPr>
          <w:sz w:val="20"/>
        </w:rPr>
        <w:t>występuje</w:t>
      </w:r>
      <w:r>
        <w:rPr>
          <w:spacing w:val="-8"/>
          <w:sz w:val="20"/>
        </w:rPr>
        <w:t xml:space="preserve"> </w:t>
      </w:r>
      <w:r>
        <w:rPr>
          <w:sz w:val="20"/>
        </w:rPr>
        <w:t>1</w:t>
      </w:r>
      <w:r>
        <w:rPr>
          <w:spacing w:val="-6"/>
          <w:sz w:val="20"/>
        </w:rPr>
        <w:t xml:space="preserve"> </w:t>
      </w:r>
      <w:r>
        <w:rPr>
          <w:sz w:val="20"/>
        </w:rPr>
        <w:t>lub</w:t>
      </w:r>
      <w:r>
        <w:rPr>
          <w:spacing w:val="-4"/>
          <w:sz w:val="20"/>
        </w:rPr>
        <w:t xml:space="preserve"> </w:t>
      </w:r>
      <w:r>
        <w:rPr>
          <w:sz w:val="20"/>
        </w:rPr>
        <w:t>więcej</w:t>
      </w:r>
      <w:r>
        <w:rPr>
          <w:spacing w:val="-6"/>
          <w:sz w:val="20"/>
        </w:rPr>
        <w:t xml:space="preserve"> </w:t>
      </w:r>
      <w:r>
        <w:rPr>
          <w:spacing w:val="-2"/>
          <w:sz w:val="20"/>
        </w:rPr>
        <w:t>spośród:</w:t>
      </w:r>
    </w:p>
    <w:p>
      <w:pPr>
        <w:pStyle w:val="Normal"/>
        <w:spacing w:before="22" w:after="0"/>
        <w:ind w:start="1763"/>
        <w:rPr>
          <w:sz w:val="20"/>
        </w:rPr>
      </w:pPr>
      <w:r>
        <w:rPr>
          <w:sz w:val="20"/>
        </w:rPr>
        <w:t>problemy</w:t>
      </w:r>
      <w:r>
        <w:rPr>
          <w:spacing w:val="-13"/>
          <w:sz w:val="20"/>
        </w:rPr>
        <w:t xml:space="preserve"> </w:t>
      </w:r>
      <w:r>
        <w:rPr>
          <w:sz w:val="20"/>
        </w:rPr>
        <w:t>emocjonalne,</w:t>
      </w:r>
      <w:r>
        <w:rPr>
          <w:spacing w:val="-12"/>
          <w:sz w:val="20"/>
        </w:rPr>
        <w:t xml:space="preserve"> </w:t>
      </w:r>
      <w:r>
        <w:rPr>
          <w:sz w:val="20"/>
        </w:rPr>
        <w:t>problemy</w:t>
      </w:r>
      <w:r>
        <w:rPr>
          <w:spacing w:val="-12"/>
          <w:sz w:val="20"/>
        </w:rPr>
        <w:t xml:space="preserve"> </w:t>
      </w:r>
      <w:r>
        <w:rPr>
          <w:sz w:val="20"/>
        </w:rPr>
        <w:t>społeczne,</w:t>
      </w:r>
      <w:r>
        <w:rPr>
          <w:spacing w:val="-10"/>
          <w:sz w:val="20"/>
        </w:rPr>
        <w:t xml:space="preserve"> </w:t>
      </w:r>
      <w:r>
        <w:rPr>
          <w:sz w:val="20"/>
        </w:rPr>
        <w:t>zaburzenie</w:t>
      </w:r>
      <w:r>
        <w:rPr>
          <w:spacing w:val="-10"/>
          <w:sz w:val="20"/>
        </w:rPr>
        <w:t xml:space="preserve"> </w:t>
      </w:r>
      <w:r>
        <w:rPr>
          <w:sz w:val="20"/>
        </w:rPr>
        <w:t>rozwojowe,</w:t>
      </w:r>
      <w:r>
        <w:rPr>
          <w:spacing w:val="-9"/>
          <w:sz w:val="20"/>
        </w:rPr>
        <w:t xml:space="preserve"> </w:t>
      </w:r>
      <w:r>
        <w:rPr>
          <w:sz w:val="20"/>
        </w:rPr>
        <w:t>niepełnosprawność.</w:t>
      </w:r>
      <w:r>
        <w:rPr>
          <w:spacing w:val="-21"/>
          <w:sz w:val="20"/>
        </w:rPr>
        <w:t xml:space="preserve"> </w:t>
      </w:r>
      <w:r>
        <w:rPr>
          <w:sz w:val="20"/>
        </w:rPr>
        <w:t>-------------------------</w:t>
      </w:r>
      <w:r>
        <w:rPr>
          <w:spacing w:val="-10"/>
          <w:sz w:val="20"/>
        </w:rPr>
        <w:t>-</w:t>
      </w:r>
    </w:p>
    <w:p>
      <w:pPr>
        <w:pStyle w:val="ListParagraph"/>
        <w:numPr>
          <w:ilvl w:val="1"/>
          <w:numId w:val="24"/>
        </w:numPr>
        <w:tabs>
          <w:tab w:val="clear" w:pos="720"/>
          <w:tab w:val="left" w:pos="1729" w:leader="none"/>
          <w:tab w:val="left" w:pos="1763" w:leader="none"/>
        </w:tabs>
        <w:spacing w:lineRule="auto" w:line="264" w:before="121" w:after="0"/>
        <w:ind w:hanging="428" w:start="1763" w:end="1682"/>
        <w:rPr>
          <w:sz w:val="20"/>
        </w:rPr>
      </w:pPr>
      <w:r>
        <mc:AlternateContent>
          <mc:Choice Requires="wps">
            <w:drawing>
              <wp:anchor distT="0" distB="0" distL="0" distR="0" simplePos="0" relativeHeight="89" behindDoc="0" locked="0" layoutInCell="0" allowOverlap="1" wp14:anchorId="683937EE">
                <wp:simplePos x="0" y="0"/>
                <wp:positionH relativeFrom="page">
                  <wp:posOffset>2646045</wp:posOffset>
                </wp:positionH>
                <wp:positionV relativeFrom="paragraph">
                  <wp:posOffset>327025</wp:posOffset>
                </wp:positionV>
                <wp:extent cx="4182745" cy="1270"/>
                <wp:effectExtent l="5715" t="5080" r="4445" b="3810"/>
                <wp:wrapNone/>
                <wp:docPr id="75" name="Graphic 59"/>
                <a:graphic xmlns:a="http://schemas.openxmlformats.org/drawingml/2006/main">
                  <a:graphicData uri="http://schemas.microsoft.com/office/word/2010/wordprocessingShape">
                    <wps:wsp>
                      <wps:cNvSpPr/>
                      <wps:spPr>
                        <a:xfrm>
                          <a:off x="0" y="0"/>
                          <a:ext cx="4182840" cy="1440"/>
                        </a:xfrm>
                        <a:custGeom>
                          <a:avLst/>
                          <a:gdLst>
                            <a:gd name="textAreaLeft" fmla="*/ 0 w 2371320"/>
                            <a:gd name="textAreaRight" fmla="*/ 2371680 w 2371320"/>
                            <a:gd name="textAreaTop" fmla="*/ 0 h 720"/>
                            <a:gd name="textAreaBottom" fmla="*/ 1080 h 720"/>
                          </a:gdLst>
                          <a:ahLst/>
                          <a:cxnLst/>
                          <a:rect l="textAreaLeft" t="textAreaTop" r="textAreaRight" b="textAreaBottom"/>
                          <a:pathLst>
                            <a:path w="4182745" h="0">
                              <a:moveTo>
                                <a:pt x="0" y="0"/>
                              </a:moveTo>
                              <a:lnTo>
                                <a:pt x="4182492" y="0"/>
                              </a:lnTo>
                            </a:path>
                          </a:pathLst>
                        </a:custGeom>
                        <a:noFill/>
                        <a:ln w="9360">
                          <a:solidFill>
                            <a:srgbClr val="000000"/>
                          </a:solidFill>
                          <a:prstDash val="dash"/>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107" behindDoc="0" locked="0" layoutInCell="0" allowOverlap="1" wp14:anchorId="4D91FF38">
                <wp:simplePos x="0" y="0"/>
                <wp:positionH relativeFrom="page">
                  <wp:posOffset>6895465</wp:posOffset>
                </wp:positionH>
                <wp:positionV relativeFrom="paragraph">
                  <wp:posOffset>231140</wp:posOffset>
                </wp:positionV>
                <wp:extent cx="115570" cy="115570"/>
                <wp:effectExtent l="4445" t="5080" r="5080" b="4445"/>
                <wp:wrapNone/>
                <wp:docPr id="76" name="Graphic 60"/>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69"/>
                              </a:moveTo>
                              <a:lnTo>
                                <a:pt x="115570" y="115569"/>
                              </a:lnTo>
                              <a:lnTo>
                                <a:pt x="115570" y="0"/>
                              </a:lnTo>
                              <a:lnTo>
                                <a:pt x="0" y="0"/>
                              </a:lnTo>
                              <a:lnTo>
                                <a:pt x="0" y="115569"/>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Niskie</w:t>
      </w:r>
      <w:r>
        <w:rPr>
          <w:spacing w:val="-5"/>
          <w:sz w:val="20"/>
        </w:rPr>
        <w:t xml:space="preserve"> </w:t>
      </w:r>
      <w:r>
        <w:rPr>
          <w:sz w:val="20"/>
        </w:rPr>
        <w:t>kompetencje</w:t>
      </w:r>
      <w:r>
        <w:rPr>
          <w:spacing w:val="-6"/>
          <w:sz w:val="20"/>
        </w:rPr>
        <w:t xml:space="preserve"> </w:t>
      </w:r>
      <w:r>
        <w:rPr>
          <w:sz w:val="20"/>
        </w:rPr>
        <w:t>wychowawcze</w:t>
      </w:r>
      <w:r>
        <w:rPr>
          <w:spacing w:val="-5"/>
          <w:sz w:val="20"/>
        </w:rPr>
        <w:t xml:space="preserve"> </w:t>
      </w:r>
      <w:r>
        <w:rPr>
          <w:sz w:val="20"/>
        </w:rPr>
        <w:t>rodziców,</w:t>
      </w:r>
      <w:r>
        <w:rPr>
          <w:spacing w:val="-6"/>
          <w:sz w:val="20"/>
        </w:rPr>
        <w:t xml:space="preserve"> </w:t>
      </w:r>
      <w:r>
        <w:rPr>
          <w:sz w:val="20"/>
        </w:rPr>
        <w:t>niewydolność</w:t>
      </w:r>
      <w:r>
        <w:rPr>
          <w:spacing w:val="-5"/>
          <w:sz w:val="20"/>
        </w:rPr>
        <w:t xml:space="preserve"> </w:t>
      </w:r>
      <w:r>
        <w:rPr>
          <w:sz w:val="20"/>
        </w:rPr>
        <w:t>wychowawcza</w:t>
      </w:r>
      <w:r>
        <w:rPr>
          <w:spacing w:val="-6"/>
          <w:sz w:val="20"/>
        </w:rPr>
        <w:t xml:space="preserve"> </w:t>
      </w:r>
      <w:r>
        <w:rPr>
          <w:sz w:val="20"/>
        </w:rPr>
        <w:t>lub</w:t>
      </w:r>
      <w:r>
        <w:rPr>
          <w:spacing w:val="-6"/>
          <w:sz w:val="20"/>
        </w:rPr>
        <w:t xml:space="preserve"> </w:t>
      </w:r>
      <w:r>
        <w:rPr>
          <w:sz w:val="20"/>
        </w:rPr>
        <w:t>brak</w:t>
      </w:r>
      <w:r>
        <w:rPr>
          <w:spacing w:val="-8"/>
          <w:sz w:val="20"/>
        </w:rPr>
        <w:t xml:space="preserve"> </w:t>
      </w:r>
      <w:r>
        <w:rPr>
          <w:sz w:val="20"/>
        </w:rPr>
        <w:t>zainteresowania rodziców rozwojem dziecka.</w:t>
      </w:r>
    </w:p>
    <w:p>
      <w:pPr>
        <w:pStyle w:val="ListParagraph"/>
        <w:numPr>
          <w:ilvl w:val="1"/>
          <w:numId w:val="24"/>
        </w:numPr>
        <w:tabs>
          <w:tab w:val="clear" w:pos="720"/>
          <w:tab w:val="left" w:pos="1730" w:leader="none"/>
        </w:tabs>
        <w:spacing w:before="120" w:after="0"/>
        <w:ind w:hanging="394" w:start="1730"/>
        <w:rPr>
          <w:sz w:val="20"/>
        </w:rPr>
      </w:pPr>
      <w:r>
        <mc:AlternateContent>
          <mc:Choice Requires="wps">
            <w:drawing>
              <wp:anchor distT="0" distB="0" distL="0" distR="0" simplePos="0" relativeHeight="108" behindDoc="0" locked="0" layoutInCell="0" allowOverlap="1" wp14:anchorId="0A3CE140">
                <wp:simplePos x="0" y="0"/>
                <wp:positionH relativeFrom="page">
                  <wp:posOffset>6895465</wp:posOffset>
                </wp:positionH>
                <wp:positionV relativeFrom="paragraph">
                  <wp:posOffset>69850</wp:posOffset>
                </wp:positionV>
                <wp:extent cx="115570" cy="115570"/>
                <wp:effectExtent l="4445" t="4445" r="5080" b="5080"/>
                <wp:wrapNone/>
                <wp:docPr id="77" name="Graphic 61"/>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70"/>
                              </a:moveTo>
                              <a:lnTo>
                                <a:pt x="115570" y="115570"/>
                              </a:lnTo>
                              <a:lnTo>
                                <a:pt x="115570" y="0"/>
                              </a:lnTo>
                              <a:lnTo>
                                <a:pt x="0" y="0"/>
                              </a:lnTo>
                              <a:lnTo>
                                <a:pt x="0" y="115570"/>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Matka</w:t>
      </w:r>
      <w:r>
        <w:rPr>
          <w:spacing w:val="-8"/>
          <w:sz w:val="20"/>
        </w:rPr>
        <w:t xml:space="preserve"> </w:t>
      </w:r>
      <w:r>
        <w:rPr>
          <w:sz w:val="20"/>
        </w:rPr>
        <w:t>i/lub</w:t>
      </w:r>
      <w:r>
        <w:rPr>
          <w:spacing w:val="-8"/>
          <w:sz w:val="20"/>
        </w:rPr>
        <w:t xml:space="preserve"> </w:t>
      </w:r>
      <w:r>
        <w:rPr>
          <w:sz w:val="20"/>
        </w:rPr>
        <w:t>ojciec</w:t>
      </w:r>
      <w:r>
        <w:rPr>
          <w:spacing w:val="-7"/>
          <w:sz w:val="20"/>
        </w:rPr>
        <w:t xml:space="preserve"> </w:t>
      </w:r>
      <w:r>
        <w:rPr>
          <w:sz w:val="20"/>
        </w:rPr>
        <w:t>byli</w:t>
      </w:r>
      <w:r>
        <w:rPr>
          <w:spacing w:val="-5"/>
          <w:sz w:val="20"/>
        </w:rPr>
        <w:t xml:space="preserve"> </w:t>
      </w:r>
      <w:r>
        <w:rPr>
          <w:sz w:val="20"/>
        </w:rPr>
        <w:t>poniżej</w:t>
      </w:r>
      <w:r>
        <w:rPr>
          <w:spacing w:val="-8"/>
          <w:sz w:val="20"/>
        </w:rPr>
        <w:t xml:space="preserve"> </w:t>
      </w:r>
      <w:r>
        <w:rPr>
          <w:sz w:val="20"/>
        </w:rPr>
        <w:t>18</w:t>
      </w:r>
      <w:r>
        <w:rPr>
          <w:spacing w:val="-6"/>
          <w:sz w:val="20"/>
        </w:rPr>
        <w:t xml:space="preserve"> </w:t>
      </w:r>
      <w:r>
        <w:rPr>
          <w:sz w:val="20"/>
        </w:rPr>
        <w:t>r.ż.</w:t>
      </w:r>
      <w:r>
        <w:rPr>
          <w:spacing w:val="36"/>
          <w:sz w:val="20"/>
        </w:rPr>
        <w:t xml:space="preserve"> </w:t>
      </w:r>
      <w:r>
        <w:rPr>
          <w:sz w:val="20"/>
        </w:rPr>
        <w:t>w</w:t>
      </w:r>
      <w:r>
        <w:rPr>
          <w:spacing w:val="-8"/>
          <w:sz w:val="20"/>
        </w:rPr>
        <w:t xml:space="preserve"> </w:t>
      </w:r>
      <w:r>
        <w:rPr>
          <w:sz w:val="20"/>
        </w:rPr>
        <w:t>chwili</w:t>
      </w:r>
      <w:r>
        <w:rPr>
          <w:spacing w:val="-5"/>
          <w:sz w:val="20"/>
        </w:rPr>
        <w:t xml:space="preserve"> </w:t>
      </w:r>
      <w:r>
        <w:rPr>
          <w:sz w:val="20"/>
        </w:rPr>
        <w:t>narodzin</w:t>
      </w:r>
      <w:r>
        <w:rPr>
          <w:spacing w:val="-7"/>
          <w:sz w:val="20"/>
        </w:rPr>
        <w:t xml:space="preserve"> </w:t>
      </w:r>
      <w:r>
        <w:rPr>
          <w:sz w:val="20"/>
        </w:rPr>
        <w:t>dziecka. -----------------------------------------------------</w:t>
      </w:r>
      <w:r>
        <w:rPr>
          <w:spacing w:val="-10"/>
          <w:sz w:val="20"/>
        </w:rPr>
        <w:t>-</w:t>
      </w:r>
    </w:p>
    <w:p>
      <w:pPr>
        <w:pStyle w:val="ListParagraph"/>
        <w:numPr>
          <w:ilvl w:val="1"/>
          <w:numId w:val="24"/>
        </w:numPr>
        <w:tabs>
          <w:tab w:val="clear" w:pos="720"/>
          <w:tab w:val="left" w:pos="1731" w:leader="none"/>
        </w:tabs>
        <w:spacing w:before="142" w:after="0"/>
        <w:ind w:hanging="395" w:start="1731"/>
        <w:rPr>
          <w:sz w:val="20"/>
        </w:rPr>
      </w:pPr>
      <w:r>
        <mc:AlternateContent>
          <mc:Choice Requires="wps">
            <w:drawing>
              <wp:anchor distT="0" distB="0" distL="0" distR="0" simplePos="0" relativeHeight="109" behindDoc="0" locked="0" layoutInCell="0" allowOverlap="1" wp14:anchorId="1D692DC3">
                <wp:simplePos x="0" y="0"/>
                <wp:positionH relativeFrom="page">
                  <wp:posOffset>6895465</wp:posOffset>
                </wp:positionH>
                <wp:positionV relativeFrom="paragraph">
                  <wp:posOffset>84455</wp:posOffset>
                </wp:positionV>
                <wp:extent cx="115570" cy="115570"/>
                <wp:effectExtent l="4445" t="4445" r="5080" b="4445"/>
                <wp:wrapNone/>
                <wp:docPr id="78" name="Graphic 62"/>
                <a:graphic xmlns:a="http://schemas.openxmlformats.org/drawingml/2006/main">
                  <a:graphicData uri="http://schemas.microsoft.com/office/word/2010/wordprocessingShape">
                    <wps:wsp>
                      <wps:cNvSpPr/>
                      <wps:spPr>
                        <a:xfrm>
                          <a:off x="0" y="0"/>
                          <a:ext cx="115560" cy="115560"/>
                        </a:xfrm>
                        <a:custGeom>
                          <a:avLst/>
                          <a:gdLst>
                            <a:gd name="textAreaLeft" fmla="*/ 0 w 65520"/>
                            <a:gd name="textAreaRight" fmla="*/ 65880 w 65520"/>
                            <a:gd name="textAreaTop" fmla="*/ 0 h 65520"/>
                            <a:gd name="textAreaBottom" fmla="*/ 65880 h 65520"/>
                          </a:gdLst>
                          <a:ahLst/>
                          <a:cxnLst/>
                          <a:rect l="textAreaLeft" t="textAreaTop" r="textAreaRight" b="textAreaBottom"/>
                          <a:pathLst>
                            <a:path w="115570" h="115570">
                              <a:moveTo>
                                <a:pt x="0" y="115569"/>
                              </a:moveTo>
                              <a:lnTo>
                                <a:pt x="115570" y="115569"/>
                              </a:lnTo>
                              <a:lnTo>
                                <a:pt x="115570" y="0"/>
                              </a:lnTo>
                              <a:lnTo>
                                <a:pt x="0" y="0"/>
                              </a:lnTo>
                              <a:lnTo>
                                <a:pt x="0" y="115569"/>
                              </a:lnTo>
                              <a:close/>
                            </a:path>
                          </a:pathLst>
                        </a:custGeom>
                        <a:noFill/>
                        <a:ln w="9144">
                          <a:solidFill>
                            <a:srgbClr val="000000"/>
                          </a:solidFill>
                          <a:round/>
                        </a:ln>
                      </wps:spPr>
                      <wps:style>
                        <a:lnRef idx="0"/>
                        <a:fillRef idx="0"/>
                        <a:effectRef idx="0"/>
                        <a:fontRef idx="minor"/>
                      </wps:style>
                      <wps:bodyPr/>
                    </wps:wsp>
                  </a:graphicData>
                </a:graphic>
              </wp:anchor>
            </w:drawing>
          </mc:Choice>
          <mc:Fallback>
            <w:pict/>
          </mc:Fallback>
        </mc:AlternateContent>
      </w:r>
      <w:r>
        <w:rPr>
          <w:sz w:val="20"/>
        </w:rPr>
        <w:t>Ubóstwo</w:t>
      </w:r>
      <w:r>
        <w:rPr>
          <w:spacing w:val="-11"/>
          <w:sz w:val="20"/>
        </w:rPr>
        <w:t xml:space="preserve"> </w:t>
      </w:r>
      <w:r>
        <w:rPr>
          <w:sz w:val="20"/>
        </w:rPr>
        <w:t>i</w:t>
      </w:r>
      <w:r>
        <w:rPr>
          <w:spacing w:val="-12"/>
          <w:sz w:val="20"/>
        </w:rPr>
        <w:t xml:space="preserve"> </w:t>
      </w:r>
      <w:r>
        <w:rPr>
          <w:sz w:val="20"/>
        </w:rPr>
        <w:t>wynikające</w:t>
      </w:r>
      <w:r>
        <w:rPr>
          <w:spacing w:val="-12"/>
          <w:sz w:val="20"/>
        </w:rPr>
        <w:t xml:space="preserve"> </w:t>
      </w:r>
      <w:r>
        <w:rPr>
          <w:sz w:val="20"/>
        </w:rPr>
        <w:t>z</w:t>
      </w:r>
      <w:r>
        <w:rPr>
          <w:spacing w:val="-11"/>
          <w:sz w:val="20"/>
        </w:rPr>
        <w:t xml:space="preserve"> </w:t>
      </w:r>
      <w:r>
        <w:rPr>
          <w:sz w:val="20"/>
        </w:rPr>
        <w:t>tego</w:t>
      </w:r>
      <w:r>
        <w:rPr>
          <w:spacing w:val="-9"/>
          <w:sz w:val="20"/>
        </w:rPr>
        <w:t xml:space="preserve"> </w:t>
      </w:r>
      <w:r>
        <w:rPr>
          <w:sz w:val="20"/>
        </w:rPr>
        <w:t>stanu</w:t>
      </w:r>
      <w:r>
        <w:rPr>
          <w:spacing w:val="-11"/>
          <w:sz w:val="20"/>
        </w:rPr>
        <w:t xml:space="preserve"> </w:t>
      </w:r>
      <w:r>
        <w:rPr>
          <w:sz w:val="20"/>
        </w:rPr>
        <w:t>problemy</w:t>
      </w:r>
      <w:r>
        <w:rPr>
          <w:spacing w:val="-10"/>
          <w:sz w:val="20"/>
        </w:rPr>
        <w:t xml:space="preserve"> </w:t>
      </w:r>
      <w:r>
        <w:rPr>
          <w:sz w:val="20"/>
        </w:rPr>
        <w:t>rodziców.</w:t>
      </w:r>
      <w:r>
        <w:rPr>
          <w:spacing w:val="-2"/>
          <w:sz w:val="20"/>
        </w:rPr>
        <w:t xml:space="preserve"> </w:t>
      </w:r>
      <w:r>
        <w:rPr>
          <w:sz w:val="20"/>
        </w:rPr>
        <w:t>-----------------------------------------------------------------</w:t>
      </w:r>
      <w:r>
        <w:rPr>
          <w:spacing w:val="-10"/>
          <w:sz w:val="20"/>
        </w:rPr>
        <w:t>-</w:t>
      </w:r>
    </w:p>
    <w:p>
      <w:pPr>
        <w:sectPr>
          <w:type w:val="continuous"/>
          <w:pgSz w:w="11906" w:h="16838"/>
          <w:pgMar w:left="80" w:right="320" w:gutter="0" w:header="718" w:top="940" w:footer="0" w:bottom="280"/>
          <w:formProt w:val="false"/>
          <w:textDirection w:val="lrTb"/>
          <w:docGrid w:type="default" w:linePitch="100" w:charSpace="0"/>
        </w:sectPr>
      </w:pPr>
    </w:p>
    <w:p>
      <w:pPr>
        <w:pStyle w:val="BodyText"/>
        <w:rPr>
          <w:sz w:val="20"/>
        </w:rPr>
      </w:pPr>
      <w:r>
        <w:rPr>
          <w:sz w:val="20"/>
        </w:rPr>
      </w:r>
    </w:p>
    <w:p>
      <w:pPr>
        <w:pStyle w:val="BodyText"/>
        <w:spacing w:before="4" w:after="0"/>
        <w:rPr>
          <w:sz w:val="20"/>
        </w:rPr>
      </w:pPr>
      <w:r>
        <w:rPr>
          <w:sz w:val="20"/>
        </w:rPr>
      </w:r>
    </w:p>
    <w:p>
      <w:pPr>
        <w:pStyle w:val="Normal"/>
        <w:ind w:firstLine="1798" w:start="7649" w:end="1094"/>
        <w:rPr>
          <w:b/>
          <w:i/>
          <w:sz w:val="20"/>
        </w:rPr>
      </w:pPr>
      <w:r>
        <w:rPr>
          <w:b/>
          <w:i/>
          <w:sz w:val="20"/>
        </w:rPr>
        <w:t>Załącznik</w:t>
      </w:r>
      <w:r>
        <w:rPr>
          <w:b/>
          <w:i/>
          <w:spacing w:val="-13"/>
          <w:sz w:val="20"/>
        </w:rPr>
        <w:t xml:space="preserve"> </w:t>
      </w:r>
      <w:r>
        <w:rPr>
          <w:b/>
          <w:i/>
          <w:sz w:val="20"/>
        </w:rPr>
        <w:t>4 Do</w:t>
      </w:r>
      <w:r>
        <w:rPr>
          <w:b/>
          <w:i/>
          <w:spacing w:val="-5"/>
          <w:sz w:val="20"/>
        </w:rPr>
        <w:t xml:space="preserve"> </w:t>
      </w:r>
      <w:r>
        <w:rPr>
          <w:b/>
          <w:i/>
          <w:sz w:val="20"/>
        </w:rPr>
        <w:t>procedury</w:t>
      </w:r>
      <w:r>
        <w:rPr>
          <w:b/>
          <w:i/>
          <w:spacing w:val="-5"/>
          <w:sz w:val="20"/>
        </w:rPr>
        <w:t xml:space="preserve"> </w:t>
      </w:r>
      <w:r>
        <w:rPr>
          <w:b/>
          <w:i/>
          <w:sz w:val="20"/>
        </w:rPr>
        <w:t>„Niebieskiej</w:t>
      </w:r>
      <w:r>
        <w:rPr>
          <w:b/>
          <w:i/>
          <w:spacing w:val="-6"/>
          <w:sz w:val="20"/>
        </w:rPr>
        <w:t xml:space="preserve"> </w:t>
      </w:r>
      <w:r>
        <w:rPr>
          <w:b/>
          <w:i/>
          <w:spacing w:val="-2"/>
          <w:sz w:val="20"/>
        </w:rPr>
        <w:t>karty”</w:t>
      </w:r>
    </w:p>
    <w:p>
      <w:pPr>
        <w:pStyle w:val="BodyText"/>
        <w:spacing w:before="62" w:after="0"/>
        <w:rPr>
          <w:b/>
          <w:i/>
          <w:sz w:val="20"/>
        </w:rPr>
      </w:pPr>
      <w:r>
        <w:rPr>
          <w:b/>
          <w:i/>
          <w:sz w:val="20"/>
        </w:rPr>
      </w:r>
    </w:p>
    <w:p>
      <w:pPr>
        <w:pStyle w:val="Heading3"/>
        <w:spacing w:lineRule="auto" w:line="278"/>
        <w:ind w:hanging="2631" w:start="4889" w:end="422"/>
        <w:rPr/>
      </w:pPr>
      <w:r>
        <w:rPr/>
        <w:t>Algorytm</w:t>
      </w:r>
      <w:r>
        <w:rPr>
          <w:spacing w:val="-4"/>
        </w:rPr>
        <w:t xml:space="preserve"> </w:t>
      </w:r>
      <w:r>
        <w:rPr/>
        <w:t>postępowania</w:t>
      </w:r>
      <w:r>
        <w:rPr>
          <w:spacing w:val="-8"/>
        </w:rPr>
        <w:t xml:space="preserve"> </w:t>
      </w:r>
      <w:r>
        <w:rPr/>
        <w:t>w</w:t>
      </w:r>
      <w:r>
        <w:rPr>
          <w:spacing w:val="-3"/>
        </w:rPr>
        <w:t xml:space="preserve"> </w:t>
      </w:r>
      <w:r>
        <w:rPr/>
        <w:t>przypadku</w:t>
      </w:r>
      <w:r>
        <w:rPr>
          <w:spacing w:val="-4"/>
        </w:rPr>
        <w:t xml:space="preserve"> </w:t>
      </w:r>
      <w:r>
        <w:rPr/>
        <w:t>podejrzenia</w:t>
      </w:r>
      <w:r>
        <w:rPr>
          <w:spacing w:val="-7"/>
        </w:rPr>
        <w:t xml:space="preserve"> </w:t>
      </w:r>
      <w:r>
        <w:rPr/>
        <w:t>przemocy</w:t>
      </w:r>
      <w:r>
        <w:rPr>
          <w:spacing w:val="-3"/>
        </w:rPr>
        <w:t xml:space="preserve"> </w:t>
      </w:r>
      <w:r>
        <w:rPr/>
        <w:t>domowej</w:t>
      </w:r>
      <w:r>
        <w:rPr>
          <w:spacing w:val="-6"/>
        </w:rPr>
        <w:t xml:space="preserve"> </w:t>
      </w:r>
      <w:r>
        <w:rPr/>
        <w:t xml:space="preserve">wobec </w:t>
      </w:r>
      <w:r>
        <w:rPr>
          <w:spacing w:val="-2"/>
        </w:rPr>
        <w:t>dziecka/małoletniego</w:t>
      </w:r>
    </w:p>
    <w:p>
      <w:pPr>
        <w:pStyle w:val="BodyText"/>
        <w:rPr>
          <w:b/>
        </w:rPr>
      </w:pPr>
      <w:r>
        <w:rPr>
          <w:b/>
        </w:rPr>
      </w:r>
    </w:p>
    <w:p>
      <w:pPr>
        <w:pStyle w:val="BodyText"/>
        <w:spacing w:before="123" w:after="0"/>
        <w:rPr>
          <w:b/>
        </w:rPr>
      </w:pPr>
      <w:r>
        <w:rPr>
          <w:b/>
        </w:rPr>
        <mc:AlternateContent>
          <mc:Choice Requires="wpg">
            <w:drawing>
              <wp:anchor distT="0" distB="0" distL="0" distR="0" simplePos="0" relativeHeight="59" behindDoc="1" locked="0" layoutInCell="0" allowOverlap="1" wp14:anchorId="02E9C8F2">
                <wp:simplePos x="0" y="0"/>
                <wp:positionH relativeFrom="page">
                  <wp:posOffset>1029970</wp:posOffset>
                </wp:positionH>
                <wp:positionV relativeFrom="paragraph">
                  <wp:posOffset>156845</wp:posOffset>
                </wp:positionV>
                <wp:extent cx="6141720" cy="7918450"/>
                <wp:effectExtent l="6985" t="6985" r="5715" b="5080"/>
                <wp:wrapNone/>
                <wp:docPr id="79" name="Group 63"/>
                <a:graphic xmlns:a="http://schemas.openxmlformats.org/drawingml/2006/main">
                  <a:graphicData uri="http://schemas.microsoft.com/office/word/2010/wordprocessingGroup">
                    <wpg:wgp>
                      <wpg:cNvGrpSpPr/>
                      <wpg:grpSpPr>
                        <a:xfrm>
                          <a:off x="0" y="0"/>
                          <a:ext cx="6141600" cy="7918560"/>
                          <a:chOff x="0" y="0"/>
                          <a:chExt cx="6141600" cy="7918560"/>
                        </a:xfrm>
                      </wpg:grpSpPr>
                      <wps:wsp>
                        <wps:cNvPr id="80" name="Graphic 64"/>
                        <wps:cNvSpPr/>
                        <wps:spPr>
                          <a:xfrm>
                            <a:off x="0" y="2826360"/>
                            <a:ext cx="1373400" cy="457200"/>
                          </a:xfrm>
                          <a:custGeom>
                            <a:avLst/>
                            <a:gdLst>
                              <a:gd name="textAreaLeft" fmla="*/ 0 w 778680"/>
                              <a:gd name="textAreaRight" fmla="*/ 779040 w 778680"/>
                              <a:gd name="textAreaTop" fmla="*/ 0 h 259200"/>
                              <a:gd name="textAreaBottom" fmla="*/ 259560 h 259200"/>
                            </a:gdLst>
                            <a:ahLst/>
                            <a:cxnLst/>
                            <a:rect l="textAreaLeft" t="textAreaTop" r="textAreaRight" b="textAreaBottom"/>
                            <a:pathLst>
                              <a:path w="1371600" h="457200">
                                <a:moveTo>
                                  <a:pt x="76200" y="0"/>
                                </a:moveTo>
                                <a:lnTo>
                                  <a:pt x="1371600" y="0"/>
                                </a:lnTo>
                                <a:lnTo>
                                  <a:pt x="1371600" y="381000"/>
                                </a:lnTo>
                                <a:lnTo>
                                  <a:pt x="1365605" y="410640"/>
                                </a:lnTo>
                                <a:lnTo>
                                  <a:pt x="1349263" y="434863"/>
                                </a:lnTo>
                                <a:lnTo>
                                  <a:pt x="1325040" y="451205"/>
                                </a:lnTo>
                                <a:lnTo>
                                  <a:pt x="1295400" y="457200"/>
                                </a:lnTo>
                                <a:lnTo>
                                  <a:pt x="0" y="457200"/>
                                </a:lnTo>
                                <a:lnTo>
                                  <a:pt x="0" y="76200"/>
                                </a:lnTo>
                                <a:lnTo>
                                  <a:pt x="5987" y="46559"/>
                                </a:lnTo>
                                <a:lnTo>
                                  <a:pt x="22317" y="22336"/>
                                </a:lnTo>
                                <a:lnTo>
                                  <a:pt x="46537" y="5994"/>
                                </a:lnTo>
                                <a:lnTo>
                                  <a:pt x="76200" y="0"/>
                                </a:lnTo>
                                <a:close/>
                              </a:path>
                            </a:pathLst>
                          </a:custGeom>
                          <a:noFill/>
                          <a:ln w="12700">
                            <a:solidFill>
                              <a:srgbClr val="000000"/>
                            </a:solidFill>
                            <a:round/>
                          </a:ln>
                        </wps:spPr>
                        <wps:style>
                          <a:lnRef idx="0"/>
                          <a:fillRef idx="0"/>
                          <a:effectRef idx="0"/>
                          <a:fontRef idx="minor"/>
                        </wps:style>
                        <wps:bodyPr/>
                      </wps:wsp>
                      <wps:wsp>
                        <wps:cNvPr id="81" name="Graphic 65"/>
                        <wps:cNvSpPr/>
                        <wps:spPr>
                          <a:xfrm>
                            <a:off x="448200" y="568440"/>
                            <a:ext cx="171360" cy="2265120"/>
                          </a:xfrm>
                          <a:custGeom>
                            <a:avLst/>
                            <a:gdLst>
                              <a:gd name="textAreaLeft" fmla="*/ 0 w 97200"/>
                              <a:gd name="textAreaRight" fmla="*/ 97560 w 97200"/>
                              <a:gd name="textAreaTop" fmla="*/ 0 h 1284120"/>
                              <a:gd name="textAreaBottom" fmla="*/ 1284480 h 1284120"/>
                            </a:gdLst>
                            <a:ahLst/>
                            <a:cxnLst/>
                            <a:rect l="textAreaLeft" t="textAreaTop" r="textAreaRight" b="textAreaBottom"/>
                            <a:pathLst>
                              <a:path w="171450" h="2261870">
                                <a:moveTo>
                                  <a:pt x="128524" y="0"/>
                                </a:moveTo>
                                <a:lnTo>
                                  <a:pt x="42799" y="0"/>
                                </a:lnTo>
                                <a:lnTo>
                                  <a:pt x="42799" y="2187321"/>
                                </a:lnTo>
                                <a:lnTo>
                                  <a:pt x="0" y="2187321"/>
                                </a:lnTo>
                                <a:lnTo>
                                  <a:pt x="85725" y="2261870"/>
                                </a:lnTo>
                                <a:lnTo>
                                  <a:pt x="171450" y="2187321"/>
                                </a:lnTo>
                                <a:lnTo>
                                  <a:pt x="128524" y="2187321"/>
                                </a:lnTo>
                                <a:lnTo>
                                  <a:pt x="128524" y="0"/>
                                </a:lnTo>
                                <a:close/>
                              </a:path>
                            </a:pathLst>
                          </a:custGeom>
                          <a:solidFill>
                            <a:srgbClr val="4471C4"/>
                          </a:solidFill>
                          <a:ln w="0">
                            <a:noFill/>
                          </a:ln>
                        </wps:spPr>
                        <wps:style>
                          <a:lnRef idx="0"/>
                          <a:fillRef idx="0"/>
                          <a:effectRef idx="0"/>
                          <a:fontRef idx="minor"/>
                        </wps:style>
                        <wps:bodyPr/>
                      </wps:wsp>
                      <wps:wsp>
                        <wps:cNvPr id="82" name="Graphic 66"/>
                        <wps:cNvSpPr/>
                        <wps:spPr>
                          <a:xfrm>
                            <a:off x="448200" y="568440"/>
                            <a:ext cx="171360" cy="2265120"/>
                          </a:xfrm>
                          <a:custGeom>
                            <a:avLst/>
                            <a:gdLst>
                              <a:gd name="textAreaLeft" fmla="*/ 0 w 97200"/>
                              <a:gd name="textAreaRight" fmla="*/ 97560 w 97200"/>
                              <a:gd name="textAreaTop" fmla="*/ 0 h 1284120"/>
                              <a:gd name="textAreaBottom" fmla="*/ 1284480 h 1284120"/>
                            </a:gdLst>
                            <a:ahLst/>
                            <a:cxnLst/>
                            <a:rect l="textAreaLeft" t="textAreaTop" r="textAreaRight" b="textAreaBottom"/>
                            <a:pathLst>
                              <a:path w="171450" h="2261870">
                                <a:moveTo>
                                  <a:pt x="0" y="2187321"/>
                                </a:moveTo>
                                <a:lnTo>
                                  <a:pt x="42799" y="2187321"/>
                                </a:lnTo>
                                <a:lnTo>
                                  <a:pt x="42799" y="0"/>
                                </a:lnTo>
                                <a:lnTo>
                                  <a:pt x="128524" y="0"/>
                                </a:lnTo>
                                <a:lnTo>
                                  <a:pt x="128524" y="2187321"/>
                                </a:lnTo>
                                <a:lnTo>
                                  <a:pt x="171450" y="2187321"/>
                                </a:lnTo>
                                <a:lnTo>
                                  <a:pt x="85725" y="2261870"/>
                                </a:lnTo>
                                <a:lnTo>
                                  <a:pt x="0" y="2187321"/>
                                </a:lnTo>
                                <a:close/>
                              </a:path>
                            </a:pathLst>
                          </a:custGeom>
                          <a:noFill/>
                          <a:ln w="12700">
                            <a:solidFill>
                              <a:srgbClr val="172C51"/>
                            </a:solidFill>
                            <a:round/>
                          </a:ln>
                        </wps:spPr>
                        <wps:style>
                          <a:lnRef idx="0"/>
                          <a:fillRef idx="0"/>
                          <a:effectRef idx="0"/>
                          <a:fontRef idx="minor"/>
                        </wps:style>
                        <wps:bodyPr/>
                      </wps:wsp>
                      <wps:wsp>
                        <wps:cNvPr id="83" name="Graphic 67"/>
                        <wps:cNvSpPr/>
                        <wps:spPr>
                          <a:xfrm>
                            <a:off x="2214360" y="247680"/>
                            <a:ext cx="3798720" cy="2663280"/>
                          </a:xfrm>
                          <a:custGeom>
                            <a:avLst/>
                            <a:gdLst>
                              <a:gd name="textAreaLeft" fmla="*/ 0 w 2153520"/>
                              <a:gd name="textAreaRight" fmla="*/ 2153880 w 2153520"/>
                              <a:gd name="textAreaTop" fmla="*/ 0 h 1509840"/>
                              <a:gd name="textAreaBottom" fmla="*/ 1510200 h 1509840"/>
                            </a:gdLst>
                            <a:ahLst/>
                            <a:cxnLst/>
                            <a:rect l="textAreaLeft" t="textAreaTop" r="textAreaRight" b="textAreaBottom"/>
                            <a:pathLst>
                              <a:path w="3790950" h="2660015">
                                <a:moveTo>
                                  <a:pt x="0" y="2660015"/>
                                </a:moveTo>
                                <a:lnTo>
                                  <a:pt x="3790950" y="2660015"/>
                                </a:lnTo>
                                <a:lnTo>
                                  <a:pt x="3790950" y="0"/>
                                </a:lnTo>
                                <a:lnTo>
                                  <a:pt x="0" y="0"/>
                                </a:lnTo>
                                <a:lnTo>
                                  <a:pt x="0" y="2660015"/>
                                </a:lnTo>
                                <a:close/>
                              </a:path>
                            </a:pathLst>
                          </a:custGeom>
                          <a:noFill/>
                          <a:ln w="9525">
                            <a:solidFill>
                              <a:srgbClr val="000000"/>
                            </a:solidFill>
                            <a:prstDash val="lgDash"/>
                            <a:round/>
                          </a:ln>
                        </wps:spPr>
                        <wps:style>
                          <a:lnRef idx="0"/>
                          <a:fillRef idx="0"/>
                          <a:effectRef idx="0"/>
                          <a:fontRef idx="minor"/>
                        </wps:style>
                        <wps:bodyPr/>
                      </wps:wsp>
                      <pic:pic xmlns:pic="http://schemas.openxmlformats.org/drawingml/2006/picture">
                        <pic:nvPicPr>
                          <pic:cNvPr id="84" name="Image 68"/>
                          <pic:cNvPicPr/>
                        </pic:nvPicPr>
                        <pic:blipFill>
                          <a:blip r:embed="rId44"/>
                          <a:stretch/>
                        </pic:blipFill>
                        <pic:spPr>
                          <a:xfrm>
                            <a:off x="4050720" y="1769040"/>
                            <a:ext cx="125640" cy="228600"/>
                          </a:xfrm>
                          <a:prstGeom prst="rect">
                            <a:avLst/>
                          </a:prstGeom>
                          <a:noFill/>
                          <a:ln w="0">
                            <a:noFill/>
                          </a:ln>
                        </pic:spPr>
                      </pic:pic>
                      <wps:wsp>
                        <wps:cNvPr id="85" name="Graphic 69"/>
                        <wps:cNvSpPr/>
                        <wps:spPr>
                          <a:xfrm>
                            <a:off x="778680" y="3564360"/>
                            <a:ext cx="5229720" cy="4354200"/>
                          </a:xfrm>
                          <a:custGeom>
                            <a:avLst/>
                            <a:gdLst>
                              <a:gd name="textAreaLeft" fmla="*/ 0 w 2964960"/>
                              <a:gd name="textAreaRight" fmla="*/ 2965320 w 2964960"/>
                              <a:gd name="textAreaTop" fmla="*/ 0 h 2468520"/>
                              <a:gd name="textAreaBottom" fmla="*/ 2468880 h 2468520"/>
                            </a:gdLst>
                            <a:ahLst/>
                            <a:cxnLst/>
                            <a:rect l="textAreaLeft" t="textAreaTop" r="textAreaRight" b="textAreaBottom"/>
                            <a:pathLst>
                              <a:path w="5219700" h="4349115">
                                <a:moveTo>
                                  <a:pt x="0" y="4349115"/>
                                </a:moveTo>
                                <a:lnTo>
                                  <a:pt x="5219700" y="4349115"/>
                                </a:lnTo>
                                <a:lnTo>
                                  <a:pt x="5219700" y="0"/>
                                </a:lnTo>
                                <a:lnTo>
                                  <a:pt x="0" y="0"/>
                                </a:lnTo>
                                <a:lnTo>
                                  <a:pt x="0" y="4349115"/>
                                </a:lnTo>
                                <a:close/>
                              </a:path>
                            </a:pathLst>
                          </a:custGeom>
                          <a:noFill/>
                          <a:ln w="9525">
                            <a:solidFill>
                              <a:srgbClr val="000000"/>
                            </a:solidFill>
                            <a:prstDash val="lgDash"/>
                            <a:round/>
                          </a:ln>
                        </wps:spPr>
                        <wps:style>
                          <a:lnRef idx="0"/>
                          <a:fillRef idx="0"/>
                          <a:effectRef idx="0"/>
                          <a:fontRef idx="minor"/>
                        </wps:style>
                        <wps:bodyPr/>
                      </wps:wsp>
                      <wps:wsp>
                        <wps:cNvPr id="86" name="Graphic 70"/>
                        <wps:cNvSpPr/>
                        <wps:spPr>
                          <a:xfrm>
                            <a:off x="2348280" y="379080"/>
                            <a:ext cx="3454560" cy="2348280"/>
                          </a:xfrm>
                          <a:custGeom>
                            <a:avLst/>
                            <a:gdLst>
                              <a:gd name="textAreaLeft" fmla="*/ 0 w 1958400"/>
                              <a:gd name="textAreaRight" fmla="*/ 1958760 w 1958400"/>
                              <a:gd name="textAreaTop" fmla="*/ 0 h 1331280"/>
                              <a:gd name="textAreaBottom" fmla="*/ 1331640 h 1331280"/>
                            </a:gdLst>
                            <a:ahLst/>
                            <a:cxnLst/>
                            <a:rect l="textAreaLeft" t="textAreaTop" r="textAreaRight" b="textAreaBottom"/>
                            <a:pathLst>
                              <a:path w="3448050" h="2345055">
                                <a:moveTo>
                                  <a:pt x="44196" y="0"/>
                                </a:moveTo>
                                <a:lnTo>
                                  <a:pt x="3433445" y="0"/>
                                </a:lnTo>
                                <a:lnTo>
                                  <a:pt x="3433445" y="198374"/>
                                </a:lnTo>
                                <a:lnTo>
                                  <a:pt x="3430323" y="213854"/>
                                </a:lnTo>
                                <a:lnTo>
                                  <a:pt x="3421808" y="226488"/>
                                </a:lnTo>
                                <a:lnTo>
                                  <a:pt x="3409174" y="235003"/>
                                </a:lnTo>
                                <a:lnTo>
                                  <a:pt x="3393694" y="238125"/>
                                </a:lnTo>
                                <a:lnTo>
                                  <a:pt x="4444" y="238125"/>
                                </a:lnTo>
                                <a:lnTo>
                                  <a:pt x="4444" y="39750"/>
                                </a:lnTo>
                                <a:lnTo>
                                  <a:pt x="7566" y="24270"/>
                                </a:lnTo>
                                <a:lnTo>
                                  <a:pt x="16081" y="11636"/>
                                </a:lnTo>
                                <a:lnTo>
                                  <a:pt x="28715" y="3121"/>
                                </a:lnTo>
                                <a:lnTo>
                                  <a:pt x="44196" y="0"/>
                                </a:lnTo>
                                <a:close/>
                              </a:path>
                              <a:path w="3448050" h="2345055">
                                <a:moveTo>
                                  <a:pt x="161925" y="632459"/>
                                </a:moveTo>
                                <a:lnTo>
                                  <a:pt x="3448050" y="632459"/>
                                </a:lnTo>
                                <a:lnTo>
                                  <a:pt x="3448050" y="1183258"/>
                                </a:lnTo>
                                <a:lnTo>
                                  <a:pt x="3440560" y="1226200"/>
                                </a:lnTo>
                                <a:lnTo>
                                  <a:pt x="3420141" y="1261236"/>
                                </a:lnTo>
                                <a:lnTo>
                                  <a:pt x="3389864" y="1284843"/>
                                </a:lnTo>
                                <a:lnTo>
                                  <a:pt x="3352800" y="1293495"/>
                                </a:lnTo>
                                <a:lnTo>
                                  <a:pt x="66675" y="1293495"/>
                                </a:lnTo>
                                <a:lnTo>
                                  <a:pt x="66675" y="742696"/>
                                </a:lnTo>
                                <a:lnTo>
                                  <a:pt x="74164" y="699754"/>
                                </a:lnTo>
                                <a:lnTo>
                                  <a:pt x="94583" y="664718"/>
                                </a:lnTo>
                                <a:lnTo>
                                  <a:pt x="124860" y="641111"/>
                                </a:lnTo>
                                <a:lnTo>
                                  <a:pt x="161925" y="632459"/>
                                </a:lnTo>
                                <a:close/>
                              </a:path>
                              <a:path w="3448050" h="2345055">
                                <a:moveTo>
                                  <a:pt x="115950" y="1649729"/>
                                </a:moveTo>
                                <a:lnTo>
                                  <a:pt x="3448050" y="1649729"/>
                                </a:lnTo>
                                <a:lnTo>
                                  <a:pt x="3448050" y="2229104"/>
                                </a:lnTo>
                                <a:lnTo>
                                  <a:pt x="3438933" y="2274224"/>
                                </a:lnTo>
                                <a:lnTo>
                                  <a:pt x="3414077" y="2311082"/>
                                </a:lnTo>
                                <a:lnTo>
                                  <a:pt x="3377219" y="2335938"/>
                                </a:lnTo>
                                <a:lnTo>
                                  <a:pt x="3332099" y="2345054"/>
                                </a:lnTo>
                                <a:lnTo>
                                  <a:pt x="0" y="2345054"/>
                                </a:lnTo>
                                <a:lnTo>
                                  <a:pt x="0" y="1765681"/>
                                </a:lnTo>
                                <a:lnTo>
                                  <a:pt x="9116" y="1720560"/>
                                </a:lnTo>
                                <a:lnTo>
                                  <a:pt x="33972" y="1683702"/>
                                </a:lnTo>
                                <a:lnTo>
                                  <a:pt x="70830" y="1658846"/>
                                </a:lnTo>
                                <a:lnTo>
                                  <a:pt x="115950" y="1649729"/>
                                </a:lnTo>
                                <a:close/>
                              </a:path>
                            </a:pathLst>
                          </a:custGeom>
                          <a:noFill/>
                          <a:ln w="12700">
                            <a:solidFill>
                              <a:srgbClr val="000000"/>
                            </a:solidFill>
                            <a:round/>
                          </a:ln>
                        </wps:spPr>
                        <wps:style>
                          <a:lnRef idx="0"/>
                          <a:fillRef idx="0"/>
                          <a:effectRef idx="0"/>
                          <a:fontRef idx="minor"/>
                        </wps:style>
                        <wps:bodyPr/>
                      </wps:wsp>
                      <wps:wsp>
                        <wps:cNvPr id="87" name="Graphic 71"/>
                        <wps:cNvSpPr/>
                        <wps:spPr>
                          <a:xfrm>
                            <a:off x="4970880" y="25560"/>
                            <a:ext cx="963360" cy="314280"/>
                          </a:xfrm>
                          <a:custGeom>
                            <a:avLst/>
                            <a:gdLst>
                              <a:gd name="textAreaLeft" fmla="*/ 0 w 546120"/>
                              <a:gd name="textAreaRight" fmla="*/ 546480 w 546120"/>
                              <a:gd name="textAreaTop" fmla="*/ 0 h 178200"/>
                              <a:gd name="textAreaBottom" fmla="*/ 178560 h 178200"/>
                            </a:gdLst>
                            <a:ahLst/>
                            <a:cxnLst/>
                            <a:rect l="textAreaLeft" t="textAreaTop" r="textAreaRight" b="textAreaBottom"/>
                            <a:pathLst>
                              <a:path w="962025" h="314325">
                                <a:moveTo>
                                  <a:pt x="909574" y="0"/>
                                </a:moveTo>
                                <a:lnTo>
                                  <a:pt x="52450" y="0"/>
                                </a:lnTo>
                                <a:lnTo>
                                  <a:pt x="0" y="52450"/>
                                </a:lnTo>
                                <a:lnTo>
                                  <a:pt x="0" y="314325"/>
                                </a:lnTo>
                                <a:lnTo>
                                  <a:pt x="962025" y="314325"/>
                                </a:lnTo>
                                <a:lnTo>
                                  <a:pt x="962025" y="52450"/>
                                </a:lnTo>
                                <a:lnTo>
                                  <a:pt x="909574" y="0"/>
                                </a:lnTo>
                                <a:close/>
                              </a:path>
                            </a:pathLst>
                          </a:custGeom>
                          <a:solidFill>
                            <a:srgbClr val="823A0A">
                              <a:alpha val="50000"/>
                            </a:srgbClr>
                          </a:solidFill>
                          <a:ln w="0">
                            <a:noFill/>
                          </a:ln>
                        </wps:spPr>
                        <wps:style>
                          <a:lnRef idx="0"/>
                          <a:fillRef idx="0"/>
                          <a:effectRef idx="0"/>
                          <a:fontRef idx="minor"/>
                        </wps:style>
                        <wps:bodyPr/>
                      </wps:wsp>
                      <pic:pic xmlns:pic="http://schemas.openxmlformats.org/drawingml/2006/picture">
                        <pic:nvPicPr>
                          <pic:cNvPr id="88" name="Image 72"/>
                          <pic:cNvPicPr/>
                        </pic:nvPicPr>
                        <pic:blipFill>
                          <a:blip r:embed="rId45"/>
                          <a:stretch/>
                        </pic:blipFill>
                        <pic:spPr>
                          <a:xfrm>
                            <a:off x="4957920" y="0"/>
                            <a:ext cx="963360" cy="314280"/>
                          </a:xfrm>
                          <a:prstGeom prst="rect">
                            <a:avLst/>
                          </a:prstGeom>
                          <a:noFill/>
                          <a:ln w="0">
                            <a:noFill/>
                          </a:ln>
                        </pic:spPr>
                      </pic:pic>
                      <wps:wsp>
                        <wps:cNvPr id="89" name="Graphic 73"/>
                        <wps:cNvSpPr/>
                        <wps:spPr>
                          <a:xfrm>
                            <a:off x="4957920" y="0"/>
                            <a:ext cx="963360" cy="314280"/>
                          </a:xfrm>
                          <a:custGeom>
                            <a:avLst/>
                            <a:gdLst>
                              <a:gd name="textAreaLeft" fmla="*/ 0 w 546120"/>
                              <a:gd name="textAreaRight" fmla="*/ 546480 w 546120"/>
                              <a:gd name="textAreaTop" fmla="*/ 0 h 178200"/>
                              <a:gd name="textAreaBottom" fmla="*/ 178560 h 178200"/>
                            </a:gdLst>
                            <a:ahLst/>
                            <a:cxnLst/>
                            <a:rect l="textAreaLeft" t="textAreaTop" r="textAreaRight" b="textAreaBottom"/>
                            <a:pathLst>
                              <a:path w="962025" h="314325">
                                <a:moveTo>
                                  <a:pt x="52450" y="0"/>
                                </a:moveTo>
                                <a:lnTo>
                                  <a:pt x="909574" y="0"/>
                                </a:lnTo>
                                <a:lnTo>
                                  <a:pt x="962025" y="52450"/>
                                </a:lnTo>
                                <a:lnTo>
                                  <a:pt x="962025" y="314325"/>
                                </a:lnTo>
                                <a:lnTo>
                                  <a:pt x="0" y="314325"/>
                                </a:lnTo>
                                <a:lnTo>
                                  <a:pt x="0" y="52450"/>
                                </a:lnTo>
                                <a:lnTo>
                                  <a:pt x="52450" y="0"/>
                                </a:lnTo>
                                <a:close/>
                              </a:path>
                            </a:pathLst>
                          </a:custGeom>
                          <a:noFill/>
                          <a:ln w="12700">
                            <a:solidFill>
                              <a:srgbClr val="F4AF83"/>
                            </a:solidFill>
                            <a:round/>
                          </a:ln>
                        </wps:spPr>
                        <wps:style>
                          <a:lnRef idx="0"/>
                          <a:fillRef idx="0"/>
                          <a:effectRef idx="0"/>
                          <a:fontRef idx="minor"/>
                        </wps:style>
                        <wps:bodyPr/>
                      </wps:wsp>
                      <wps:wsp>
                        <wps:cNvPr id="90" name="Graphic 74"/>
                        <wps:cNvSpPr/>
                        <wps:spPr>
                          <a:xfrm>
                            <a:off x="4909320" y="3293640"/>
                            <a:ext cx="963360" cy="304920"/>
                          </a:xfrm>
                          <a:custGeom>
                            <a:avLst/>
                            <a:gdLst>
                              <a:gd name="textAreaLeft" fmla="*/ 0 w 546120"/>
                              <a:gd name="textAreaRight" fmla="*/ 546480 w 546120"/>
                              <a:gd name="textAreaTop" fmla="*/ 0 h 172800"/>
                              <a:gd name="textAreaBottom" fmla="*/ 173160 h 172800"/>
                            </a:gdLst>
                            <a:ahLst/>
                            <a:cxnLst/>
                            <a:rect l="textAreaLeft" t="textAreaTop" r="textAreaRight" b="textAreaBottom"/>
                            <a:pathLst>
                              <a:path w="962025" h="304800">
                                <a:moveTo>
                                  <a:pt x="911225" y="0"/>
                                </a:moveTo>
                                <a:lnTo>
                                  <a:pt x="50800" y="0"/>
                                </a:lnTo>
                                <a:lnTo>
                                  <a:pt x="0" y="50800"/>
                                </a:lnTo>
                                <a:lnTo>
                                  <a:pt x="0" y="304800"/>
                                </a:lnTo>
                                <a:lnTo>
                                  <a:pt x="962025" y="304800"/>
                                </a:lnTo>
                                <a:lnTo>
                                  <a:pt x="962025" y="50800"/>
                                </a:lnTo>
                                <a:lnTo>
                                  <a:pt x="911225" y="0"/>
                                </a:lnTo>
                                <a:close/>
                              </a:path>
                            </a:pathLst>
                          </a:custGeom>
                          <a:solidFill>
                            <a:srgbClr val="7E5F00">
                              <a:alpha val="50000"/>
                            </a:srgbClr>
                          </a:solidFill>
                          <a:ln w="0">
                            <a:noFill/>
                          </a:ln>
                        </wps:spPr>
                        <wps:style>
                          <a:lnRef idx="0"/>
                          <a:fillRef idx="0"/>
                          <a:effectRef idx="0"/>
                          <a:fontRef idx="minor"/>
                        </wps:style>
                        <wps:bodyPr/>
                      </wps:wsp>
                      <pic:pic xmlns:pic="http://schemas.openxmlformats.org/drawingml/2006/picture">
                        <pic:nvPicPr>
                          <pic:cNvPr id="91" name="Image 75"/>
                          <pic:cNvPicPr/>
                        </pic:nvPicPr>
                        <pic:blipFill>
                          <a:blip r:embed="rId46"/>
                          <a:stretch/>
                        </pic:blipFill>
                        <pic:spPr>
                          <a:xfrm>
                            <a:off x="4896360" y="3268440"/>
                            <a:ext cx="963360" cy="304920"/>
                          </a:xfrm>
                          <a:prstGeom prst="rect">
                            <a:avLst/>
                          </a:prstGeom>
                          <a:noFill/>
                          <a:ln w="0">
                            <a:noFill/>
                          </a:ln>
                        </pic:spPr>
                      </pic:pic>
                      <wps:wsp>
                        <wps:cNvPr id="92" name="Graphic 76"/>
                        <wps:cNvSpPr/>
                        <wps:spPr>
                          <a:xfrm>
                            <a:off x="4896360" y="3268440"/>
                            <a:ext cx="963360" cy="304920"/>
                          </a:xfrm>
                          <a:custGeom>
                            <a:avLst/>
                            <a:gdLst>
                              <a:gd name="textAreaLeft" fmla="*/ 0 w 546120"/>
                              <a:gd name="textAreaRight" fmla="*/ 546480 w 546120"/>
                              <a:gd name="textAreaTop" fmla="*/ 0 h 172800"/>
                              <a:gd name="textAreaBottom" fmla="*/ 173160 h 172800"/>
                            </a:gdLst>
                            <a:ahLst/>
                            <a:cxnLst/>
                            <a:rect l="textAreaLeft" t="textAreaTop" r="textAreaRight" b="textAreaBottom"/>
                            <a:pathLst>
                              <a:path w="962025" h="304800">
                                <a:moveTo>
                                  <a:pt x="50800" y="0"/>
                                </a:moveTo>
                                <a:lnTo>
                                  <a:pt x="911225" y="0"/>
                                </a:lnTo>
                                <a:lnTo>
                                  <a:pt x="962025" y="50800"/>
                                </a:lnTo>
                                <a:lnTo>
                                  <a:pt x="962025" y="304800"/>
                                </a:lnTo>
                                <a:lnTo>
                                  <a:pt x="0" y="304800"/>
                                </a:lnTo>
                                <a:lnTo>
                                  <a:pt x="0" y="50800"/>
                                </a:lnTo>
                                <a:lnTo>
                                  <a:pt x="50800" y="0"/>
                                </a:lnTo>
                                <a:close/>
                              </a:path>
                            </a:pathLst>
                          </a:custGeom>
                          <a:noFill/>
                          <a:ln w="12700">
                            <a:solidFill>
                              <a:srgbClr val="FFD966"/>
                            </a:solidFill>
                            <a:round/>
                          </a:ln>
                        </wps:spPr>
                        <wps:style>
                          <a:lnRef idx="0"/>
                          <a:fillRef idx="0"/>
                          <a:effectRef idx="0"/>
                          <a:fontRef idx="minor"/>
                        </wps:style>
                        <wps:bodyPr/>
                      </wps:wsp>
                      <wps:wsp>
                        <wps:cNvPr id="93" name="Graphic 77"/>
                        <wps:cNvSpPr/>
                        <wps:spPr>
                          <a:xfrm>
                            <a:off x="988200" y="3642480"/>
                            <a:ext cx="4928760" cy="4025880"/>
                          </a:xfrm>
                          <a:custGeom>
                            <a:avLst/>
                            <a:gdLst>
                              <a:gd name="textAreaLeft" fmla="*/ 0 w 2794320"/>
                              <a:gd name="textAreaRight" fmla="*/ 2794680 w 2794320"/>
                              <a:gd name="textAreaTop" fmla="*/ 0 h 2282400"/>
                              <a:gd name="textAreaBottom" fmla="*/ 2282760 h 2282400"/>
                            </a:gdLst>
                            <a:ahLst/>
                            <a:cxnLst/>
                            <a:rect l="textAreaLeft" t="textAreaTop" r="textAreaRight" b="textAreaBottom"/>
                            <a:pathLst>
                              <a:path w="4919345" h="4021454">
                                <a:moveTo>
                                  <a:pt x="61975" y="1102994"/>
                                </a:moveTo>
                                <a:lnTo>
                                  <a:pt x="913764" y="1102994"/>
                                </a:lnTo>
                                <a:lnTo>
                                  <a:pt x="913764" y="1342643"/>
                                </a:lnTo>
                                <a:lnTo>
                                  <a:pt x="909996" y="1361342"/>
                                </a:lnTo>
                                <a:lnTo>
                                  <a:pt x="899715" y="1376600"/>
                                </a:lnTo>
                                <a:lnTo>
                                  <a:pt x="884457" y="1386881"/>
                                </a:lnTo>
                                <a:lnTo>
                                  <a:pt x="865758" y="1390650"/>
                                </a:lnTo>
                                <a:lnTo>
                                  <a:pt x="13969" y="1390650"/>
                                </a:lnTo>
                                <a:lnTo>
                                  <a:pt x="13969" y="1151001"/>
                                </a:lnTo>
                                <a:lnTo>
                                  <a:pt x="17738" y="1132302"/>
                                </a:lnTo>
                                <a:lnTo>
                                  <a:pt x="28019" y="1117044"/>
                                </a:lnTo>
                                <a:lnTo>
                                  <a:pt x="43277" y="1106763"/>
                                </a:lnTo>
                                <a:lnTo>
                                  <a:pt x="61975" y="1102994"/>
                                </a:lnTo>
                                <a:close/>
                              </a:path>
                              <a:path w="4919345" h="4021454">
                                <a:moveTo>
                                  <a:pt x="52450" y="337819"/>
                                </a:moveTo>
                                <a:lnTo>
                                  <a:pt x="904239" y="337819"/>
                                </a:lnTo>
                                <a:lnTo>
                                  <a:pt x="904239" y="578103"/>
                                </a:lnTo>
                                <a:lnTo>
                                  <a:pt x="900471" y="596802"/>
                                </a:lnTo>
                                <a:lnTo>
                                  <a:pt x="890190" y="612060"/>
                                </a:lnTo>
                                <a:lnTo>
                                  <a:pt x="874932" y="622341"/>
                                </a:lnTo>
                                <a:lnTo>
                                  <a:pt x="856233" y="626110"/>
                                </a:lnTo>
                                <a:lnTo>
                                  <a:pt x="4444" y="626110"/>
                                </a:lnTo>
                                <a:lnTo>
                                  <a:pt x="4444" y="385825"/>
                                </a:lnTo>
                                <a:lnTo>
                                  <a:pt x="8213" y="367127"/>
                                </a:lnTo>
                                <a:lnTo>
                                  <a:pt x="18494" y="351869"/>
                                </a:lnTo>
                                <a:lnTo>
                                  <a:pt x="33752" y="341588"/>
                                </a:lnTo>
                                <a:lnTo>
                                  <a:pt x="52450" y="337819"/>
                                </a:lnTo>
                                <a:close/>
                              </a:path>
                              <a:path w="4919345" h="4021454">
                                <a:moveTo>
                                  <a:pt x="71500" y="1811655"/>
                                </a:moveTo>
                                <a:lnTo>
                                  <a:pt x="923289" y="1811655"/>
                                </a:lnTo>
                                <a:lnTo>
                                  <a:pt x="923289" y="2051303"/>
                                </a:lnTo>
                                <a:lnTo>
                                  <a:pt x="919521" y="2070002"/>
                                </a:lnTo>
                                <a:lnTo>
                                  <a:pt x="909240" y="2085260"/>
                                </a:lnTo>
                                <a:lnTo>
                                  <a:pt x="893982" y="2095541"/>
                                </a:lnTo>
                                <a:lnTo>
                                  <a:pt x="875283" y="2099310"/>
                                </a:lnTo>
                                <a:lnTo>
                                  <a:pt x="23494" y="2099310"/>
                                </a:lnTo>
                                <a:lnTo>
                                  <a:pt x="23494" y="1859661"/>
                                </a:lnTo>
                                <a:lnTo>
                                  <a:pt x="27263" y="1840962"/>
                                </a:lnTo>
                                <a:lnTo>
                                  <a:pt x="37544" y="1825704"/>
                                </a:lnTo>
                                <a:lnTo>
                                  <a:pt x="52802" y="1815423"/>
                                </a:lnTo>
                                <a:lnTo>
                                  <a:pt x="71500" y="1811655"/>
                                </a:lnTo>
                                <a:close/>
                              </a:path>
                              <a:path w="4919345" h="4021454">
                                <a:moveTo>
                                  <a:pt x="48006" y="3180080"/>
                                </a:moveTo>
                                <a:lnTo>
                                  <a:pt x="899794" y="3180080"/>
                                </a:lnTo>
                                <a:lnTo>
                                  <a:pt x="899794" y="3419729"/>
                                </a:lnTo>
                                <a:lnTo>
                                  <a:pt x="896026" y="3438427"/>
                                </a:lnTo>
                                <a:lnTo>
                                  <a:pt x="885745" y="3453685"/>
                                </a:lnTo>
                                <a:lnTo>
                                  <a:pt x="870487" y="3463966"/>
                                </a:lnTo>
                                <a:lnTo>
                                  <a:pt x="851788" y="3467735"/>
                                </a:lnTo>
                                <a:lnTo>
                                  <a:pt x="0" y="3467735"/>
                                </a:lnTo>
                                <a:lnTo>
                                  <a:pt x="0" y="3227959"/>
                                </a:lnTo>
                                <a:lnTo>
                                  <a:pt x="3768" y="3209333"/>
                                </a:lnTo>
                                <a:lnTo>
                                  <a:pt x="14049" y="3194113"/>
                                </a:lnTo>
                                <a:lnTo>
                                  <a:pt x="29307" y="3183846"/>
                                </a:lnTo>
                                <a:lnTo>
                                  <a:pt x="48006" y="3180080"/>
                                </a:lnTo>
                                <a:close/>
                              </a:path>
                              <a:path w="4919345" h="4021454">
                                <a:moveTo>
                                  <a:pt x="71500" y="2494280"/>
                                </a:moveTo>
                                <a:lnTo>
                                  <a:pt x="923289" y="2494280"/>
                                </a:lnTo>
                                <a:lnTo>
                                  <a:pt x="923289" y="2733929"/>
                                </a:lnTo>
                                <a:lnTo>
                                  <a:pt x="919521" y="2752627"/>
                                </a:lnTo>
                                <a:lnTo>
                                  <a:pt x="909240" y="2767885"/>
                                </a:lnTo>
                                <a:lnTo>
                                  <a:pt x="893982" y="2778166"/>
                                </a:lnTo>
                                <a:lnTo>
                                  <a:pt x="875283" y="2781935"/>
                                </a:lnTo>
                                <a:lnTo>
                                  <a:pt x="23494" y="2781935"/>
                                </a:lnTo>
                                <a:lnTo>
                                  <a:pt x="23494" y="2542159"/>
                                </a:lnTo>
                                <a:lnTo>
                                  <a:pt x="27263" y="2523533"/>
                                </a:lnTo>
                                <a:lnTo>
                                  <a:pt x="37544" y="2508313"/>
                                </a:lnTo>
                                <a:lnTo>
                                  <a:pt x="52802" y="2498046"/>
                                </a:lnTo>
                                <a:lnTo>
                                  <a:pt x="71500" y="2494280"/>
                                </a:lnTo>
                                <a:close/>
                              </a:path>
                              <a:path w="4919345" h="4021454">
                                <a:moveTo>
                                  <a:pt x="52450" y="3733165"/>
                                </a:moveTo>
                                <a:lnTo>
                                  <a:pt x="904239" y="3733165"/>
                                </a:lnTo>
                                <a:lnTo>
                                  <a:pt x="904239" y="3973410"/>
                                </a:lnTo>
                                <a:lnTo>
                                  <a:pt x="900471" y="3992110"/>
                                </a:lnTo>
                                <a:lnTo>
                                  <a:pt x="890190" y="4007381"/>
                                </a:lnTo>
                                <a:lnTo>
                                  <a:pt x="874932" y="4017678"/>
                                </a:lnTo>
                                <a:lnTo>
                                  <a:pt x="856233" y="4021454"/>
                                </a:lnTo>
                                <a:lnTo>
                                  <a:pt x="4444" y="4021454"/>
                                </a:lnTo>
                                <a:lnTo>
                                  <a:pt x="4444" y="3781209"/>
                                </a:lnTo>
                                <a:lnTo>
                                  <a:pt x="8213" y="3762509"/>
                                </a:lnTo>
                                <a:lnTo>
                                  <a:pt x="18494" y="3747238"/>
                                </a:lnTo>
                                <a:lnTo>
                                  <a:pt x="33752" y="3736941"/>
                                </a:lnTo>
                                <a:lnTo>
                                  <a:pt x="52450" y="3733165"/>
                                </a:lnTo>
                                <a:close/>
                              </a:path>
                              <a:path w="4919345" h="4021454">
                                <a:moveTo>
                                  <a:pt x="1291970" y="0"/>
                                </a:moveTo>
                                <a:lnTo>
                                  <a:pt x="2900045" y="0"/>
                                </a:lnTo>
                                <a:lnTo>
                                  <a:pt x="2900045" y="579374"/>
                                </a:lnTo>
                                <a:lnTo>
                                  <a:pt x="2890928" y="624494"/>
                                </a:lnTo>
                                <a:lnTo>
                                  <a:pt x="2866072" y="661352"/>
                                </a:lnTo>
                                <a:lnTo>
                                  <a:pt x="2829214" y="686208"/>
                                </a:lnTo>
                                <a:lnTo>
                                  <a:pt x="2784094" y="695325"/>
                                </a:lnTo>
                                <a:lnTo>
                                  <a:pt x="1176020" y="695325"/>
                                </a:lnTo>
                                <a:lnTo>
                                  <a:pt x="1176020" y="115950"/>
                                </a:lnTo>
                                <a:lnTo>
                                  <a:pt x="1185136" y="70830"/>
                                </a:lnTo>
                                <a:lnTo>
                                  <a:pt x="1209992" y="33972"/>
                                </a:lnTo>
                                <a:lnTo>
                                  <a:pt x="1246850" y="9116"/>
                                </a:lnTo>
                                <a:lnTo>
                                  <a:pt x="1291970" y="0"/>
                                </a:lnTo>
                                <a:close/>
                              </a:path>
                              <a:path w="4919345" h="4021454">
                                <a:moveTo>
                                  <a:pt x="3312795" y="38100"/>
                                </a:moveTo>
                                <a:lnTo>
                                  <a:pt x="4919345" y="38100"/>
                                </a:lnTo>
                                <a:lnTo>
                                  <a:pt x="4919345" y="625475"/>
                                </a:lnTo>
                                <a:lnTo>
                                  <a:pt x="4910115" y="671208"/>
                                </a:lnTo>
                                <a:lnTo>
                                  <a:pt x="4884943" y="708548"/>
                                </a:lnTo>
                                <a:lnTo>
                                  <a:pt x="4847603" y="733720"/>
                                </a:lnTo>
                                <a:lnTo>
                                  <a:pt x="4801870" y="742950"/>
                                </a:lnTo>
                                <a:lnTo>
                                  <a:pt x="3195320" y="742950"/>
                                </a:lnTo>
                                <a:lnTo>
                                  <a:pt x="3195320" y="155575"/>
                                </a:lnTo>
                                <a:lnTo>
                                  <a:pt x="3204549" y="109841"/>
                                </a:lnTo>
                                <a:lnTo>
                                  <a:pt x="3229721" y="72501"/>
                                </a:lnTo>
                                <a:lnTo>
                                  <a:pt x="3267061" y="47329"/>
                                </a:lnTo>
                                <a:lnTo>
                                  <a:pt x="3312795" y="38100"/>
                                </a:lnTo>
                                <a:close/>
                              </a:path>
                              <a:path w="4919345" h="4021454">
                                <a:moveTo>
                                  <a:pt x="1315720" y="845819"/>
                                </a:moveTo>
                                <a:lnTo>
                                  <a:pt x="2900680" y="845819"/>
                                </a:lnTo>
                                <a:lnTo>
                                  <a:pt x="2900680" y="1544319"/>
                                </a:lnTo>
                                <a:lnTo>
                                  <a:pt x="2893551" y="1588499"/>
                                </a:lnTo>
                                <a:lnTo>
                                  <a:pt x="2873707" y="1626851"/>
                                </a:lnTo>
                                <a:lnTo>
                                  <a:pt x="2843456" y="1657083"/>
                                </a:lnTo>
                                <a:lnTo>
                                  <a:pt x="2805110" y="1676903"/>
                                </a:lnTo>
                                <a:lnTo>
                                  <a:pt x="2760980" y="1684019"/>
                                </a:lnTo>
                                <a:lnTo>
                                  <a:pt x="1176020" y="1684019"/>
                                </a:lnTo>
                                <a:lnTo>
                                  <a:pt x="1176020" y="985519"/>
                                </a:lnTo>
                                <a:lnTo>
                                  <a:pt x="1183148" y="941340"/>
                                </a:lnTo>
                                <a:lnTo>
                                  <a:pt x="1202992" y="902988"/>
                                </a:lnTo>
                                <a:lnTo>
                                  <a:pt x="1233243" y="872756"/>
                                </a:lnTo>
                                <a:lnTo>
                                  <a:pt x="1271589" y="852936"/>
                                </a:lnTo>
                                <a:lnTo>
                                  <a:pt x="1315720" y="845819"/>
                                </a:lnTo>
                                <a:close/>
                              </a:path>
                              <a:path w="4919345" h="4021454">
                                <a:moveTo>
                                  <a:pt x="3284220" y="980439"/>
                                </a:moveTo>
                                <a:lnTo>
                                  <a:pt x="4919345" y="980439"/>
                                </a:lnTo>
                                <a:lnTo>
                                  <a:pt x="4919345" y="1424939"/>
                                </a:lnTo>
                                <a:lnTo>
                                  <a:pt x="4912365" y="1459565"/>
                                </a:lnTo>
                                <a:lnTo>
                                  <a:pt x="4893325" y="1487820"/>
                                </a:lnTo>
                                <a:lnTo>
                                  <a:pt x="4865070" y="1506860"/>
                                </a:lnTo>
                                <a:lnTo>
                                  <a:pt x="4830445" y="1513839"/>
                                </a:lnTo>
                                <a:lnTo>
                                  <a:pt x="3195320" y="1513839"/>
                                </a:lnTo>
                                <a:lnTo>
                                  <a:pt x="3195320" y="1069339"/>
                                </a:lnTo>
                                <a:lnTo>
                                  <a:pt x="3202299" y="1034714"/>
                                </a:lnTo>
                                <a:lnTo>
                                  <a:pt x="3221339" y="1006459"/>
                                </a:lnTo>
                                <a:lnTo>
                                  <a:pt x="3249594" y="987419"/>
                                </a:lnTo>
                                <a:lnTo>
                                  <a:pt x="3284220" y="980439"/>
                                </a:lnTo>
                                <a:close/>
                              </a:path>
                              <a:path w="4919345" h="4021454">
                                <a:moveTo>
                                  <a:pt x="1220470" y="1747520"/>
                                </a:moveTo>
                                <a:lnTo>
                                  <a:pt x="2900680" y="1747520"/>
                                </a:lnTo>
                                <a:lnTo>
                                  <a:pt x="2900680" y="1969770"/>
                                </a:lnTo>
                                <a:lnTo>
                                  <a:pt x="2897181" y="1987055"/>
                                </a:lnTo>
                                <a:lnTo>
                                  <a:pt x="2887646" y="2001186"/>
                                </a:lnTo>
                                <a:lnTo>
                                  <a:pt x="2873515" y="2010721"/>
                                </a:lnTo>
                                <a:lnTo>
                                  <a:pt x="2856230" y="2014220"/>
                                </a:lnTo>
                                <a:lnTo>
                                  <a:pt x="1176020" y="2014220"/>
                                </a:lnTo>
                                <a:lnTo>
                                  <a:pt x="1176020" y="1791970"/>
                                </a:lnTo>
                                <a:lnTo>
                                  <a:pt x="1179518" y="1774684"/>
                                </a:lnTo>
                                <a:lnTo>
                                  <a:pt x="1189053" y="1760553"/>
                                </a:lnTo>
                                <a:lnTo>
                                  <a:pt x="1203184" y="1751018"/>
                                </a:lnTo>
                                <a:lnTo>
                                  <a:pt x="1220470" y="1747520"/>
                                </a:lnTo>
                                <a:close/>
                              </a:path>
                              <a:path w="4919345" h="4021454">
                                <a:moveTo>
                                  <a:pt x="1250950" y="2172335"/>
                                </a:moveTo>
                                <a:lnTo>
                                  <a:pt x="2843530" y="2172335"/>
                                </a:lnTo>
                                <a:lnTo>
                                  <a:pt x="2843530" y="2887726"/>
                                </a:lnTo>
                                <a:lnTo>
                                  <a:pt x="2836833" y="2932993"/>
                                </a:lnTo>
                                <a:lnTo>
                                  <a:pt x="2818182" y="2972287"/>
                                </a:lnTo>
                                <a:lnTo>
                                  <a:pt x="2789735" y="3003260"/>
                                </a:lnTo>
                                <a:lnTo>
                                  <a:pt x="2753650" y="3023565"/>
                                </a:lnTo>
                                <a:lnTo>
                                  <a:pt x="2712085" y="3030855"/>
                                </a:lnTo>
                                <a:lnTo>
                                  <a:pt x="1119505" y="3030855"/>
                                </a:lnTo>
                                <a:lnTo>
                                  <a:pt x="1119505" y="2315464"/>
                                </a:lnTo>
                                <a:lnTo>
                                  <a:pt x="1126201" y="2270196"/>
                                </a:lnTo>
                                <a:lnTo>
                                  <a:pt x="1144852" y="2230902"/>
                                </a:lnTo>
                                <a:lnTo>
                                  <a:pt x="1173299" y="2199929"/>
                                </a:lnTo>
                                <a:lnTo>
                                  <a:pt x="1209384" y="2179624"/>
                                </a:lnTo>
                                <a:lnTo>
                                  <a:pt x="1250950" y="2172335"/>
                                </a:lnTo>
                                <a:close/>
                              </a:path>
                              <a:path w="4919345" h="4021454">
                                <a:moveTo>
                                  <a:pt x="1215770" y="3161665"/>
                                </a:moveTo>
                                <a:lnTo>
                                  <a:pt x="2890520" y="3161665"/>
                                </a:lnTo>
                                <a:lnTo>
                                  <a:pt x="2890520" y="3407791"/>
                                </a:lnTo>
                                <a:lnTo>
                                  <a:pt x="2886660" y="3426936"/>
                                </a:lnTo>
                                <a:lnTo>
                                  <a:pt x="2876121" y="3442557"/>
                                </a:lnTo>
                                <a:lnTo>
                                  <a:pt x="2860462" y="3453082"/>
                                </a:lnTo>
                                <a:lnTo>
                                  <a:pt x="2841244" y="3456940"/>
                                </a:lnTo>
                                <a:lnTo>
                                  <a:pt x="1166495" y="3456940"/>
                                </a:lnTo>
                                <a:lnTo>
                                  <a:pt x="1166495" y="3210941"/>
                                </a:lnTo>
                                <a:lnTo>
                                  <a:pt x="1170354" y="3191722"/>
                                </a:lnTo>
                                <a:lnTo>
                                  <a:pt x="1180893" y="3176063"/>
                                </a:lnTo>
                                <a:lnTo>
                                  <a:pt x="1196552" y="3165524"/>
                                </a:lnTo>
                                <a:lnTo>
                                  <a:pt x="1215770" y="3161665"/>
                                </a:lnTo>
                                <a:close/>
                              </a:path>
                              <a:path w="4919345" h="4021454">
                                <a:moveTo>
                                  <a:pt x="1266570" y="3733165"/>
                                </a:moveTo>
                                <a:lnTo>
                                  <a:pt x="2947670" y="3733165"/>
                                </a:lnTo>
                                <a:lnTo>
                                  <a:pt x="2947670" y="3947477"/>
                                </a:lnTo>
                                <a:lnTo>
                                  <a:pt x="2944302" y="3964161"/>
                                </a:lnTo>
                                <a:lnTo>
                                  <a:pt x="2935112" y="3977786"/>
                                </a:lnTo>
                                <a:lnTo>
                                  <a:pt x="2921470" y="3986971"/>
                                </a:lnTo>
                                <a:lnTo>
                                  <a:pt x="2904744" y="3990340"/>
                                </a:lnTo>
                                <a:lnTo>
                                  <a:pt x="1223645" y="3990340"/>
                                </a:lnTo>
                                <a:lnTo>
                                  <a:pt x="1223645" y="3776027"/>
                                </a:lnTo>
                                <a:lnTo>
                                  <a:pt x="1227012" y="3759343"/>
                                </a:lnTo>
                                <a:lnTo>
                                  <a:pt x="1236202" y="3745718"/>
                                </a:lnTo>
                                <a:lnTo>
                                  <a:pt x="1249844" y="3736533"/>
                                </a:lnTo>
                                <a:lnTo>
                                  <a:pt x="1266570" y="3733165"/>
                                </a:lnTo>
                                <a:close/>
                              </a:path>
                              <a:path w="4919345" h="4021454">
                                <a:moveTo>
                                  <a:pt x="3210941" y="2072639"/>
                                </a:moveTo>
                                <a:lnTo>
                                  <a:pt x="4863465" y="2072639"/>
                                </a:lnTo>
                                <a:lnTo>
                                  <a:pt x="4863465" y="2429764"/>
                                </a:lnTo>
                                <a:lnTo>
                                  <a:pt x="4857847" y="2457598"/>
                                </a:lnTo>
                                <a:lnTo>
                                  <a:pt x="4842525" y="2480325"/>
                                </a:lnTo>
                                <a:lnTo>
                                  <a:pt x="4819798" y="2495647"/>
                                </a:lnTo>
                                <a:lnTo>
                                  <a:pt x="4791964" y="2501265"/>
                                </a:lnTo>
                                <a:lnTo>
                                  <a:pt x="3139440" y="2501265"/>
                                </a:lnTo>
                                <a:lnTo>
                                  <a:pt x="3139440" y="2144141"/>
                                </a:lnTo>
                                <a:lnTo>
                                  <a:pt x="3145057" y="2116306"/>
                                </a:lnTo>
                                <a:lnTo>
                                  <a:pt x="3160379" y="2093579"/>
                                </a:lnTo>
                                <a:lnTo>
                                  <a:pt x="3183106" y="2078257"/>
                                </a:lnTo>
                                <a:lnTo>
                                  <a:pt x="3210941" y="2072639"/>
                                </a:lnTo>
                                <a:close/>
                              </a:path>
                              <a:path w="4919345" h="4021454">
                                <a:moveTo>
                                  <a:pt x="3275965" y="2938145"/>
                                </a:moveTo>
                                <a:lnTo>
                                  <a:pt x="4863465" y="2938145"/>
                                </a:lnTo>
                                <a:lnTo>
                                  <a:pt x="4863465" y="3620770"/>
                                </a:lnTo>
                                <a:lnTo>
                                  <a:pt x="4856508" y="3663922"/>
                                </a:lnTo>
                                <a:lnTo>
                                  <a:pt x="4837134" y="3701399"/>
                                </a:lnTo>
                                <a:lnTo>
                                  <a:pt x="4807586" y="3730953"/>
                                </a:lnTo>
                                <a:lnTo>
                                  <a:pt x="4770106" y="3750334"/>
                                </a:lnTo>
                                <a:lnTo>
                                  <a:pt x="4726940" y="3757295"/>
                                </a:lnTo>
                                <a:lnTo>
                                  <a:pt x="3139440" y="3757295"/>
                                </a:lnTo>
                                <a:lnTo>
                                  <a:pt x="3139440" y="3074670"/>
                                </a:lnTo>
                                <a:lnTo>
                                  <a:pt x="3146396" y="3031503"/>
                                </a:lnTo>
                                <a:lnTo>
                                  <a:pt x="3165770" y="2994023"/>
                                </a:lnTo>
                                <a:lnTo>
                                  <a:pt x="3195318" y="2964475"/>
                                </a:lnTo>
                                <a:lnTo>
                                  <a:pt x="3232798" y="2945101"/>
                                </a:lnTo>
                                <a:lnTo>
                                  <a:pt x="3275965" y="2938145"/>
                                </a:lnTo>
                                <a:close/>
                              </a:path>
                            </a:pathLst>
                          </a:custGeom>
                          <a:noFill/>
                          <a:ln w="6350">
                            <a:solidFill>
                              <a:srgbClr val="000000"/>
                            </a:solidFill>
                            <a:round/>
                          </a:ln>
                        </wps:spPr>
                        <wps:style>
                          <a:lnRef idx="0"/>
                          <a:fillRef idx="0"/>
                          <a:effectRef idx="0"/>
                          <a:fontRef idx="minor"/>
                        </wps:style>
                        <wps:bodyPr/>
                      </wps:wsp>
                      <wps:wsp>
                        <wps:cNvPr id="94" name="Graphic 78"/>
                        <wps:cNvSpPr/>
                        <wps:spPr>
                          <a:xfrm>
                            <a:off x="1169640" y="486360"/>
                            <a:ext cx="939960" cy="317520"/>
                          </a:xfrm>
                          <a:custGeom>
                            <a:avLst/>
                            <a:gdLst>
                              <a:gd name="textAreaLeft" fmla="*/ 0 w 532800"/>
                              <a:gd name="textAreaRight" fmla="*/ 533160 w 532800"/>
                              <a:gd name="textAreaTop" fmla="*/ 0 h 180000"/>
                              <a:gd name="textAreaBottom" fmla="*/ 180360 h 180000"/>
                            </a:gdLst>
                            <a:ahLst/>
                            <a:cxnLst/>
                            <a:rect l="textAreaLeft" t="textAreaTop" r="textAreaRight" b="textAreaBottom"/>
                            <a:pathLst>
                              <a:path w="938530" h="317500">
                                <a:moveTo>
                                  <a:pt x="843280" y="222250"/>
                                </a:moveTo>
                                <a:lnTo>
                                  <a:pt x="843280" y="317500"/>
                                </a:lnTo>
                                <a:lnTo>
                                  <a:pt x="906780" y="285750"/>
                                </a:lnTo>
                                <a:lnTo>
                                  <a:pt x="859155" y="285750"/>
                                </a:lnTo>
                                <a:lnTo>
                                  <a:pt x="859155" y="254000"/>
                                </a:lnTo>
                                <a:lnTo>
                                  <a:pt x="906780" y="254000"/>
                                </a:lnTo>
                                <a:lnTo>
                                  <a:pt x="843280" y="222250"/>
                                </a:lnTo>
                                <a:close/>
                              </a:path>
                              <a:path w="938530" h="317500">
                                <a:moveTo>
                                  <a:pt x="453389" y="15875"/>
                                </a:moveTo>
                                <a:lnTo>
                                  <a:pt x="453389" y="285750"/>
                                </a:lnTo>
                                <a:lnTo>
                                  <a:pt x="843280" y="285750"/>
                                </a:lnTo>
                                <a:lnTo>
                                  <a:pt x="843280" y="269875"/>
                                </a:lnTo>
                                <a:lnTo>
                                  <a:pt x="485139" y="269875"/>
                                </a:lnTo>
                                <a:lnTo>
                                  <a:pt x="469264" y="254000"/>
                                </a:lnTo>
                                <a:lnTo>
                                  <a:pt x="485139" y="254000"/>
                                </a:lnTo>
                                <a:lnTo>
                                  <a:pt x="485139" y="31750"/>
                                </a:lnTo>
                                <a:lnTo>
                                  <a:pt x="469264" y="31750"/>
                                </a:lnTo>
                                <a:lnTo>
                                  <a:pt x="453389" y="15875"/>
                                </a:lnTo>
                                <a:close/>
                              </a:path>
                              <a:path w="938530" h="317500">
                                <a:moveTo>
                                  <a:pt x="906780" y="254000"/>
                                </a:moveTo>
                                <a:lnTo>
                                  <a:pt x="859155" y="254000"/>
                                </a:lnTo>
                                <a:lnTo>
                                  <a:pt x="859155" y="285750"/>
                                </a:lnTo>
                                <a:lnTo>
                                  <a:pt x="906780" y="285750"/>
                                </a:lnTo>
                                <a:lnTo>
                                  <a:pt x="938530" y="269875"/>
                                </a:lnTo>
                                <a:lnTo>
                                  <a:pt x="906780" y="254000"/>
                                </a:lnTo>
                                <a:close/>
                              </a:path>
                              <a:path w="938530" h="317500">
                                <a:moveTo>
                                  <a:pt x="485139" y="254000"/>
                                </a:moveTo>
                                <a:lnTo>
                                  <a:pt x="469264" y="254000"/>
                                </a:lnTo>
                                <a:lnTo>
                                  <a:pt x="485139" y="269875"/>
                                </a:lnTo>
                                <a:lnTo>
                                  <a:pt x="485139" y="254000"/>
                                </a:lnTo>
                                <a:close/>
                              </a:path>
                              <a:path w="938530" h="317500">
                                <a:moveTo>
                                  <a:pt x="843280" y="254000"/>
                                </a:moveTo>
                                <a:lnTo>
                                  <a:pt x="485139" y="254000"/>
                                </a:lnTo>
                                <a:lnTo>
                                  <a:pt x="485139" y="269875"/>
                                </a:lnTo>
                                <a:lnTo>
                                  <a:pt x="843280" y="269875"/>
                                </a:lnTo>
                                <a:lnTo>
                                  <a:pt x="843280" y="254000"/>
                                </a:lnTo>
                                <a:close/>
                              </a:path>
                              <a:path w="938530" h="317500">
                                <a:moveTo>
                                  <a:pt x="485139" y="0"/>
                                </a:moveTo>
                                <a:lnTo>
                                  <a:pt x="0" y="0"/>
                                </a:lnTo>
                                <a:lnTo>
                                  <a:pt x="0" y="31750"/>
                                </a:lnTo>
                                <a:lnTo>
                                  <a:pt x="453389" y="31750"/>
                                </a:lnTo>
                                <a:lnTo>
                                  <a:pt x="453389" y="15875"/>
                                </a:lnTo>
                                <a:lnTo>
                                  <a:pt x="485139" y="15875"/>
                                </a:lnTo>
                                <a:lnTo>
                                  <a:pt x="485139" y="0"/>
                                </a:lnTo>
                                <a:close/>
                              </a:path>
                              <a:path w="938530" h="317500">
                                <a:moveTo>
                                  <a:pt x="485139" y="15875"/>
                                </a:moveTo>
                                <a:lnTo>
                                  <a:pt x="453389" y="15875"/>
                                </a:lnTo>
                                <a:lnTo>
                                  <a:pt x="469264" y="31750"/>
                                </a:lnTo>
                                <a:lnTo>
                                  <a:pt x="485139" y="31750"/>
                                </a:lnTo>
                                <a:lnTo>
                                  <a:pt x="485139" y="15875"/>
                                </a:lnTo>
                                <a:close/>
                              </a:path>
                            </a:pathLst>
                          </a:custGeom>
                          <a:solidFill>
                            <a:srgbClr val="EC7C30"/>
                          </a:solidFill>
                          <a:ln w="0">
                            <a:noFill/>
                          </a:ln>
                        </wps:spPr>
                        <wps:style>
                          <a:lnRef idx="0"/>
                          <a:fillRef idx="0"/>
                          <a:effectRef idx="0"/>
                          <a:fontRef idx="minor"/>
                        </wps:style>
                        <wps:bodyPr/>
                      </wps:wsp>
                      <wps:wsp>
                        <wps:cNvPr id="95" name="Graphic 79"/>
                        <wps:cNvSpPr/>
                        <wps:spPr>
                          <a:xfrm>
                            <a:off x="1169640" y="3477960"/>
                            <a:ext cx="858600" cy="352440"/>
                          </a:xfrm>
                          <a:custGeom>
                            <a:avLst/>
                            <a:gdLst>
                              <a:gd name="textAreaLeft" fmla="*/ 0 w 486720"/>
                              <a:gd name="textAreaRight" fmla="*/ 487080 w 486720"/>
                              <a:gd name="textAreaTop" fmla="*/ 0 h 199800"/>
                              <a:gd name="textAreaBottom" fmla="*/ 200160 h 199800"/>
                            </a:gdLst>
                            <a:ahLst/>
                            <a:cxnLst/>
                            <a:rect l="textAreaLeft" t="textAreaTop" r="textAreaRight" b="textAreaBottom"/>
                            <a:pathLst>
                              <a:path w="857250" h="352425">
                                <a:moveTo>
                                  <a:pt x="857250" y="0"/>
                                </a:moveTo>
                                <a:lnTo>
                                  <a:pt x="0" y="0"/>
                                </a:lnTo>
                                <a:lnTo>
                                  <a:pt x="0" y="352425"/>
                                </a:lnTo>
                                <a:lnTo>
                                  <a:pt x="857250" y="352425"/>
                                </a:lnTo>
                                <a:lnTo>
                                  <a:pt x="857250" y="0"/>
                                </a:lnTo>
                                <a:close/>
                              </a:path>
                            </a:pathLst>
                          </a:custGeom>
                          <a:solidFill>
                            <a:srgbClr val="FFFFFF"/>
                          </a:solidFill>
                          <a:ln w="0">
                            <a:noFill/>
                          </a:ln>
                        </wps:spPr>
                        <wps:style>
                          <a:lnRef idx="0"/>
                          <a:fillRef idx="0"/>
                          <a:effectRef idx="0"/>
                          <a:fontRef idx="minor"/>
                        </wps:style>
                        <wps:bodyPr/>
                      </wps:wsp>
                      <wps:wsp>
                        <wps:cNvPr id="96" name="Graphic 80"/>
                        <wps:cNvSpPr/>
                        <wps:spPr>
                          <a:xfrm>
                            <a:off x="1169640" y="3477960"/>
                            <a:ext cx="858600" cy="352440"/>
                          </a:xfrm>
                          <a:custGeom>
                            <a:avLst/>
                            <a:gdLst>
                              <a:gd name="textAreaLeft" fmla="*/ 0 w 486720"/>
                              <a:gd name="textAreaRight" fmla="*/ 487080 w 486720"/>
                              <a:gd name="textAreaTop" fmla="*/ 0 h 199800"/>
                              <a:gd name="textAreaBottom" fmla="*/ 200160 h 199800"/>
                            </a:gdLst>
                            <a:ahLst/>
                            <a:cxnLst/>
                            <a:rect l="textAreaLeft" t="textAreaTop" r="textAreaRight" b="textAreaBottom"/>
                            <a:pathLst>
                              <a:path w="857250" h="352425">
                                <a:moveTo>
                                  <a:pt x="0" y="352425"/>
                                </a:moveTo>
                                <a:lnTo>
                                  <a:pt x="857250" y="352425"/>
                                </a:lnTo>
                                <a:lnTo>
                                  <a:pt x="857250" y="0"/>
                                </a:lnTo>
                                <a:lnTo>
                                  <a:pt x="0" y="0"/>
                                </a:lnTo>
                                <a:lnTo>
                                  <a:pt x="0" y="352425"/>
                                </a:lnTo>
                                <a:close/>
                              </a:path>
                            </a:pathLst>
                          </a:custGeom>
                          <a:noFill/>
                          <a:ln w="6350">
                            <a:solidFill>
                              <a:srgbClr val="FFFFFF"/>
                            </a:solidFill>
                            <a:round/>
                          </a:ln>
                        </wps:spPr>
                        <wps:style>
                          <a:lnRef idx="0"/>
                          <a:fillRef idx="0"/>
                          <a:effectRef idx="0"/>
                          <a:fontRef idx="minor"/>
                        </wps:style>
                        <wps:bodyPr/>
                      </wps:wsp>
                      <wps:wsp>
                        <wps:cNvPr id="97" name="Graphic 81"/>
                        <wps:cNvSpPr/>
                        <wps:spPr>
                          <a:xfrm>
                            <a:off x="1830240" y="3165480"/>
                            <a:ext cx="730800" cy="261000"/>
                          </a:xfrm>
                          <a:custGeom>
                            <a:avLst/>
                            <a:gdLst>
                              <a:gd name="textAreaLeft" fmla="*/ 0 w 414360"/>
                              <a:gd name="textAreaRight" fmla="*/ 414720 w 414360"/>
                              <a:gd name="textAreaTop" fmla="*/ 0 h 147960"/>
                              <a:gd name="textAreaBottom" fmla="*/ 148320 h 147960"/>
                            </a:gdLst>
                            <a:ahLst/>
                            <a:cxnLst/>
                            <a:rect l="textAreaLeft" t="textAreaTop" r="textAreaRight" b="textAreaBottom"/>
                            <a:pathLst>
                              <a:path w="730250" h="261620">
                                <a:moveTo>
                                  <a:pt x="654050" y="185419"/>
                                </a:moveTo>
                                <a:lnTo>
                                  <a:pt x="654050" y="261619"/>
                                </a:lnTo>
                                <a:lnTo>
                                  <a:pt x="711200" y="233044"/>
                                </a:lnTo>
                                <a:lnTo>
                                  <a:pt x="666750" y="233044"/>
                                </a:lnTo>
                                <a:lnTo>
                                  <a:pt x="666750" y="213994"/>
                                </a:lnTo>
                                <a:lnTo>
                                  <a:pt x="711200" y="213994"/>
                                </a:lnTo>
                                <a:lnTo>
                                  <a:pt x="654050" y="185419"/>
                                </a:lnTo>
                                <a:close/>
                              </a:path>
                              <a:path w="730250" h="261620">
                                <a:moveTo>
                                  <a:pt x="355600" y="9525"/>
                                </a:moveTo>
                                <a:lnTo>
                                  <a:pt x="355600" y="233044"/>
                                </a:lnTo>
                                <a:lnTo>
                                  <a:pt x="654050" y="233044"/>
                                </a:lnTo>
                                <a:lnTo>
                                  <a:pt x="654050" y="223519"/>
                                </a:lnTo>
                                <a:lnTo>
                                  <a:pt x="374650" y="223519"/>
                                </a:lnTo>
                                <a:lnTo>
                                  <a:pt x="365125" y="213994"/>
                                </a:lnTo>
                                <a:lnTo>
                                  <a:pt x="374650" y="213994"/>
                                </a:lnTo>
                                <a:lnTo>
                                  <a:pt x="374650" y="19050"/>
                                </a:lnTo>
                                <a:lnTo>
                                  <a:pt x="365125" y="19050"/>
                                </a:lnTo>
                                <a:lnTo>
                                  <a:pt x="355600" y="9525"/>
                                </a:lnTo>
                                <a:close/>
                              </a:path>
                              <a:path w="730250" h="261620">
                                <a:moveTo>
                                  <a:pt x="711200" y="213994"/>
                                </a:moveTo>
                                <a:lnTo>
                                  <a:pt x="666750" y="213994"/>
                                </a:lnTo>
                                <a:lnTo>
                                  <a:pt x="666750" y="233044"/>
                                </a:lnTo>
                                <a:lnTo>
                                  <a:pt x="711200" y="233044"/>
                                </a:lnTo>
                                <a:lnTo>
                                  <a:pt x="730250" y="223519"/>
                                </a:lnTo>
                                <a:lnTo>
                                  <a:pt x="711200" y="213994"/>
                                </a:lnTo>
                                <a:close/>
                              </a:path>
                              <a:path w="730250" h="261620">
                                <a:moveTo>
                                  <a:pt x="374650" y="213994"/>
                                </a:moveTo>
                                <a:lnTo>
                                  <a:pt x="365125" y="213994"/>
                                </a:lnTo>
                                <a:lnTo>
                                  <a:pt x="374650" y="223519"/>
                                </a:lnTo>
                                <a:lnTo>
                                  <a:pt x="374650" y="213994"/>
                                </a:lnTo>
                                <a:close/>
                              </a:path>
                              <a:path w="730250" h="261620">
                                <a:moveTo>
                                  <a:pt x="654050" y="213994"/>
                                </a:moveTo>
                                <a:lnTo>
                                  <a:pt x="374650" y="213994"/>
                                </a:lnTo>
                                <a:lnTo>
                                  <a:pt x="374650" y="223519"/>
                                </a:lnTo>
                                <a:lnTo>
                                  <a:pt x="654050" y="223519"/>
                                </a:lnTo>
                                <a:lnTo>
                                  <a:pt x="654050" y="213994"/>
                                </a:lnTo>
                                <a:close/>
                              </a:path>
                              <a:path w="730250" h="261620">
                                <a:moveTo>
                                  <a:pt x="374650" y="0"/>
                                </a:moveTo>
                                <a:lnTo>
                                  <a:pt x="0" y="0"/>
                                </a:lnTo>
                                <a:lnTo>
                                  <a:pt x="0" y="19050"/>
                                </a:lnTo>
                                <a:lnTo>
                                  <a:pt x="355600" y="19050"/>
                                </a:lnTo>
                                <a:lnTo>
                                  <a:pt x="355600" y="9525"/>
                                </a:lnTo>
                                <a:lnTo>
                                  <a:pt x="374650" y="9525"/>
                                </a:lnTo>
                                <a:lnTo>
                                  <a:pt x="374650" y="0"/>
                                </a:lnTo>
                                <a:close/>
                              </a:path>
                              <a:path w="730250" h="261620">
                                <a:moveTo>
                                  <a:pt x="374650" y="9525"/>
                                </a:moveTo>
                                <a:lnTo>
                                  <a:pt x="355600" y="9525"/>
                                </a:lnTo>
                                <a:lnTo>
                                  <a:pt x="365125" y="19050"/>
                                </a:lnTo>
                                <a:lnTo>
                                  <a:pt x="374650" y="19050"/>
                                </a:lnTo>
                                <a:lnTo>
                                  <a:pt x="374650" y="9525"/>
                                </a:lnTo>
                                <a:close/>
                              </a:path>
                            </a:pathLst>
                          </a:custGeom>
                          <a:solidFill>
                            <a:srgbClr val="4471C4"/>
                          </a:solidFill>
                          <a:ln w="0">
                            <a:noFill/>
                          </a:ln>
                        </wps:spPr>
                        <wps:style>
                          <a:lnRef idx="0"/>
                          <a:fillRef idx="0"/>
                          <a:effectRef idx="0"/>
                          <a:fontRef idx="minor"/>
                        </wps:style>
                        <wps:bodyPr/>
                      </wps:wsp>
                      <pic:pic xmlns:pic="http://schemas.openxmlformats.org/drawingml/2006/picture">
                        <pic:nvPicPr>
                          <pic:cNvPr id="98" name="Image 82"/>
                          <pic:cNvPicPr/>
                        </pic:nvPicPr>
                        <pic:blipFill>
                          <a:blip r:embed="rId47"/>
                          <a:stretch/>
                        </pic:blipFill>
                        <pic:spPr>
                          <a:xfrm>
                            <a:off x="4001040" y="641880"/>
                            <a:ext cx="135720" cy="240840"/>
                          </a:xfrm>
                          <a:prstGeom prst="rect">
                            <a:avLst/>
                          </a:prstGeom>
                          <a:noFill/>
                          <a:ln w="0">
                            <a:noFill/>
                          </a:ln>
                        </pic:spPr>
                      </pic:pic>
                      <pic:pic xmlns:pic="http://schemas.openxmlformats.org/drawingml/2006/picture">
                        <pic:nvPicPr>
                          <pic:cNvPr id="99" name="Image 83"/>
                          <pic:cNvPicPr/>
                        </pic:nvPicPr>
                        <pic:blipFill>
                          <a:blip r:embed="rId48"/>
                          <a:stretch/>
                        </pic:blipFill>
                        <pic:spPr>
                          <a:xfrm>
                            <a:off x="1963440" y="4066560"/>
                            <a:ext cx="156960" cy="156240"/>
                          </a:xfrm>
                          <a:prstGeom prst="rect">
                            <a:avLst/>
                          </a:prstGeom>
                          <a:noFill/>
                          <a:ln w="0">
                            <a:noFill/>
                          </a:ln>
                        </pic:spPr>
                      </pic:pic>
                      <pic:pic xmlns:pic="http://schemas.openxmlformats.org/drawingml/2006/picture">
                        <pic:nvPicPr>
                          <pic:cNvPr id="100" name="Image 84"/>
                          <pic:cNvPicPr/>
                        </pic:nvPicPr>
                        <pic:blipFill>
                          <a:blip r:embed="rId49"/>
                          <a:stretch/>
                        </pic:blipFill>
                        <pic:spPr>
                          <a:xfrm>
                            <a:off x="1959480" y="4817880"/>
                            <a:ext cx="156240" cy="156240"/>
                          </a:xfrm>
                          <a:prstGeom prst="rect">
                            <a:avLst/>
                          </a:prstGeom>
                          <a:noFill/>
                          <a:ln w="0">
                            <a:noFill/>
                          </a:ln>
                        </pic:spPr>
                      </pic:pic>
                      <pic:pic xmlns:pic="http://schemas.openxmlformats.org/drawingml/2006/picture">
                        <pic:nvPicPr>
                          <pic:cNvPr id="101" name="Image 85"/>
                          <pic:cNvPicPr/>
                        </pic:nvPicPr>
                        <pic:blipFill>
                          <a:blip r:embed="rId50"/>
                          <a:stretch/>
                        </pic:blipFill>
                        <pic:spPr>
                          <a:xfrm>
                            <a:off x="1959480" y="5499720"/>
                            <a:ext cx="156240" cy="156960"/>
                          </a:xfrm>
                          <a:prstGeom prst="rect">
                            <a:avLst/>
                          </a:prstGeom>
                          <a:noFill/>
                          <a:ln w="0">
                            <a:noFill/>
                          </a:ln>
                        </pic:spPr>
                      </pic:pic>
                      <pic:pic xmlns:pic="http://schemas.openxmlformats.org/drawingml/2006/picture">
                        <pic:nvPicPr>
                          <pic:cNvPr id="102" name="Image 86"/>
                          <pic:cNvPicPr/>
                        </pic:nvPicPr>
                        <pic:blipFill>
                          <a:blip r:embed="rId51"/>
                          <a:stretch/>
                        </pic:blipFill>
                        <pic:spPr>
                          <a:xfrm>
                            <a:off x="1959480" y="6230160"/>
                            <a:ext cx="156240" cy="156240"/>
                          </a:xfrm>
                          <a:prstGeom prst="rect">
                            <a:avLst/>
                          </a:prstGeom>
                          <a:noFill/>
                          <a:ln w="0">
                            <a:noFill/>
                          </a:ln>
                        </pic:spPr>
                      </pic:pic>
                      <pic:pic xmlns:pic="http://schemas.openxmlformats.org/drawingml/2006/picture">
                        <pic:nvPicPr>
                          <pic:cNvPr id="103" name="Image 87"/>
                          <pic:cNvPicPr/>
                        </pic:nvPicPr>
                        <pic:blipFill>
                          <a:blip r:embed="rId52"/>
                          <a:stretch/>
                        </pic:blipFill>
                        <pic:spPr>
                          <a:xfrm>
                            <a:off x="1964160" y="6884640"/>
                            <a:ext cx="156960" cy="156240"/>
                          </a:xfrm>
                          <a:prstGeom prst="rect">
                            <a:avLst/>
                          </a:prstGeom>
                          <a:noFill/>
                          <a:ln w="0">
                            <a:noFill/>
                          </a:ln>
                        </pic:spPr>
                      </pic:pic>
                      <pic:pic xmlns:pic="http://schemas.openxmlformats.org/drawingml/2006/picture">
                        <pic:nvPicPr>
                          <pic:cNvPr id="104" name="Image 88"/>
                          <pic:cNvPicPr/>
                        </pic:nvPicPr>
                        <pic:blipFill>
                          <a:blip r:embed="rId53"/>
                          <a:stretch/>
                        </pic:blipFill>
                        <pic:spPr>
                          <a:xfrm>
                            <a:off x="1964160" y="7443360"/>
                            <a:ext cx="156960" cy="156240"/>
                          </a:xfrm>
                          <a:prstGeom prst="rect">
                            <a:avLst/>
                          </a:prstGeom>
                          <a:noFill/>
                          <a:ln w="0">
                            <a:noFill/>
                          </a:ln>
                        </pic:spPr>
                      </pic:pic>
                      <pic:pic xmlns:pic="http://schemas.openxmlformats.org/drawingml/2006/picture">
                        <pic:nvPicPr>
                          <pic:cNvPr id="105" name="Image 89"/>
                          <pic:cNvPicPr/>
                        </pic:nvPicPr>
                        <pic:blipFill>
                          <a:blip r:embed="rId54"/>
                          <a:stretch/>
                        </pic:blipFill>
                        <pic:spPr>
                          <a:xfrm>
                            <a:off x="4001760" y="4817880"/>
                            <a:ext cx="156960" cy="155520"/>
                          </a:xfrm>
                          <a:prstGeom prst="rect">
                            <a:avLst/>
                          </a:prstGeom>
                          <a:noFill/>
                          <a:ln w="0">
                            <a:noFill/>
                          </a:ln>
                        </pic:spPr>
                      </pic:pic>
                      <pic:pic xmlns:pic="http://schemas.openxmlformats.org/drawingml/2006/picture">
                        <pic:nvPicPr>
                          <pic:cNvPr id="106" name="Image 90"/>
                          <pic:cNvPicPr/>
                        </pic:nvPicPr>
                        <pic:blipFill>
                          <a:blip r:embed="rId55"/>
                          <a:stretch/>
                        </pic:blipFill>
                        <pic:spPr>
                          <a:xfrm>
                            <a:off x="4001040" y="3894480"/>
                            <a:ext cx="156960" cy="156240"/>
                          </a:xfrm>
                          <a:prstGeom prst="rect">
                            <a:avLst/>
                          </a:prstGeom>
                          <a:noFill/>
                          <a:ln w="0">
                            <a:noFill/>
                          </a:ln>
                        </pic:spPr>
                      </pic:pic>
                      <pic:pic xmlns:pic="http://schemas.openxmlformats.org/drawingml/2006/picture">
                        <pic:nvPicPr>
                          <pic:cNvPr id="107" name="Image 91"/>
                          <pic:cNvPicPr/>
                        </pic:nvPicPr>
                        <pic:blipFill>
                          <a:blip r:embed="rId56"/>
                          <a:stretch/>
                        </pic:blipFill>
                        <pic:spPr>
                          <a:xfrm>
                            <a:off x="3942000" y="5902200"/>
                            <a:ext cx="156240" cy="156960"/>
                          </a:xfrm>
                          <a:prstGeom prst="rect">
                            <a:avLst/>
                          </a:prstGeom>
                          <a:noFill/>
                          <a:ln w="0">
                            <a:noFill/>
                          </a:ln>
                        </pic:spPr>
                      </pic:pic>
                      <wps:wsp>
                        <wps:cNvPr id="108" name="Graphic 92"/>
                        <wps:cNvSpPr/>
                        <wps:spPr>
                          <a:xfrm>
                            <a:off x="5861520" y="3977640"/>
                            <a:ext cx="275760" cy="1930320"/>
                          </a:xfrm>
                          <a:custGeom>
                            <a:avLst/>
                            <a:gdLst>
                              <a:gd name="textAreaLeft" fmla="*/ 0 w 156240"/>
                              <a:gd name="textAreaRight" fmla="*/ 156600 w 156240"/>
                              <a:gd name="textAreaTop" fmla="*/ 0 h 1094400"/>
                              <a:gd name="textAreaBottom" fmla="*/ 1094760 h 1094400"/>
                            </a:gdLst>
                            <a:ahLst/>
                            <a:cxnLst/>
                            <a:rect l="textAreaLeft" t="textAreaTop" r="textAreaRight" b="textAreaBottom"/>
                            <a:pathLst>
                              <a:path w="275590" h="1928495">
                                <a:moveTo>
                                  <a:pt x="55879" y="0"/>
                                </a:moveTo>
                                <a:lnTo>
                                  <a:pt x="275589" y="0"/>
                                </a:lnTo>
                              </a:path>
                              <a:path w="275590" h="1928495">
                                <a:moveTo>
                                  <a:pt x="0" y="1928495"/>
                                </a:moveTo>
                                <a:lnTo>
                                  <a:pt x="219075" y="1928495"/>
                                </a:lnTo>
                              </a:path>
                            </a:pathLst>
                          </a:custGeom>
                          <a:noFill/>
                          <a:ln w="6350">
                            <a:solidFill>
                              <a:srgbClr val="4471C4"/>
                            </a:solidFill>
                            <a:round/>
                          </a:ln>
                        </wps:spPr>
                        <wps:style>
                          <a:lnRef idx="0"/>
                          <a:fillRef idx="0"/>
                          <a:effectRef idx="0"/>
                          <a:fontRef idx="minor"/>
                        </wps:style>
                        <wps:bodyPr/>
                      </wps:wsp>
                      <wps:wsp>
                        <wps:cNvPr id="109" name="Graphic 93"/>
                        <wps:cNvSpPr/>
                        <wps:spPr>
                          <a:xfrm>
                            <a:off x="4896360" y="5161320"/>
                            <a:ext cx="252000" cy="360000"/>
                          </a:xfrm>
                          <a:custGeom>
                            <a:avLst/>
                            <a:gdLst>
                              <a:gd name="textAreaLeft" fmla="*/ 0 w 142920"/>
                              <a:gd name="textAreaRight" fmla="*/ 143280 w 142920"/>
                              <a:gd name="textAreaTop" fmla="*/ 0 h 204120"/>
                              <a:gd name="textAreaBottom" fmla="*/ 204480 h 204120"/>
                            </a:gdLst>
                            <a:ahLst/>
                            <a:cxnLst/>
                            <a:rect l="textAreaLeft" t="textAreaTop" r="textAreaRight" b="textAreaBottom"/>
                            <a:pathLst>
                              <a:path w="252095" h="360045">
                                <a:moveTo>
                                  <a:pt x="189102" y="0"/>
                                </a:moveTo>
                                <a:lnTo>
                                  <a:pt x="62991" y="0"/>
                                </a:lnTo>
                                <a:lnTo>
                                  <a:pt x="62991" y="234060"/>
                                </a:lnTo>
                                <a:lnTo>
                                  <a:pt x="0" y="234060"/>
                                </a:lnTo>
                                <a:lnTo>
                                  <a:pt x="125984" y="360044"/>
                                </a:lnTo>
                                <a:lnTo>
                                  <a:pt x="252095" y="234060"/>
                                </a:lnTo>
                                <a:lnTo>
                                  <a:pt x="189102" y="234060"/>
                                </a:lnTo>
                                <a:lnTo>
                                  <a:pt x="189102" y="0"/>
                                </a:lnTo>
                                <a:close/>
                              </a:path>
                            </a:pathLst>
                          </a:custGeom>
                          <a:solidFill>
                            <a:srgbClr val="4471C4"/>
                          </a:solidFill>
                          <a:ln w="0">
                            <a:noFill/>
                          </a:ln>
                        </wps:spPr>
                        <wps:style>
                          <a:lnRef idx="0"/>
                          <a:fillRef idx="0"/>
                          <a:effectRef idx="0"/>
                          <a:fontRef idx="minor"/>
                        </wps:style>
                        <wps:bodyPr/>
                      </wps:wsp>
                      <wps:wsp>
                        <wps:cNvPr id="110" name="Graphic 94"/>
                        <wps:cNvSpPr/>
                        <wps:spPr>
                          <a:xfrm>
                            <a:off x="4896360" y="5161320"/>
                            <a:ext cx="252000" cy="360000"/>
                          </a:xfrm>
                          <a:custGeom>
                            <a:avLst/>
                            <a:gdLst>
                              <a:gd name="textAreaLeft" fmla="*/ 0 w 142920"/>
                              <a:gd name="textAreaRight" fmla="*/ 143280 w 142920"/>
                              <a:gd name="textAreaTop" fmla="*/ 0 h 204120"/>
                              <a:gd name="textAreaBottom" fmla="*/ 204480 h 204120"/>
                            </a:gdLst>
                            <a:ahLst/>
                            <a:cxnLst/>
                            <a:rect l="textAreaLeft" t="textAreaTop" r="textAreaRight" b="textAreaBottom"/>
                            <a:pathLst>
                              <a:path w="252095" h="360045">
                                <a:moveTo>
                                  <a:pt x="0" y="234060"/>
                                </a:moveTo>
                                <a:lnTo>
                                  <a:pt x="62991" y="234060"/>
                                </a:lnTo>
                                <a:lnTo>
                                  <a:pt x="62991" y="0"/>
                                </a:lnTo>
                                <a:lnTo>
                                  <a:pt x="189102" y="0"/>
                                </a:lnTo>
                                <a:lnTo>
                                  <a:pt x="189102" y="234060"/>
                                </a:lnTo>
                                <a:lnTo>
                                  <a:pt x="252095" y="234060"/>
                                </a:lnTo>
                                <a:lnTo>
                                  <a:pt x="125984" y="360044"/>
                                </a:lnTo>
                                <a:lnTo>
                                  <a:pt x="0" y="234060"/>
                                </a:lnTo>
                                <a:close/>
                              </a:path>
                            </a:pathLst>
                          </a:custGeom>
                          <a:noFill/>
                          <a:ln w="12700">
                            <a:solidFill>
                              <a:srgbClr val="172C51"/>
                            </a:solidFill>
                            <a:round/>
                          </a:ln>
                        </wps:spPr>
                        <wps:style>
                          <a:lnRef idx="0"/>
                          <a:fillRef idx="0"/>
                          <a:effectRef idx="0"/>
                          <a:fontRef idx="minor"/>
                        </wps:style>
                        <wps:bodyPr/>
                      </wps:wsp>
                      <wps:wsp>
                        <wps:cNvPr id="111" name="Graphic 95"/>
                        <wps:cNvSpPr/>
                        <wps:spPr>
                          <a:xfrm>
                            <a:off x="4896360" y="6181560"/>
                            <a:ext cx="252000" cy="360000"/>
                          </a:xfrm>
                          <a:custGeom>
                            <a:avLst/>
                            <a:gdLst>
                              <a:gd name="textAreaLeft" fmla="*/ 0 w 142920"/>
                              <a:gd name="textAreaRight" fmla="*/ 143280 w 142920"/>
                              <a:gd name="textAreaTop" fmla="*/ 0 h 204120"/>
                              <a:gd name="textAreaBottom" fmla="*/ 204480 h 204120"/>
                            </a:gdLst>
                            <a:ahLst/>
                            <a:cxnLst/>
                            <a:rect l="textAreaLeft" t="textAreaTop" r="textAreaRight" b="textAreaBottom"/>
                            <a:pathLst>
                              <a:path w="252095" h="360045">
                                <a:moveTo>
                                  <a:pt x="126111" y="0"/>
                                </a:moveTo>
                                <a:lnTo>
                                  <a:pt x="0" y="125984"/>
                                </a:lnTo>
                                <a:lnTo>
                                  <a:pt x="62991" y="125984"/>
                                </a:lnTo>
                                <a:lnTo>
                                  <a:pt x="62991" y="360044"/>
                                </a:lnTo>
                                <a:lnTo>
                                  <a:pt x="189102" y="360044"/>
                                </a:lnTo>
                                <a:lnTo>
                                  <a:pt x="189102" y="125984"/>
                                </a:lnTo>
                                <a:lnTo>
                                  <a:pt x="252095" y="125984"/>
                                </a:lnTo>
                                <a:lnTo>
                                  <a:pt x="126111" y="0"/>
                                </a:lnTo>
                                <a:close/>
                              </a:path>
                            </a:pathLst>
                          </a:custGeom>
                          <a:solidFill>
                            <a:srgbClr val="4471C4"/>
                          </a:solidFill>
                          <a:ln w="0">
                            <a:noFill/>
                          </a:ln>
                        </wps:spPr>
                        <wps:style>
                          <a:lnRef idx="0"/>
                          <a:fillRef idx="0"/>
                          <a:effectRef idx="0"/>
                          <a:fontRef idx="minor"/>
                        </wps:style>
                        <wps:bodyPr/>
                      </wps:wsp>
                      <wps:wsp>
                        <wps:cNvPr id="112" name="Graphic 96"/>
                        <wps:cNvSpPr/>
                        <wps:spPr>
                          <a:xfrm>
                            <a:off x="4896360" y="6181560"/>
                            <a:ext cx="252000" cy="360000"/>
                          </a:xfrm>
                          <a:custGeom>
                            <a:avLst/>
                            <a:gdLst>
                              <a:gd name="textAreaLeft" fmla="*/ 0 w 142920"/>
                              <a:gd name="textAreaRight" fmla="*/ 143280 w 142920"/>
                              <a:gd name="textAreaTop" fmla="*/ 0 h 204120"/>
                              <a:gd name="textAreaBottom" fmla="*/ 204480 h 204120"/>
                            </a:gdLst>
                            <a:ahLst/>
                            <a:cxnLst/>
                            <a:rect l="textAreaLeft" t="textAreaTop" r="textAreaRight" b="textAreaBottom"/>
                            <a:pathLst>
                              <a:path w="252095" h="360045">
                                <a:moveTo>
                                  <a:pt x="252095" y="125984"/>
                                </a:moveTo>
                                <a:lnTo>
                                  <a:pt x="189102" y="125984"/>
                                </a:lnTo>
                                <a:lnTo>
                                  <a:pt x="189102" y="360044"/>
                                </a:lnTo>
                                <a:lnTo>
                                  <a:pt x="62991" y="360044"/>
                                </a:lnTo>
                                <a:lnTo>
                                  <a:pt x="62991" y="125984"/>
                                </a:lnTo>
                                <a:lnTo>
                                  <a:pt x="0" y="125984"/>
                                </a:lnTo>
                                <a:lnTo>
                                  <a:pt x="126111" y="0"/>
                                </a:lnTo>
                                <a:lnTo>
                                  <a:pt x="252095" y="125984"/>
                                </a:lnTo>
                                <a:close/>
                              </a:path>
                            </a:pathLst>
                          </a:custGeom>
                          <a:noFill/>
                          <a:ln w="12700">
                            <a:solidFill>
                              <a:srgbClr val="172C51"/>
                            </a:solidFill>
                            <a:round/>
                          </a:ln>
                        </wps:spPr>
                        <wps:style>
                          <a:lnRef idx="0"/>
                          <a:fillRef idx="0"/>
                          <a:effectRef idx="0"/>
                          <a:fontRef idx="minor"/>
                        </wps:style>
                        <wps:bodyPr/>
                      </wps:wsp>
                      <wps:wsp>
                        <wps:cNvPr id="113" name="Graphic 97"/>
                        <wps:cNvSpPr/>
                        <wps:spPr>
                          <a:xfrm>
                            <a:off x="6138720" y="1332360"/>
                            <a:ext cx="720" cy="4733280"/>
                          </a:xfrm>
                          <a:custGeom>
                            <a:avLst/>
                            <a:gdLst>
                              <a:gd name="textAreaLeft" fmla="*/ 0 w 360"/>
                              <a:gd name="textAreaRight" fmla="*/ 720 w 360"/>
                              <a:gd name="textAreaTop" fmla="*/ 0 h 2683440"/>
                              <a:gd name="textAreaBottom" fmla="*/ 2683800 h 2683440"/>
                            </a:gdLst>
                            <a:ahLst/>
                            <a:cxnLst/>
                            <a:rect l="textAreaLeft" t="textAreaTop" r="textAreaRight" b="textAreaBottom"/>
                            <a:pathLst>
                              <a:path w="0" h="4726940">
                                <a:moveTo>
                                  <a:pt x="0" y="0"/>
                                </a:moveTo>
                                <a:lnTo>
                                  <a:pt x="0" y="4726939"/>
                                </a:lnTo>
                              </a:path>
                            </a:pathLst>
                          </a:custGeom>
                          <a:noFill/>
                          <a:ln w="19050">
                            <a:solidFill>
                              <a:srgbClr val="4471C4"/>
                            </a:solidFill>
                            <a:round/>
                          </a:ln>
                        </wps:spPr>
                        <wps:style>
                          <a:lnRef idx="0"/>
                          <a:fillRef idx="0"/>
                          <a:effectRef idx="0"/>
                          <a:fontRef idx="minor"/>
                        </wps:style>
                        <wps:bodyPr/>
                      </wps:wsp>
                      <pic:pic xmlns:pic="http://schemas.openxmlformats.org/drawingml/2006/picture">
                        <pic:nvPicPr>
                          <pic:cNvPr id="114" name="Image 98"/>
                          <pic:cNvPicPr/>
                        </pic:nvPicPr>
                        <pic:blipFill>
                          <a:blip r:embed="rId57"/>
                          <a:stretch/>
                        </pic:blipFill>
                        <pic:spPr>
                          <a:xfrm>
                            <a:off x="5912640" y="1281600"/>
                            <a:ext cx="229320" cy="161280"/>
                          </a:xfrm>
                          <a:prstGeom prst="rect">
                            <a:avLst/>
                          </a:prstGeom>
                          <a:noFill/>
                          <a:ln w="0">
                            <a:noFill/>
                          </a:ln>
                        </pic:spPr>
                      </pic:pic>
                    </wpg:wgp>
                  </a:graphicData>
                </a:graphic>
              </wp:anchor>
            </w:drawing>
          </mc:Choice>
          <mc:Fallback>
            <w:pict>
              <v:group id="shape_0" alt="Group 63" style="position:absolute;margin-left:81.1pt;margin-top:12.35pt;width:483.65pt;height:623.5pt" coordorigin="1622,247" coordsize="9673,124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o:allowincell="f" style="position:absolute;left:8001;top:3033;width:197;height:359;mso-wrap-style:none;v-text-anchor:middle;mso-position-horizontal-relative:page" type="_x0000_t75">
                  <v:imagedata r:id="rId58" o:detectmouseclick="t"/>
                  <v:stroke color="#3465a4" joinstyle="round" endcap="flat"/>
                  <w10:wrap type="none"/>
                </v:shape>
                <v:shape id="shape_0" stroked="f" o:allowincell="f" style="position:absolute;left:9430;top:247;width:1516;height:494;mso-wrap-style:none;v-text-anchor:middle;mso-position-horizontal-relative:page" type="_x0000_t75">
                  <v:imagedata r:id="rId59" o:detectmouseclick="t"/>
                  <v:stroke color="#3465a4" joinstyle="round" endcap="flat"/>
                  <w10:wrap type="none"/>
                </v:shape>
                <v:shape id="shape_0" stroked="f" o:allowincell="f" style="position:absolute;left:9333;top:5394;width:1516;height:479;mso-wrap-style:none;v-text-anchor:middle;mso-position-horizontal-relative:page" type="_x0000_t75">
                  <v:imagedata r:id="rId60" o:detectmouseclick="t"/>
                  <v:stroke color="#3465a4" joinstyle="round" endcap="flat"/>
                  <w10:wrap type="none"/>
                </v:shape>
                <v:shape id="shape_0" stroked="f" o:allowincell="f" style="position:absolute;left:7923;top:1258;width:213;height:378;mso-wrap-style:none;v-text-anchor:middle;mso-position-horizontal-relative:page" type="_x0000_t75">
                  <v:imagedata r:id="rId61" o:detectmouseclick="t"/>
                  <v:stroke color="#3465a4" joinstyle="round" endcap="flat"/>
                  <w10:wrap type="none"/>
                </v:shape>
                <v:shape id="shape_0" stroked="f" o:allowincell="f" style="position:absolute;left:4714;top:6651;width:246;height:245;mso-wrap-style:none;v-text-anchor:middle;mso-position-horizontal-relative:page" type="_x0000_t75">
                  <v:imagedata r:id="rId62" o:detectmouseclick="t"/>
                  <v:stroke color="#3465a4" joinstyle="round" endcap="flat"/>
                  <w10:wrap type="none"/>
                </v:shape>
                <v:shape id="shape_0" stroked="f" o:allowincell="f" style="position:absolute;left:4708;top:7834;width:245;height:245;mso-wrap-style:none;v-text-anchor:middle;mso-position-horizontal-relative:page" type="_x0000_t75">
                  <v:imagedata r:id="rId63" o:detectmouseclick="t"/>
                  <v:stroke color="#3465a4" joinstyle="round" endcap="flat"/>
                  <w10:wrap type="none"/>
                </v:shape>
                <v:shape id="shape_0" stroked="f" o:allowincell="f" style="position:absolute;left:4708;top:8908;width:245;height:246;mso-wrap-style:none;v-text-anchor:middle;mso-position-horizontal-relative:page" type="_x0000_t75">
                  <v:imagedata r:id="rId64" o:detectmouseclick="t"/>
                  <v:stroke color="#3465a4" joinstyle="round" endcap="flat"/>
                  <w10:wrap type="none"/>
                </v:shape>
                <v:shape id="shape_0" stroked="f" o:allowincell="f" style="position:absolute;left:4708;top:10058;width:245;height:245;mso-wrap-style:none;v-text-anchor:middle;mso-position-horizontal-relative:page" type="_x0000_t75">
                  <v:imagedata r:id="rId65" o:detectmouseclick="t"/>
                  <v:stroke color="#3465a4" joinstyle="round" endcap="flat"/>
                  <w10:wrap type="none"/>
                </v:shape>
                <v:shape id="shape_0" stroked="f" o:allowincell="f" style="position:absolute;left:4715;top:11089;width:246;height:245;mso-wrap-style:none;v-text-anchor:middle;mso-position-horizontal-relative:page" type="_x0000_t75">
                  <v:imagedata r:id="rId66" o:detectmouseclick="t"/>
                  <v:stroke color="#3465a4" joinstyle="round" endcap="flat"/>
                  <w10:wrap type="none"/>
                </v:shape>
                <v:shape id="shape_0" stroked="f" o:allowincell="f" style="position:absolute;left:4715;top:11969;width:246;height:245;mso-wrap-style:none;v-text-anchor:middle;mso-position-horizontal-relative:page" type="_x0000_t75">
                  <v:imagedata r:id="rId67" o:detectmouseclick="t"/>
                  <v:stroke color="#3465a4" joinstyle="round" endcap="flat"/>
                  <w10:wrap type="none"/>
                </v:shape>
                <v:shape id="shape_0" stroked="f" o:allowincell="f" style="position:absolute;left:7924;top:7834;width:246;height:244;mso-wrap-style:none;v-text-anchor:middle;mso-position-horizontal-relative:page" type="_x0000_t75">
                  <v:imagedata r:id="rId68" o:detectmouseclick="t"/>
                  <v:stroke color="#3465a4" joinstyle="round" endcap="flat"/>
                  <w10:wrap type="none"/>
                </v:shape>
                <v:shape id="shape_0" stroked="f" o:allowincell="f" style="position:absolute;left:7923;top:6380;width:246;height:245;mso-wrap-style:none;v-text-anchor:middle;mso-position-horizontal-relative:page" type="_x0000_t75">
                  <v:imagedata r:id="rId69" o:detectmouseclick="t"/>
                  <v:stroke color="#3465a4" joinstyle="round" endcap="flat"/>
                  <w10:wrap type="none"/>
                </v:shape>
                <v:shape id="shape_0" stroked="f" o:allowincell="f" style="position:absolute;left:7830;top:9542;width:245;height:246;mso-wrap-style:none;v-text-anchor:middle;mso-position-horizontal-relative:page" type="_x0000_t75">
                  <v:imagedata r:id="rId70" o:detectmouseclick="t"/>
                  <v:stroke color="#3465a4" joinstyle="round" endcap="flat"/>
                  <w10:wrap type="none"/>
                </v:shape>
                <v:shape id="shape_0" stroked="f" o:allowincell="f" style="position:absolute;left:10933;top:2265;width:360;height:253;mso-wrap-style:none;v-text-anchor:middle;mso-position-horizontal-relative:page" type="_x0000_t75">
                  <v:imagedata r:id="rId71" o:detectmouseclick="t"/>
                  <v:stroke color="#3465a4" joinstyle="round" endcap="flat"/>
                  <w10:wrap type="none"/>
                </v:shape>
              </v:group>
            </w:pict>
          </mc:Fallback>
        </mc:AlternateContent>
      </w:r>
    </w:p>
    <w:p>
      <w:pPr>
        <w:pStyle w:val="Normal"/>
        <w:ind w:end="1250"/>
        <w:jc w:val="end"/>
        <w:rPr>
          <w:rFonts w:ascii="Caladea" w:hAnsi="Caladea"/>
          <w:b/>
        </w:rPr>
      </w:pPr>
      <w:r>
        <mc:AlternateContent>
          <mc:Choice Requires="wpg">
            <w:drawing>
              <wp:anchor distT="0" distB="0" distL="0" distR="0" simplePos="0" relativeHeight="116" behindDoc="0" locked="0" layoutInCell="0" allowOverlap="1" wp14:anchorId="5CCAF9B9">
                <wp:simplePos x="0" y="0"/>
                <wp:positionH relativeFrom="page">
                  <wp:posOffset>889000</wp:posOffset>
                </wp:positionH>
                <wp:positionV relativeFrom="paragraph">
                  <wp:posOffset>-197485</wp:posOffset>
                </wp:positionV>
                <wp:extent cx="1393825" cy="469900"/>
                <wp:effectExtent l="0" t="0" r="0" b="0"/>
                <wp:wrapNone/>
                <wp:docPr id="115" name="Group 99"/>
                <a:graphic xmlns:a="http://schemas.openxmlformats.org/drawingml/2006/main">
                  <a:graphicData uri="http://schemas.microsoft.com/office/word/2010/wordprocessingGroup">
                    <wpg:wgp>
                      <wpg:cNvGrpSpPr/>
                      <wpg:grpSpPr>
                        <a:xfrm>
                          <a:off x="0" y="0"/>
                          <a:ext cx="1393920" cy="469800"/>
                          <a:chOff x="0" y="0"/>
                          <a:chExt cx="1393920" cy="469800"/>
                        </a:xfrm>
                      </wpg:grpSpPr>
                      <wps:wsp>
                        <wps:cNvPr id="116" name="Graphic 100"/>
                        <wps:cNvSpPr/>
                        <wps:spPr>
                          <a:xfrm>
                            <a:off x="6480" y="6480"/>
                            <a:ext cx="1380960" cy="457200"/>
                          </a:xfrm>
                          <a:custGeom>
                            <a:avLst/>
                            <a:gdLst>
                              <a:gd name="textAreaLeft" fmla="*/ 0 w 783000"/>
                              <a:gd name="textAreaRight" fmla="*/ 783360 w 783000"/>
                              <a:gd name="textAreaTop" fmla="*/ 0 h 259200"/>
                              <a:gd name="textAreaBottom" fmla="*/ 259560 h 259200"/>
                            </a:gdLst>
                            <a:ahLst/>
                            <a:cxnLst/>
                            <a:rect l="textAreaLeft" t="textAreaTop" r="textAreaRight" b="textAreaBottom"/>
                            <a:pathLst>
                              <a:path w="1381125" h="457200">
                                <a:moveTo>
                                  <a:pt x="76200" y="0"/>
                                </a:moveTo>
                                <a:lnTo>
                                  <a:pt x="1381125" y="0"/>
                                </a:lnTo>
                                <a:lnTo>
                                  <a:pt x="1381125" y="381000"/>
                                </a:lnTo>
                                <a:lnTo>
                                  <a:pt x="1375130" y="410640"/>
                                </a:lnTo>
                                <a:lnTo>
                                  <a:pt x="1358788" y="434863"/>
                                </a:lnTo>
                                <a:lnTo>
                                  <a:pt x="1334565" y="451205"/>
                                </a:lnTo>
                                <a:lnTo>
                                  <a:pt x="1304925" y="457200"/>
                                </a:lnTo>
                                <a:lnTo>
                                  <a:pt x="0" y="457200"/>
                                </a:lnTo>
                                <a:lnTo>
                                  <a:pt x="0" y="76200"/>
                                </a:lnTo>
                                <a:lnTo>
                                  <a:pt x="5987" y="46559"/>
                                </a:lnTo>
                                <a:lnTo>
                                  <a:pt x="22317" y="22336"/>
                                </a:lnTo>
                                <a:lnTo>
                                  <a:pt x="46537" y="5994"/>
                                </a:lnTo>
                                <a:lnTo>
                                  <a:pt x="76200" y="0"/>
                                </a:lnTo>
                                <a:close/>
                              </a:path>
                            </a:pathLst>
                          </a:custGeom>
                          <a:noFill/>
                          <a:ln w="12700">
                            <a:solidFill>
                              <a:srgbClr val="000000"/>
                            </a:solidFill>
                            <a:round/>
                          </a:ln>
                        </wps:spPr>
                        <wps:style>
                          <a:lnRef idx="0"/>
                          <a:fillRef idx="0"/>
                          <a:effectRef idx="0"/>
                          <a:fontRef idx="minor"/>
                        </wps:style>
                        <wps:bodyPr/>
                      </wps:wsp>
                      <wps:wsp>
                        <wps:cNvPr id="117" name="Textbox 101"/>
                        <wps:cNvSpPr/>
                        <wps:spPr>
                          <a:xfrm>
                            <a:off x="0" y="0"/>
                            <a:ext cx="1393920" cy="469800"/>
                          </a:xfrm>
                          <a:prstGeom prst="rect">
                            <a:avLst/>
                          </a:prstGeom>
                          <a:noFill/>
                          <a:ln w="0">
                            <a:noFill/>
                          </a:ln>
                        </wps:spPr>
                        <wps:style>
                          <a:lnRef idx="0"/>
                          <a:fillRef idx="0"/>
                          <a:effectRef idx="0"/>
                          <a:fontRef idx="minor"/>
                        </wps:style>
                        <wps:txbx>
                          <w:txbxContent>
                            <w:p>
                              <w:pPr>
                                <w:pStyle w:val="Normal"/>
                                <w:spacing w:lineRule="auto" w:line="257" w:before="94" w:after="0"/>
                                <w:ind w:firstLine="16" w:start="232" w:end="226"/>
                                <w:rPr>
                                  <w:rFonts w:ascii="Carlito" w:hAnsi="Carlito"/>
                                  <w:b/>
                                  <w:sz w:val="16"/>
                                </w:rPr>
                              </w:pPr>
                              <w:r>
                                <w:rPr>
                                  <w:rFonts w:ascii="Carlito" w:hAnsi="Carlito"/>
                                  <w:b/>
                                  <w:sz w:val="16"/>
                                </w:rPr>
                                <w:t>Zaznaczenie</w:t>
                              </w:r>
                              <w:r>
                                <w:rPr>
                                  <w:rFonts w:ascii="Carlito" w:hAnsi="Carlito"/>
                                  <w:b/>
                                  <w:spacing w:val="-10"/>
                                  <w:sz w:val="16"/>
                                </w:rPr>
                                <w:t xml:space="preserve"> </w:t>
                              </w:r>
                              <w:r>
                                <w:rPr>
                                  <w:rFonts w:ascii="Carlito" w:hAnsi="Carlito"/>
                                  <w:b/>
                                  <w:sz w:val="16"/>
                                </w:rPr>
                                <w:t>przynajmniej</w:t>
                              </w:r>
                              <w:r>
                                <w:rPr>
                                  <w:rFonts w:ascii="Carlito" w:hAnsi="Carlito"/>
                                  <w:b/>
                                  <w:spacing w:val="40"/>
                                  <w:sz w:val="16"/>
                                </w:rPr>
                                <w:t xml:space="preserve"> </w:t>
                              </w:r>
                              <w:r>
                                <w:rPr>
                                  <w:rFonts w:ascii="Carlito" w:hAnsi="Carlito"/>
                                  <w:b/>
                                  <w:sz w:val="16"/>
                                </w:rPr>
                                <w:t>jednego</w:t>
                              </w:r>
                              <w:r>
                                <w:rPr>
                                  <w:rFonts w:ascii="Carlito" w:hAnsi="Carlito"/>
                                  <w:b/>
                                  <w:spacing w:val="-8"/>
                                  <w:sz w:val="16"/>
                                </w:rPr>
                                <w:t xml:space="preserve"> </w:t>
                              </w:r>
                              <w:r>
                                <w:rPr>
                                  <w:rFonts w:ascii="Carlito" w:hAnsi="Carlito"/>
                                  <w:b/>
                                  <w:sz w:val="16"/>
                                </w:rPr>
                                <w:t>z</w:t>
                              </w:r>
                              <w:r>
                                <w:rPr>
                                  <w:rFonts w:ascii="Carlito" w:hAnsi="Carlito"/>
                                  <w:b/>
                                  <w:spacing w:val="-5"/>
                                  <w:sz w:val="16"/>
                                </w:rPr>
                                <w:t xml:space="preserve"> </w:t>
                              </w:r>
                              <w:r>
                                <w:rPr>
                                  <w:rFonts w:ascii="Carlito" w:hAnsi="Carlito"/>
                                  <w:b/>
                                  <w:sz w:val="16"/>
                                </w:rPr>
                                <w:t>punktów</w:t>
                              </w:r>
                              <w:r>
                                <w:rPr>
                                  <w:rFonts w:ascii="Carlito" w:hAnsi="Carlito"/>
                                  <w:b/>
                                  <w:spacing w:val="-5"/>
                                  <w:sz w:val="16"/>
                                </w:rPr>
                                <w:t xml:space="preserve"> </w:t>
                              </w:r>
                              <w:r>
                                <w:rPr>
                                  <w:rFonts w:ascii="Carlito" w:hAnsi="Carlito"/>
                                  <w:b/>
                                  <w:sz w:val="16"/>
                                </w:rPr>
                                <w:t>Listy</w:t>
                              </w:r>
                              <w:r>
                                <w:rPr>
                                  <w:rFonts w:ascii="Carlito" w:hAnsi="Carlito"/>
                                  <w:b/>
                                  <w:spacing w:val="-5"/>
                                  <w:sz w:val="16"/>
                                </w:rPr>
                                <w:t xml:space="preserve"> </w:t>
                              </w:r>
                              <w:r>
                                <w:rPr>
                                  <w:rFonts w:ascii="Carlito" w:hAnsi="Carlito"/>
                                  <w:b/>
                                  <w:spacing w:val="-10"/>
                                  <w:sz w:val="16"/>
                                </w:rPr>
                                <w:t>A</w:t>
                              </w:r>
                            </w:p>
                          </w:txbxContent>
                        </wps:txbx>
                        <wps:bodyPr lIns="0" tIns="0" rIns="0" bIns="0" anchor="t">
                          <a:noAutofit/>
                        </wps:bodyPr>
                      </wps:wsp>
                    </wpg:wgp>
                  </a:graphicData>
                </a:graphic>
              </wp:anchor>
            </w:drawing>
          </mc:Choice>
          <mc:Fallback>
            <w:pict>
              <v:group id="shape_0" alt="Group 99" style="position:absolute;margin-left:70pt;margin-top:-15.55pt;width:109.75pt;height:37pt" coordorigin="1400,-311" coordsize="2195,740">
                <v:rect id="shape_0" stroked="f" o:allowincell="f" style="position:absolute;left:1400;top:-311;width:2194;height:739;mso-wrap-style:square;v-text-anchor:top;mso-position-horizontal-relative:page">
                  <v:fill o:detectmouseclick="t" on="false"/>
                  <v:stroke color="#3465a4" joinstyle="round" endcap="flat"/>
                  <v:textbox>
                    <w:txbxContent>
                      <w:p>
                        <w:pPr>
                          <w:pStyle w:val="Normal"/>
                          <w:spacing w:lineRule="auto" w:line="257" w:before="94" w:after="0"/>
                          <w:ind w:firstLine="16" w:start="232" w:end="226"/>
                          <w:rPr>
                            <w:rFonts w:ascii="Carlito" w:hAnsi="Carlito"/>
                            <w:b/>
                            <w:sz w:val="16"/>
                          </w:rPr>
                        </w:pPr>
                        <w:r>
                          <w:rPr>
                            <w:rFonts w:ascii="Carlito" w:hAnsi="Carlito"/>
                            <w:b/>
                            <w:sz w:val="16"/>
                          </w:rPr>
                          <w:t>Zaznaczenie</w:t>
                        </w:r>
                        <w:r>
                          <w:rPr>
                            <w:rFonts w:ascii="Carlito" w:hAnsi="Carlito"/>
                            <w:b/>
                            <w:spacing w:val="-10"/>
                            <w:sz w:val="16"/>
                          </w:rPr>
                          <w:t xml:space="preserve"> </w:t>
                        </w:r>
                        <w:r>
                          <w:rPr>
                            <w:rFonts w:ascii="Carlito" w:hAnsi="Carlito"/>
                            <w:b/>
                            <w:sz w:val="16"/>
                          </w:rPr>
                          <w:t>przynajmniej</w:t>
                        </w:r>
                        <w:r>
                          <w:rPr>
                            <w:rFonts w:ascii="Carlito" w:hAnsi="Carlito"/>
                            <w:b/>
                            <w:spacing w:val="40"/>
                            <w:sz w:val="16"/>
                          </w:rPr>
                          <w:t xml:space="preserve"> </w:t>
                        </w:r>
                        <w:r>
                          <w:rPr>
                            <w:rFonts w:ascii="Carlito" w:hAnsi="Carlito"/>
                            <w:b/>
                            <w:sz w:val="16"/>
                          </w:rPr>
                          <w:t>jednego</w:t>
                        </w:r>
                        <w:r>
                          <w:rPr>
                            <w:rFonts w:ascii="Carlito" w:hAnsi="Carlito"/>
                            <w:b/>
                            <w:spacing w:val="-8"/>
                            <w:sz w:val="16"/>
                          </w:rPr>
                          <w:t xml:space="preserve"> </w:t>
                        </w:r>
                        <w:r>
                          <w:rPr>
                            <w:rFonts w:ascii="Carlito" w:hAnsi="Carlito"/>
                            <w:b/>
                            <w:sz w:val="16"/>
                          </w:rPr>
                          <w:t>z</w:t>
                        </w:r>
                        <w:r>
                          <w:rPr>
                            <w:rFonts w:ascii="Carlito" w:hAnsi="Carlito"/>
                            <w:b/>
                            <w:spacing w:val="-5"/>
                            <w:sz w:val="16"/>
                          </w:rPr>
                          <w:t xml:space="preserve"> </w:t>
                        </w:r>
                        <w:r>
                          <w:rPr>
                            <w:rFonts w:ascii="Carlito" w:hAnsi="Carlito"/>
                            <w:b/>
                            <w:sz w:val="16"/>
                          </w:rPr>
                          <w:t>punktów</w:t>
                        </w:r>
                        <w:r>
                          <w:rPr>
                            <w:rFonts w:ascii="Carlito" w:hAnsi="Carlito"/>
                            <w:b/>
                            <w:spacing w:val="-5"/>
                            <w:sz w:val="16"/>
                          </w:rPr>
                          <w:t xml:space="preserve"> </w:t>
                        </w:r>
                        <w:r>
                          <w:rPr>
                            <w:rFonts w:ascii="Carlito" w:hAnsi="Carlito"/>
                            <w:b/>
                            <w:sz w:val="16"/>
                          </w:rPr>
                          <w:t>Listy</w:t>
                        </w:r>
                        <w:r>
                          <w:rPr>
                            <w:rFonts w:ascii="Carlito" w:hAnsi="Carlito"/>
                            <w:b/>
                            <w:spacing w:val="-5"/>
                            <w:sz w:val="16"/>
                          </w:rPr>
                          <w:t xml:space="preserve"> </w:t>
                        </w:r>
                        <w:r>
                          <w:rPr>
                            <w:rFonts w:ascii="Carlito" w:hAnsi="Carlito"/>
                            <w:b/>
                            <w:spacing w:val="-10"/>
                            <w:sz w:val="16"/>
                          </w:rPr>
                          <w:t>A</w:t>
                        </w:r>
                      </w:p>
                    </w:txbxContent>
                  </v:textbox>
                  <w10:wrap type="none"/>
                </v:rect>
              </v:group>
            </w:pict>
          </mc:Fallback>
        </mc:AlternateContent>
      </w:r>
      <w:r>
        <w:rPr>
          <w:rFonts w:ascii="Caladea" w:hAnsi="Caladea"/>
          <w:b/>
        </w:rPr>
        <w:t>TRYB</w:t>
      </w:r>
      <w:r>
        <w:rPr>
          <w:rFonts w:ascii="Caladea" w:hAnsi="Caladea"/>
          <w:b/>
          <w:spacing w:val="-12"/>
        </w:rPr>
        <w:t xml:space="preserve"> </w:t>
      </w:r>
      <w:r>
        <w:rPr>
          <w:rFonts w:ascii="Caladea" w:hAnsi="Caladea"/>
          <w:b/>
          <w:spacing w:val="-10"/>
        </w:rPr>
        <w:t>A</w:t>
      </w:r>
    </w:p>
    <w:p>
      <w:pPr>
        <w:pStyle w:val="BodyText"/>
        <w:spacing w:before="94" w:after="0"/>
        <w:rPr>
          <w:rFonts w:ascii="Caladea" w:hAnsi="Caladea"/>
          <w:b/>
          <w:sz w:val="16"/>
        </w:rPr>
      </w:pPr>
      <w:r>
        <w:rPr>
          <w:rFonts w:ascii="Caladea" w:hAnsi="Caladea"/>
          <w:b/>
          <w:sz w:val="16"/>
        </w:rPr>
      </w:r>
    </w:p>
    <w:p>
      <w:pPr>
        <w:pStyle w:val="Normal"/>
        <w:tabs>
          <w:tab w:val="clear" w:pos="720"/>
          <w:tab w:val="left" w:pos="2728" w:leader="none"/>
        </w:tabs>
        <w:ind w:start="2044"/>
        <w:rPr>
          <w:b/>
          <w:sz w:val="16"/>
        </w:rPr>
      </w:pPr>
      <w:r>
        <mc:AlternateContent>
          <mc:Choice Requires="wps">
            <w:drawing>
              <wp:anchor distT="0" distB="0" distL="0" distR="0" simplePos="0" relativeHeight="118" behindDoc="0" locked="0" layoutInCell="0" allowOverlap="1" wp14:anchorId="7C435558">
                <wp:simplePos x="0" y="0"/>
                <wp:positionH relativeFrom="page">
                  <wp:posOffset>3255010</wp:posOffset>
                </wp:positionH>
                <wp:positionV relativeFrom="paragraph">
                  <wp:posOffset>-8255</wp:posOffset>
                </wp:positionV>
                <wp:extent cx="3404870" cy="220345"/>
                <wp:effectExtent l="0" t="0" r="0" b="0"/>
                <wp:wrapNone/>
                <wp:docPr id="118" name="Textbox 102"/>
                <a:graphic xmlns:a="http://schemas.openxmlformats.org/drawingml/2006/main">
                  <a:graphicData uri="http://schemas.microsoft.com/office/word/2010/wordprocessingShape">
                    <wps:wsp>
                      <wps:cNvSpPr/>
                      <wps:spPr>
                        <a:xfrm>
                          <a:off x="0" y="0"/>
                          <a:ext cx="3404880" cy="220320"/>
                        </a:xfrm>
                        <a:prstGeom prst="rect">
                          <a:avLst/>
                        </a:prstGeom>
                        <a:noFill/>
                        <a:ln w="0">
                          <a:noFill/>
                        </a:ln>
                      </wps:spPr>
                      <wps:style>
                        <a:lnRef idx="0"/>
                        <a:fillRef idx="0"/>
                        <a:effectRef idx="0"/>
                        <a:fontRef idx="minor"/>
                      </wps:style>
                      <wps:txbx>
                        <w:txbxContent>
                          <w:p>
                            <w:pPr>
                              <w:pStyle w:val="Zawartoramki"/>
                              <w:spacing w:before="66" w:after="0"/>
                              <w:ind w:start="1333"/>
                              <w:rPr>
                                <w:rFonts w:ascii="Carlito" w:hAnsi="Carlito"/>
                                <w:sz w:val="18"/>
                              </w:rPr>
                            </w:pPr>
                            <w:r>
                              <w:rPr>
                                <w:rFonts w:ascii="Carlito" w:hAnsi="Carlito"/>
                                <w:sz w:val="18"/>
                              </w:rPr>
                              <w:t>procedurę</w:t>
                            </w:r>
                            <w:r>
                              <w:rPr>
                                <w:rFonts w:ascii="Carlito" w:hAnsi="Carlito"/>
                                <w:spacing w:val="-5"/>
                                <w:sz w:val="18"/>
                              </w:rPr>
                              <w:t xml:space="preserve"> </w:t>
                            </w:r>
                            <w:r>
                              <w:rPr>
                                <w:rFonts w:ascii="Carlito" w:hAnsi="Carlito"/>
                                <w:sz w:val="18"/>
                              </w:rPr>
                              <w:t>Niebieskie</w:t>
                            </w:r>
                            <w:r>
                              <w:rPr>
                                <w:rFonts w:ascii="Carlito" w:hAnsi="Carlito"/>
                                <w:spacing w:val="-6"/>
                                <w:sz w:val="18"/>
                              </w:rPr>
                              <w:t xml:space="preserve"> </w:t>
                            </w:r>
                            <w:r>
                              <w:rPr>
                                <w:rFonts w:ascii="Carlito" w:hAnsi="Carlito"/>
                                <w:spacing w:val="-2"/>
                                <w:sz w:val="18"/>
                              </w:rPr>
                              <w:t>Karty</w:t>
                            </w:r>
                          </w:p>
                        </w:txbxContent>
                      </wps:txbx>
                      <wps:bodyPr lIns="0" tIns="0" rIns="0" bIns="0" anchor="t">
                        <a:noAutofit/>
                      </wps:bodyPr>
                    </wps:wsp>
                  </a:graphicData>
                </a:graphic>
              </wp:anchor>
            </w:drawing>
          </mc:Choice>
          <mc:Fallback>
            <w:pict>
              <v:rect id="shape_0" stroked="f" o:allowincell="f" style="position:absolute;margin-left:256.3pt;margin-top:-0.65pt;width:268.05pt;height:17.3pt;mso-wrap-style:square;v-text-anchor:top;mso-position-horizontal-relative:page" wp14:anchorId="7C435558">
                <v:fill o:detectmouseclick="t" on="false"/>
                <v:stroke color="#3465a4" joinstyle="round" endcap="flat"/>
                <v:textbox>
                  <w:txbxContent>
                    <w:p>
                      <w:pPr>
                        <w:pStyle w:val="Zawartoramki"/>
                        <w:spacing w:before="66" w:after="0"/>
                        <w:ind w:start="1333"/>
                        <w:rPr>
                          <w:rFonts w:ascii="Carlito" w:hAnsi="Carlito"/>
                          <w:sz w:val="18"/>
                        </w:rPr>
                      </w:pPr>
                      <w:r>
                        <w:rPr>
                          <w:rFonts w:ascii="Carlito" w:hAnsi="Carlito"/>
                          <w:sz w:val="18"/>
                        </w:rPr>
                        <w:t>procedurę</w:t>
                      </w:r>
                      <w:r>
                        <w:rPr>
                          <w:rFonts w:ascii="Carlito" w:hAnsi="Carlito"/>
                          <w:spacing w:val="-5"/>
                          <w:sz w:val="18"/>
                        </w:rPr>
                        <w:t xml:space="preserve"> </w:t>
                      </w:r>
                      <w:r>
                        <w:rPr>
                          <w:rFonts w:ascii="Carlito" w:hAnsi="Carlito"/>
                          <w:sz w:val="18"/>
                        </w:rPr>
                        <w:t>Niebieskie</w:t>
                      </w:r>
                      <w:r>
                        <w:rPr>
                          <w:rFonts w:ascii="Carlito" w:hAnsi="Carlito"/>
                          <w:spacing w:val="-6"/>
                          <w:sz w:val="18"/>
                        </w:rPr>
                        <w:t xml:space="preserve"> </w:t>
                      </w:r>
                      <w:r>
                        <w:rPr>
                          <w:rFonts w:ascii="Carlito" w:hAnsi="Carlito"/>
                          <w:spacing w:val="-2"/>
                          <w:sz w:val="18"/>
                        </w:rPr>
                        <w:t>Karty</w:t>
                      </w:r>
                    </w:p>
                  </w:txbxContent>
                </v:textbox>
                <w10:wrap type="none"/>
              </v:rect>
            </w:pict>
          </mc:Fallback>
        </mc:AlternateContent>
      </w:r>
      <w:r>
        <w:rPr>
          <w:b/>
          <w:spacing w:val="-5"/>
          <w:sz w:val="16"/>
        </w:rPr>
        <w:t>NIE</w:t>
      </w:r>
      <w:r>
        <w:rPr>
          <w:b/>
          <w:sz w:val="16"/>
        </w:rPr>
        <w:tab/>
      </w:r>
      <w:r>
        <w:rPr>
          <w:b/>
          <w:spacing w:val="-5"/>
          <w:sz w:val="16"/>
        </w:rPr>
        <w:t>TAK</w:t>
      </w:r>
    </w:p>
    <w:p>
      <w:pPr>
        <w:pStyle w:val="BodyText"/>
        <w:rPr>
          <w:b/>
          <w:sz w:val="18"/>
        </w:rPr>
      </w:pPr>
      <w:r>
        <w:rPr>
          <w:b/>
          <w:sz w:val="18"/>
        </w:rPr>
      </w:r>
    </w:p>
    <w:p>
      <w:pPr>
        <w:pStyle w:val="BodyText"/>
        <w:rPr>
          <w:b/>
          <w:sz w:val="18"/>
        </w:rPr>
      </w:pPr>
      <w:r>
        <w:rPr>
          <w:b/>
          <w:sz w:val="18"/>
        </w:rPr>
      </w:r>
    </w:p>
    <w:p>
      <w:pPr>
        <w:pStyle w:val="BodyText"/>
        <w:rPr>
          <w:b/>
          <w:sz w:val="18"/>
        </w:rPr>
      </w:pPr>
      <w:r>
        <w:rPr>
          <w:rFonts w:ascii="Carlito" w:hAnsi="Carlito"/>
          <w:sz w:val="18"/>
        </w:rPr>
        <w:t>Uruchom</w:t>
      </w:r>
    </w:p>
    <w:p>
      <w:pPr>
        <w:pStyle w:val="BodyText"/>
        <w:spacing w:before="39" w:after="0"/>
        <w:rPr>
          <w:b/>
          <w:sz w:val="18"/>
        </w:rPr>
      </w:pPr>
      <w:r>
        <w:rPr>
          <w:b/>
          <w:sz w:val="18"/>
        </w:rPr>
      </w:r>
    </w:p>
    <w:p>
      <w:pPr>
        <w:pStyle w:val="Normal"/>
        <w:spacing w:lineRule="auto" w:line="259"/>
        <w:ind w:start="5167" w:end="1101"/>
        <w:jc w:val="center"/>
        <w:rPr>
          <w:rFonts w:ascii="Carlito" w:hAnsi="Carlito"/>
          <w:sz w:val="18"/>
        </w:rPr>
      </w:pPr>
      <w:r>
        <w:rPr>
          <w:rFonts w:ascii="Carlito" w:hAnsi="Carlito"/>
          <w:sz w:val="18"/>
        </w:rPr>
        <w:t>Jeśli</w:t>
      </w:r>
      <w:r>
        <w:rPr>
          <w:rFonts w:ascii="Carlito" w:hAnsi="Carlito"/>
          <w:spacing w:val="-8"/>
          <w:sz w:val="18"/>
        </w:rPr>
        <w:t xml:space="preserve"> </w:t>
      </w:r>
      <w:r>
        <w:rPr>
          <w:rFonts w:ascii="Carlito" w:hAnsi="Carlito"/>
          <w:sz w:val="18"/>
        </w:rPr>
        <w:t>wystąpiło</w:t>
      </w:r>
      <w:r>
        <w:rPr>
          <w:rFonts w:ascii="Carlito" w:hAnsi="Carlito"/>
          <w:spacing w:val="-6"/>
          <w:sz w:val="18"/>
        </w:rPr>
        <w:t xml:space="preserve"> </w:t>
      </w:r>
      <w:r>
        <w:rPr>
          <w:rFonts w:ascii="Carlito" w:hAnsi="Carlito"/>
          <w:sz w:val="18"/>
        </w:rPr>
        <w:t>uszkodzenie</w:t>
      </w:r>
      <w:r>
        <w:rPr>
          <w:rFonts w:ascii="Carlito" w:hAnsi="Carlito"/>
          <w:spacing w:val="-8"/>
          <w:sz w:val="18"/>
        </w:rPr>
        <w:t xml:space="preserve"> </w:t>
      </w:r>
      <w:r>
        <w:rPr>
          <w:rFonts w:ascii="Carlito" w:hAnsi="Carlito"/>
          <w:sz w:val="18"/>
        </w:rPr>
        <w:t>ciała</w:t>
      </w:r>
      <w:r>
        <w:rPr>
          <w:rFonts w:ascii="Carlito" w:hAnsi="Carlito"/>
          <w:spacing w:val="-8"/>
          <w:sz w:val="18"/>
        </w:rPr>
        <w:t xml:space="preserve"> </w:t>
      </w:r>
      <w:r>
        <w:rPr>
          <w:rFonts w:ascii="Carlito" w:hAnsi="Carlito"/>
          <w:sz w:val="18"/>
        </w:rPr>
        <w:t>dziecka</w:t>
      </w:r>
      <w:r>
        <w:rPr>
          <w:rFonts w:ascii="Carlito" w:hAnsi="Carlito"/>
          <w:spacing w:val="-8"/>
          <w:sz w:val="18"/>
        </w:rPr>
        <w:t xml:space="preserve"> </w:t>
      </w:r>
      <w:r>
        <w:rPr>
          <w:rFonts w:ascii="Carlito" w:hAnsi="Carlito"/>
          <w:sz w:val="18"/>
        </w:rPr>
        <w:t>lub</w:t>
      </w:r>
      <w:r>
        <w:rPr>
          <w:rFonts w:ascii="Carlito" w:hAnsi="Carlito"/>
          <w:spacing w:val="-8"/>
          <w:sz w:val="18"/>
        </w:rPr>
        <w:t xml:space="preserve"> </w:t>
      </w:r>
      <w:r>
        <w:rPr>
          <w:rFonts w:ascii="Carlito" w:hAnsi="Carlito"/>
          <w:sz w:val="18"/>
        </w:rPr>
        <w:t>potrzebuje</w:t>
      </w:r>
      <w:r>
        <w:rPr>
          <w:rFonts w:ascii="Carlito" w:hAnsi="Carlito"/>
          <w:spacing w:val="-8"/>
          <w:sz w:val="18"/>
        </w:rPr>
        <w:t xml:space="preserve"> </w:t>
      </w:r>
      <w:r>
        <w:rPr>
          <w:rFonts w:ascii="Carlito" w:hAnsi="Carlito"/>
          <w:sz w:val="18"/>
        </w:rPr>
        <w:t>ono</w:t>
      </w:r>
      <w:r>
        <w:rPr>
          <w:rFonts w:ascii="Carlito" w:hAnsi="Carlito"/>
          <w:spacing w:val="-7"/>
          <w:sz w:val="18"/>
        </w:rPr>
        <w:t xml:space="preserve"> </w:t>
      </w:r>
      <w:r>
        <w:rPr>
          <w:rFonts w:ascii="Carlito" w:hAnsi="Carlito"/>
          <w:sz w:val="18"/>
        </w:rPr>
        <w:t xml:space="preserve">pomocy lekarskiej wezwij pogotowie i/lub skonsultuj tę potrzebę z przedstawicielem ochrony zdrowia w Twojej placówce (jeśli jest to </w:t>
      </w:r>
      <w:r>
        <w:rPr>
          <w:rFonts w:ascii="Carlito" w:hAnsi="Carlito"/>
          <w:spacing w:val="-2"/>
          <w:sz w:val="18"/>
        </w:rPr>
        <w:t>możliwe).</w:t>
      </w:r>
    </w:p>
    <w:p>
      <w:pPr>
        <w:pStyle w:val="BodyText"/>
        <w:rPr>
          <w:rFonts w:ascii="Carlito" w:hAnsi="Carlito"/>
          <w:sz w:val="18"/>
        </w:rPr>
      </w:pPr>
      <w:r>
        <w:rPr>
          <w:rFonts w:ascii="Carlito" w:hAnsi="Carlito"/>
          <w:sz w:val="18"/>
        </w:rPr>
      </w:r>
    </w:p>
    <w:p>
      <w:pPr>
        <w:pStyle w:val="BodyText"/>
        <w:spacing w:before="215" w:after="0"/>
        <w:rPr>
          <w:rFonts w:ascii="Carlito" w:hAnsi="Carlito"/>
          <w:sz w:val="18"/>
        </w:rPr>
      </w:pPr>
      <w:r>
        <w:rPr>
          <w:rFonts w:ascii="Carlito" w:hAnsi="Carlito"/>
          <w:sz w:val="18"/>
        </w:rPr>
      </w:r>
    </w:p>
    <w:p>
      <w:pPr>
        <w:pStyle w:val="Normal"/>
        <w:spacing w:lineRule="auto" w:line="257"/>
        <w:ind w:start="5065" w:end="1101"/>
        <w:jc w:val="center"/>
        <w:rPr>
          <w:rFonts w:ascii="Carlito" w:hAnsi="Carlito"/>
          <w:sz w:val="18"/>
        </w:rPr>
      </w:pPr>
      <w:r>
        <w:rPr>
          <w:rFonts w:ascii="Carlito" w:hAnsi="Carlito"/>
          <w:sz w:val="18"/>
        </w:rPr>
        <w:t>Jeśli zachodzi potrzeba umieszczenia dziecka w pieczy zastępczej skontaktuj się z Sądem Rodzinnym – jeśli nie ma takiej możliwości skontaktuj się z Policją. Jeśli podejrzewasz, że dziecko jest ofiarą przemocy</w:t>
      </w:r>
      <w:r>
        <w:rPr>
          <w:rFonts w:ascii="Carlito" w:hAnsi="Carlito"/>
          <w:spacing w:val="-7"/>
          <w:sz w:val="18"/>
        </w:rPr>
        <w:t xml:space="preserve"> </w:t>
      </w:r>
      <w:r>
        <w:rPr>
          <w:rFonts w:ascii="Carlito" w:hAnsi="Carlito"/>
          <w:sz w:val="18"/>
        </w:rPr>
        <w:t>–</w:t>
      </w:r>
      <w:r>
        <w:rPr>
          <w:rFonts w:ascii="Carlito" w:hAnsi="Carlito"/>
          <w:spacing w:val="-8"/>
          <w:sz w:val="18"/>
        </w:rPr>
        <w:t xml:space="preserve"> </w:t>
      </w:r>
      <w:r>
        <w:rPr>
          <w:rFonts w:ascii="Carlito" w:hAnsi="Carlito"/>
          <w:sz w:val="18"/>
        </w:rPr>
        <w:t>nie</w:t>
      </w:r>
      <w:r>
        <w:rPr>
          <w:rFonts w:ascii="Carlito" w:hAnsi="Carlito"/>
          <w:spacing w:val="-8"/>
          <w:sz w:val="18"/>
        </w:rPr>
        <w:t xml:space="preserve"> </w:t>
      </w:r>
      <w:r>
        <w:rPr>
          <w:rFonts w:ascii="Carlito" w:hAnsi="Carlito"/>
          <w:sz w:val="18"/>
        </w:rPr>
        <w:t>może</w:t>
      </w:r>
      <w:r>
        <w:rPr>
          <w:rFonts w:ascii="Carlito" w:hAnsi="Carlito"/>
          <w:spacing w:val="-8"/>
          <w:sz w:val="18"/>
        </w:rPr>
        <w:t xml:space="preserve"> </w:t>
      </w:r>
      <w:r>
        <w:rPr>
          <w:rFonts w:ascii="Carlito" w:hAnsi="Carlito"/>
          <w:sz w:val="18"/>
        </w:rPr>
        <w:t>ono</w:t>
      </w:r>
      <w:r>
        <w:rPr>
          <w:rFonts w:ascii="Carlito" w:hAnsi="Carlito"/>
          <w:spacing w:val="-7"/>
          <w:sz w:val="18"/>
        </w:rPr>
        <w:t xml:space="preserve"> </w:t>
      </w:r>
      <w:r>
        <w:rPr>
          <w:rFonts w:ascii="Carlito" w:hAnsi="Carlito"/>
          <w:sz w:val="18"/>
        </w:rPr>
        <w:t>zostać</w:t>
      </w:r>
      <w:r>
        <w:rPr>
          <w:rFonts w:ascii="Carlito" w:hAnsi="Carlito"/>
          <w:spacing w:val="-5"/>
          <w:sz w:val="18"/>
        </w:rPr>
        <w:t xml:space="preserve"> </w:t>
      </w:r>
      <w:r>
        <w:rPr>
          <w:rFonts w:ascii="Carlito" w:hAnsi="Carlito"/>
          <w:sz w:val="18"/>
        </w:rPr>
        <w:t>pod</w:t>
      </w:r>
      <w:r>
        <w:rPr>
          <w:rFonts w:ascii="Carlito" w:hAnsi="Carlito"/>
          <w:spacing w:val="-8"/>
          <w:sz w:val="18"/>
        </w:rPr>
        <w:t xml:space="preserve"> </w:t>
      </w:r>
      <w:r>
        <w:rPr>
          <w:rFonts w:ascii="Carlito" w:hAnsi="Carlito"/>
          <w:sz w:val="18"/>
        </w:rPr>
        <w:t>opieką</w:t>
      </w:r>
      <w:r>
        <w:rPr>
          <w:rFonts w:ascii="Carlito" w:hAnsi="Carlito"/>
          <w:spacing w:val="-7"/>
          <w:sz w:val="18"/>
        </w:rPr>
        <w:t xml:space="preserve"> </w:t>
      </w:r>
      <w:r>
        <w:rPr>
          <w:rFonts w:ascii="Carlito" w:hAnsi="Carlito"/>
          <w:sz w:val="18"/>
        </w:rPr>
        <w:t>rodzica</w:t>
      </w:r>
      <w:r>
        <w:rPr>
          <w:rFonts w:ascii="Carlito" w:hAnsi="Carlito"/>
          <w:spacing w:val="-8"/>
          <w:sz w:val="18"/>
        </w:rPr>
        <w:t xml:space="preserve"> </w:t>
      </w:r>
      <w:r>
        <w:rPr>
          <w:rFonts w:ascii="Carlito" w:hAnsi="Carlito"/>
          <w:sz w:val="18"/>
        </w:rPr>
        <w:t>krzywdzącego.</w:t>
      </w:r>
    </w:p>
    <w:p>
      <w:pPr>
        <w:pStyle w:val="BodyText"/>
        <w:spacing w:before="10" w:after="0"/>
        <w:rPr>
          <w:rFonts w:ascii="Carlito" w:hAnsi="Carlito"/>
          <w:sz w:val="19"/>
        </w:rPr>
      </w:pPr>
      <w:r>
        <w:rPr>
          <w:rFonts w:ascii="Carlito" w:hAnsi="Carlito"/>
          <w:sz w:val="19"/>
        </w:rPr>
      </w:r>
    </w:p>
    <w:p>
      <w:pPr>
        <w:sectPr>
          <w:headerReference w:type="default" r:id="rId72"/>
          <w:type w:val="nextPage"/>
          <w:pgSz w:w="11906" w:h="16838"/>
          <w:pgMar w:left="80" w:right="320" w:gutter="0" w:header="718" w:top="940" w:footer="0" w:bottom="0"/>
          <w:pgNumType w:fmt="decimal"/>
          <w:formProt w:val="false"/>
          <w:textDirection w:val="lrTb"/>
          <w:docGrid w:type="default" w:linePitch="100" w:charSpace="0"/>
        </w:sectPr>
      </w:pPr>
    </w:p>
    <w:p>
      <w:pPr>
        <w:pStyle w:val="Normal"/>
        <w:spacing w:before="68" w:after="0"/>
        <w:ind w:start="1562"/>
        <w:rPr>
          <w:rFonts w:ascii="Carlito" w:hAnsi="Carlito"/>
          <w:b/>
          <w:sz w:val="16"/>
        </w:rPr>
      </w:pPr>
      <w:r>
        <w:rPr>
          <w:rFonts w:ascii="Carlito" w:hAnsi="Carlito"/>
          <w:b/>
          <w:spacing w:val="-2"/>
          <w:sz w:val="16"/>
        </w:rPr>
        <w:t>Zaznaczenie</w:t>
      </w:r>
      <w:r>
        <w:rPr>
          <w:rFonts w:ascii="Carlito" w:hAnsi="Carlito"/>
          <w:b/>
          <w:spacing w:val="9"/>
          <w:sz w:val="16"/>
        </w:rPr>
        <w:t xml:space="preserve"> </w:t>
      </w:r>
      <w:r>
        <w:rPr>
          <w:rFonts w:ascii="Carlito" w:hAnsi="Carlito"/>
          <w:b/>
          <w:spacing w:val="-2"/>
          <w:sz w:val="16"/>
        </w:rPr>
        <w:t>przynajmniej</w:t>
      </w:r>
    </w:p>
    <w:p>
      <w:pPr>
        <w:pStyle w:val="Normal"/>
        <w:spacing w:before="14" w:after="0"/>
        <w:ind w:start="1547"/>
        <w:rPr>
          <w:rFonts w:ascii="Carlito" w:hAnsi="Carlito"/>
          <w:b/>
          <w:sz w:val="16"/>
        </w:rPr>
      </w:pPr>
      <w:r>
        <w:rPr>
          <w:rFonts w:ascii="Carlito" w:hAnsi="Carlito"/>
          <w:b/>
          <w:sz w:val="16"/>
        </w:rPr>
        <w:t>jednego</w:t>
      </w:r>
      <w:r>
        <w:rPr>
          <w:rFonts w:ascii="Carlito" w:hAnsi="Carlito"/>
          <w:b/>
          <w:spacing w:val="-8"/>
          <w:sz w:val="16"/>
        </w:rPr>
        <w:t xml:space="preserve"> </w:t>
      </w:r>
      <w:r>
        <w:rPr>
          <w:rFonts w:ascii="Carlito" w:hAnsi="Carlito"/>
          <w:b/>
          <w:sz w:val="16"/>
        </w:rPr>
        <w:t>z</w:t>
      </w:r>
      <w:r>
        <w:rPr>
          <w:rFonts w:ascii="Carlito" w:hAnsi="Carlito"/>
          <w:b/>
          <w:spacing w:val="-5"/>
          <w:sz w:val="16"/>
        </w:rPr>
        <w:t xml:space="preserve"> </w:t>
      </w:r>
      <w:r>
        <w:rPr>
          <w:rFonts w:ascii="Carlito" w:hAnsi="Carlito"/>
          <w:b/>
          <w:sz w:val="16"/>
        </w:rPr>
        <w:t>punktów</w:t>
      </w:r>
      <w:r>
        <w:rPr>
          <w:rFonts w:ascii="Carlito" w:hAnsi="Carlito"/>
          <w:b/>
          <w:spacing w:val="-5"/>
          <w:sz w:val="16"/>
        </w:rPr>
        <w:t xml:space="preserve"> </w:t>
      </w:r>
      <w:r>
        <w:rPr>
          <w:rFonts w:ascii="Carlito" w:hAnsi="Carlito"/>
          <w:b/>
          <w:sz w:val="16"/>
        </w:rPr>
        <w:t>Listy</w:t>
      </w:r>
      <w:r>
        <w:rPr>
          <w:rFonts w:ascii="Carlito" w:hAnsi="Carlito"/>
          <w:b/>
          <w:spacing w:val="-4"/>
          <w:sz w:val="16"/>
        </w:rPr>
        <w:t xml:space="preserve"> </w:t>
      </w:r>
      <w:r>
        <w:rPr>
          <w:rFonts w:ascii="Carlito" w:hAnsi="Carlito"/>
          <w:b/>
          <w:spacing w:val="-10"/>
          <w:sz w:val="16"/>
        </w:rPr>
        <w:t>B</w:t>
      </w:r>
    </w:p>
    <w:p>
      <w:pPr>
        <w:pStyle w:val="BodyText"/>
        <w:rPr>
          <w:rFonts w:ascii="Carlito" w:hAnsi="Carlito"/>
          <w:b/>
          <w:sz w:val="16"/>
        </w:rPr>
      </w:pPr>
      <w:r>
        <w:rPr>
          <w:rFonts w:ascii="Carlito" w:hAnsi="Carlito"/>
          <w:b/>
          <w:sz w:val="16"/>
        </w:rPr>
      </w:r>
    </w:p>
    <w:p>
      <w:pPr>
        <w:pStyle w:val="BodyText"/>
        <w:rPr>
          <w:rFonts w:ascii="Carlito" w:hAnsi="Carlito"/>
          <w:b/>
          <w:sz w:val="16"/>
        </w:rPr>
      </w:pPr>
      <w:r>
        <w:rPr>
          <w:rFonts w:ascii="Carlito" w:hAnsi="Carlito"/>
          <w:b/>
          <w:sz w:val="16"/>
        </w:rPr>
      </w:r>
    </w:p>
    <w:p>
      <w:pPr>
        <w:pStyle w:val="BodyText"/>
        <w:spacing w:before="177" w:after="0"/>
        <w:rPr>
          <w:rFonts w:ascii="Carlito" w:hAnsi="Carlito"/>
          <w:b/>
          <w:sz w:val="16"/>
        </w:rPr>
      </w:pPr>
      <w:r>
        <w:rPr>
          <w:rFonts w:ascii="Carlito" w:hAnsi="Carlito"/>
          <w:b/>
          <w:sz w:val="16"/>
        </w:rPr>
      </w:r>
    </w:p>
    <w:p>
      <w:pPr>
        <w:pStyle w:val="Normal"/>
        <w:ind w:start="2044"/>
        <w:rPr>
          <w:b/>
          <w:sz w:val="16"/>
        </w:rPr>
      </w:pPr>
      <w:r>
        <mc:AlternateContent>
          <mc:Choice Requires="wpg">
            <w:drawing>
              <wp:anchor distT="0" distB="0" distL="0" distR="0" simplePos="0" relativeHeight="120" behindDoc="0" locked="0" layoutInCell="0" allowOverlap="1" wp14:anchorId="09190DF1">
                <wp:simplePos x="0" y="0"/>
                <wp:positionH relativeFrom="page">
                  <wp:posOffset>1247775</wp:posOffset>
                </wp:positionH>
                <wp:positionV relativeFrom="paragraph">
                  <wp:posOffset>635</wp:posOffset>
                </wp:positionV>
                <wp:extent cx="193675" cy="4403725"/>
                <wp:effectExtent l="6985" t="6985" r="6350" b="6350"/>
                <wp:wrapNone/>
                <wp:docPr id="120" name="Group 103"/>
                <a:graphic xmlns:a="http://schemas.openxmlformats.org/drawingml/2006/main">
                  <a:graphicData uri="http://schemas.microsoft.com/office/word/2010/wordprocessingGroup">
                    <wpg:wgp>
                      <wpg:cNvGrpSpPr/>
                      <wpg:grpSpPr>
                        <a:xfrm>
                          <a:off x="0" y="0"/>
                          <a:ext cx="193680" cy="4403880"/>
                          <a:chOff x="0" y="0"/>
                          <a:chExt cx="193680" cy="4403880"/>
                        </a:xfrm>
                      </wpg:grpSpPr>
                      <wps:wsp>
                        <wps:cNvPr id="121" name="Graphic 104"/>
                        <wps:cNvSpPr/>
                        <wps:spPr>
                          <a:xfrm>
                            <a:off x="0" y="0"/>
                            <a:ext cx="193680" cy="4403880"/>
                          </a:xfrm>
                          <a:custGeom>
                            <a:avLst/>
                            <a:gdLst>
                              <a:gd name="textAreaLeft" fmla="*/ 0 w 109800"/>
                              <a:gd name="textAreaRight" fmla="*/ 110160 w 109800"/>
                              <a:gd name="textAreaTop" fmla="*/ 0 h 2496600"/>
                              <a:gd name="textAreaBottom" fmla="*/ 2496960 h 2496600"/>
                            </a:gdLst>
                            <a:ahLst/>
                            <a:cxnLst/>
                            <a:rect l="textAreaLeft" t="textAreaTop" r="textAreaRight" b="textAreaBottom"/>
                            <a:pathLst>
                              <a:path w="180975" h="4391025">
                                <a:moveTo>
                                  <a:pt x="135762" y="0"/>
                                </a:moveTo>
                                <a:lnTo>
                                  <a:pt x="45212" y="0"/>
                                </a:lnTo>
                                <a:lnTo>
                                  <a:pt x="45212" y="4300562"/>
                                </a:lnTo>
                                <a:lnTo>
                                  <a:pt x="0" y="4300562"/>
                                </a:lnTo>
                                <a:lnTo>
                                  <a:pt x="90424" y="4391025"/>
                                </a:lnTo>
                                <a:lnTo>
                                  <a:pt x="180975" y="4300562"/>
                                </a:lnTo>
                                <a:lnTo>
                                  <a:pt x="135762" y="4300562"/>
                                </a:lnTo>
                                <a:lnTo>
                                  <a:pt x="135762" y="0"/>
                                </a:lnTo>
                                <a:close/>
                              </a:path>
                            </a:pathLst>
                          </a:custGeom>
                          <a:solidFill>
                            <a:srgbClr val="4471C4"/>
                          </a:solidFill>
                          <a:ln w="0">
                            <a:noFill/>
                          </a:ln>
                        </wps:spPr>
                        <wps:style>
                          <a:lnRef idx="0"/>
                          <a:fillRef idx="0"/>
                          <a:effectRef idx="0"/>
                          <a:fontRef idx="minor"/>
                        </wps:style>
                        <wps:bodyPr/>
                      </wps:wsp>
                      <wps:wsp>
                        <wps:cNvPr id="122" name="Graphic 105"/>
                        <wps:cNvSpPr/>
                        <wps:spPr>
                          <a:xfrm>
                            <a:off x="0" y="0"/>
                            <a:ext cx="193680" cy="4403880"/>
                          </a:xfrm>
                          <a:custGeom>
                            <a:avLst/>
                            <a:gdLst>
                              <a:gd name="textAreaLeft" fmla="*/ 0 w 109800"/>
                              <a:gd name="textAreaRight" fmla="*/ 110160 w 109800"/>
                              <a:gd name="textAreaTop" fmla="*/ 0 h 2496600"/>
                              <a:gd name="textAreaBottom" fmla="*/ 2496960 h 2496600"/>
                            </a:gdLst>
                            <a:ahLst/>
                            <a:cxnLst/>
                            <a:rect l="textAreaLeft" t="textAreaTop" r="textAreaRight" b="textAreaBottom"/>
                            <a:pathLst>
                              <a:path w="180975" h="4391025">
                                <a:moveTo>
                                  <a:pt x="0" y="4300562"/>
                                </a:moveTo>
                                <a:lnTo>
                                  <a:pt x="45212" y="4300562"/>
                                </a:lnTo>
                                <a:lnTo>
                                  <a:pt x="45212" y="0"/>
                                </a:lnTo>
                                <a:lnTo>
                                  <a:pt x="135762" y="0"/>
                                </a:lnTo>
                                <a:lnTo>
                                  <a:pt x="135762" y="4300562"/>
                                </a:lnTo>
                                <a:lnTo>
                                  <a:pt x="180975" y="4300562"/>
                                </a:lnTo>
                                <a:lnTo>
                                  <a:pt x="90424" y="4391025"/>
                                </a:lnTo>
                                <a:lnTo>
                                  <a:pt x="0" y="4300562"/>
                                </a:lnTo>
                                <a:close/>
                              </a:path>
                            </a:pathLst>
                          </a:custGeom>
                          <a:noFill/>
                          <a:ln w="12700">
                            <a:solidFill>
                              <a:srgbClr val="172C51"/>
                            </a:solidFill>
                            <a:round/>
                          </a:ln>
                        </wps:spPr>
                        <wps:style>
                          <a:lnRef idx="0"/>
                          <a:fillRef idx="0"/>
                          <a:effectRef idx="0"/>
                          <a:fontRef idx="minor"/>
                        </wps:style>
                        <wps:bodyPr/>
                      </wps:wsp>
                    </wpg:wgp>
                  </a:graphicData>
                </a:graphic>
              </wp:anchor>
            </w:drawing>
          </mc:Choice>
          <mc:Fallback>
            <w:pict>
              <v:group id="shape_0" alt="Group 103" style="position:absolute;margin-left:98.25pt;margin-top:0.05pt;width:15.25pt;height:346.75pt" coordorigin="1965,1" coordsize="305,6935"/>
            </w:pict>
          </mc:Fallback>
        </mc:AlternateContent>
      </w:r>
      <w:r>
        <w:rPr>
          <w:b/>
          <w:spacing w:val="-5"/>
          <w:sz w:val="16"/>
        </w:rPr>
        <w:t>NIE</w:t>
      </w:r>
    </w:p>
    <w:p>
      <w:pPr>
        <w:pStyle w:val="Normal"/>
        <w:spacing w:before="0" w:after="0"/>
        <w:rPr>
          <w:b/>
          <w:sz w:val="20"/>
        </w:rPr>
      </w:pPr>
      <w:r>
        <w:br w:type="column"/>
      </w:r>
      <w:r>
        <w:rPr>
          <w:b/>
          <w:sz w:val="20"/>
        </w:rPr>
      </w:r>
    </w:p>
    <w:p>
      <w:pPr>
        <w:pStyle w:val="BodyText"/>
        <w:spacing w:before="8" w:after="0"/>
        <w:rPr>
          <w:b/>
          <w:sz w:val="20"/>
        </w:rPr>
      </w:pPr>
      <w:r>
        <w:rPr>
          <w:b/>
          <w:sz w:val="20"/>
        </w:rPr>
      </w:r>
    </w:p>
    <w:p>
      <w:pPr>
        <w:pStyle w:val="Normal"/>
        <w:ind w:start="431"/>
        <w:rPr>
          <w:b/>
          <w:sz w:val="20"/>
        </w:rPr>
      </w:pPr>
      <w:r>
        <w:rPr>
          <w:b/>
          <w:spacing w:val="-5"/>
          <w:sz w:val="20"/>
        </w:rPr>
        <w:t>TAK</w:t>
      </w:r>
    </w:p>
    <w:p>
      <w:pPr>
        <w:pStyle w:val="BodyText"/>
        <w:spacing w:before="160" w:after="0"/>
        <w:rPr>
          <w:b/>
          <w:sz w:val="20"/>
        </w:rPr>
      </w:pPr>
      <w:r>
        <w:rPr>
          <w:b/>
          <w:sz w:val="20"/>
        </w:rPr>
      </w:r>
    </w:p>
    <w:p>
      <w:pPr>
        <w:pStyle w:val="Normal"/>
        <w:ind w:start="1"/>
        <w:rPr>
          <w:rFonts w:ascii="Carlito" w:hAnsi="Carlito"/>
          <w:sz w:val="16"/>
        </w:rPr>
      </w:pPr>
      <w:r>
        <w:rPr>
          <w:rFonts w:ascii="Carlito" w:hAnsi="Carlito"/>
          <w:sz w:val="16"/>
        </w:rPr>
        <w:t>Jeśli</w:t>
      </w:r>
      <w:r>
        <w:rPr>
          <w:rFonts w:ascii="Carlito" w:hAnsi="Carlito"/>
          <w:spacing w:val="-5"/>
          <w:sz w:val="16"/>
        </w:rPr>
        <w:t xml:space="preserve"> </w:t>
      </w:r>
      <w:r>
        <w:rPr>
          <w:rFonts w:ascii="Carlito" w:hAnsi="Carlito"/>
          <w:spacing w:val="-2"/>
          <w:sz w:val="16"/>
        </w:rPr>
        <w:t>zaznaczono</w:t>
      </w:r>
    </w:p>
    <w:p>
      <w:pPr>
        <w:pStyle w:val="Normal"/>
        <w:spacing w:before="14" w:after="0"/>
        <w:ind w:start="1"/>
        <w:rPr>
          <w:rFonts w:ascii="Carlito" w:hAnsi="Carlito"/>
          <w:sz w:val="16"/>
        </w:rPr>
      </w:pPr>
      <w:r>
        <w:rPr>
          <w:rFonts w:ascii="Carlito" w:hAnsi="Carlito"/>
          <w:sz w:val="16"/>
        </w:rPr>
        <w:t>TAK</w:t>
      </w:r>
      <w:r>
        <w:rPr>
          <w:rFonts w:ascii="Carlito" w:hAnsi="Carlito"/>
          <w:spacing w:val="-7"/>
          <w:sz w:val="16"/>
        </w:rPr>
        <w:t xml:space="preserve"> </w:t>
      </w:r>
      <w:r>
        <w:rPr>
          <w:rFonts w:ascii="Carlito" w:hAnsi="Carlito"/>
          <w:sz w:val="16"/>
        </w:rPr>
        <w:t>w</w:t>
      </w:r>
      <w:r>
        <w:rPr>
          <w:rFonts w:ascii="Carlito" w:hAnsi="Carlito"/>
          <w:spacing w:val="-7"/>
          <w:sz w:val="16"/>
        </w:rPr>
        <w:t xml:space="preserve"> </w:t>
      </w:r>
      <w:r>
        <w:rPr>
          <w:rFonts w:ascii="Carlito" w:hAnsi="Carlito"/>
          <w:spacing w:val="-2"/>
          <w:sz w:val="16"/>
        </w:rPr>
        <w:t>punkcie:</w:t>
      </w:r>
    </w:p>
    <w:p>
      <w:pPr>
        <w:pStyle w:val="Normal"/>
        <w:spacing w:before="0" w:after="0"/>
        <w:rPr>
          <w:rFonts w:ascii="Carlito" w:hAnsi="Carlito"/>
          <w:sz w:val="18"/>
        </w:rPr>
      </w:pPr>
      <w:r>
        <w:br w:type="column"/>
      </w:r>
      <w:r>
        <w:rPr>
          <w:rFonts w:ascii="Carlito" w:hAnsi="Carlito"/>
          <w:sz w:val="18"/>
        </w:rPr>
      </w:r>
    </w:p>
    <w:p>
      <w:pPr>
        <w:pStyle w:val="BodyText"/>
        <w:rPr>
          <w:rFonts w:ascii="Carlito" w:hAnsi="Carlito"/>
          <w:sz w:val="18"/>
        </w:rPr>
      </w:pPr>
      <w:r>
        <w:rPr>
          <w:rFonts w:ascii="Carlito" w:hAnsi="Carlito"/>
          <w:sz w:val="18"/>
        </w:rPr>
      </w:r>
    </w:p>
    <w:p>
      <w:pPr>
        <w:pStyle w:val="BodyText"/>
        <w:rPr>
          <w:rFonts w:ascii="Carlito" w:hAnsi="Carlito"/>
          <w:sz w:val="18"/>
        </w:rPr>
      </w:pPr>
      <w:r>
        <w:rPr>
          <w:rFonts w:ascii="Carlito" w:hAnsi="Carlito"/>
          <w:sz w:val="18"/>
        </w:rPr>
      </w:r>
    </w:p>
    <w:p>
      <w:pPr>
        <w:pStyle w:val="BodyText"/>
        <w:rPr>
          <w:rFonts w:ascii="Carlito" w:hAnsi="Carlito"/>
          <w:sz w:val="18"/>
        </w:rPr>
      </w:pPr>
      <w:r>
        <w:rPr>
          <w:rFonts w:ascii="Carlito" w:hAnsi="Carlito"/>
          <w:sz w:val="18"/>
        </w:rPr>
      </w:r>
    </w:p>
    <w:p>
      <w:pPr>
        <w:pStyle w:val="BodyText"/>
        <w:rPr>
          <w:rFonts w:ascii="Carlito" w:hAnsi="Carlito"/>
          <w:sz w:val="18"/>
        </w:rPr>
      </w:pPr>
      <w:r>
        <w:rPr>
          <w:rFonts w:ascii="Carlito" w:hAnsi="Carlito"/>
          <w:sz w:val="18"/>
        </w:rPr>
      </w:r>
    </w:p>
    <w:p>
      <w:pPr>
        <w:pStyle w:val="BodyText"/>
        <w:spacing w:before="27" w:after="0"/>
        <w:rPr>
          <w:rFonts w:ascii="Carlito" w:hAnsi="Carlito"/>
          <w:sz w:val="18"/>
        </w:rPr>
      </w:pPr>
      <w:r>
        <w:rPr>
          <w:rFonts w:ascii="Carlito" w:hAnsi="Carlito"/>
          <w:sz w:val="18"/>
        </w:rPr>
      </w:r>
    </w:p>
    <w:p>
      <w:pPr>
        <w:pStyle w:val="Normal"/>
        <w:ind w:start="662"/>
        <w:jc w:val="center"/>
        <w:rPr>
          <w:rFonts w:ascii="Carlito" w:hAnsi="Carlito"/>
          <w:sz w:val="18"/>
        </w:rPr>
      </w:pPr>
      <w:r>
        <w:rPr>
          <w:rFonts w:ascii="Carlito" w:hAnsi="Carlito"/>
          <w:sz w:val="18"/>
        </w:rPr>
        <w:t>Spotkaj</w:t>
      </w:r>
      <w:r>
        <w:rPr>
          <w:rFonts w:ascii="Carlito" w:hAnsi="Carlito"/>
          <w:spacing w:val="-5"/>
          <w:sz w:val="18"/>
        </w:rPr>
        <w:t xml:space="preserve"> </w:t>
      </w:r>
      <w:r>
        <w:rPr>
          <w:rFonts w:ascii="Carlito" w:hAnsi="Carlito"/>
          <w:sz w:val="18"/>
        </w:rPr>
        <w:t>się</w:t>
      </w:r>
      <w:r>
        <w:rPr>
          <w:rFonts w:ascii="Carlito" w:hAnsi="Carlito"/>
          <w:spacing w:val="-5"/>
          <w:sz w:val="18"/>
        </w:rPr>
        <w:t xml:space="preserve"> </w:t>
      </w:r>
      <w:r>
        <w:rPr>
          <w:rFonts w:ascii="Carlito" w:hAnsi="Carlito"/>
          <w:sz w:val="18"/>
        </w:rPr>
        <w:t>z</w:t>
      </w:r>
      <w:r>
        <w:rPr>
          <w:rFonts w:ascii="Carlito" w:hAnsi="Carlito"/>
          <w:spacing w:val="-4"/>
          <w:sz w:val="18"/>
        </w:rPr>
        <w:t xml:space="preserve"> </w:t>
      </w:r>
      <w:r>
        <w:rPr>
          <w:rFonts w:ascii="Carlito" w:hAnsi="Carlito"/>
          <w:sz w:val="18"/>
        </w:rPr>
        <w:t>rodzicami</w:t>
      </w:r>
      <w:r>
        <w:rPr>
          <w:rFonts w:ascii="Carlito" w:hAnsi="Carlito"/>
          <w:spacing w:val="-3"/>
          <w:sz w:val="18"/>
        </w:rPr>
        <w:t xml:space="preserve"> </w:t>
      </w:r>
      <w:r>
        <w:rPr>
          <w:rFonts w:ascii="Carlito" w:hAnsi="Carlito"/>
          <w:spacing w:val="-10"/>
          <w:sz w:val="18"/>
        </w:rPr>
        <w:t>i</w:t>
      </w:r>
    </w:p>
    <w:p>
      <w:pPr>
        <w:pStyle w:val="Normal"/>
        <w:spacing w:before="18" w:after="0"/>
        <w:ind w:start="662"/>
        <w:jc w:val="center"/>
        <w:rPr>
          <w:rFonts w:ascii="Carlito" w:hAnsi="Carlito"/>
          <w:sz w:val="18"/>
        </w:rPr>
      </w:pPr>
      <w:r>
        <w:rPr>
          <w:rFonts w:ascii="Carlito" w:hAnsi="Carlito"/>
          <w:sz w:val="18"/>
        </w:rPr>
        <w:t>zaproponuj</w:t>
      </w:r>
      <w:r>
        <w:rPr>
          <w:rFonts w:ascii="Carlito" w:hAnsi="Carlito"/>
          <w:spacing w:val="-9"/>
          <w:sz w:val="18"/>
        </w:rPr>
        <w:t xml:space="preserve"> </w:t>
      </w:r>
      <w:r>
        <w:rPr>
          <w:rFonts w:ascii="Carlito" w:hAnsi="Carlito"/>
          <w:sz w:val="18"/>
        </w:rPr>
        <w:t>im</w:t>
      </w:r>
      <w:r>
        <w:rPr>
          <w:rFonts w:ascii="Carlito" w:hAnsi="Carlito"/>
          <w:spacing w:val="-8"/>
          <w:sz w:val="18"/>
        </w:rPr>
        <w:t xml:space="preserve"> </w:t>
      </w:r>
      <w:r>
        <w:rPr>
          <w:rFonts w:ascii="Carlito" w:hAnsi="Carlito"/>
          <w:sz w:val="18"/>
        </w:rPr>
        <w:t>konsultację</w:t>
      </w:r>
      <w:r>
        <w:rPr>
          <w:rFonts w:ascii="Carlito" w:hAnsi="Carlito"/>
          <w:spacing w:val="-8"/>
          <w:sz w:val="18"/>
        </w:rPr>
        <w:t xml:space="preserve"> </w:t>
      </w:r>
      <w:r>
        <w:rPr>
          <w:rFonts w:ascii="Carlito" w:hAnsi="Carlito"/>
          <w:spacing w:val="-10"/>
          <w:sz w:val="18"/>
        </w:rPr>
        <w:t>u</w:t>
      </w:r>
    </w:p>
    <w:p>
      <w:pPr>
        <w:pStyle w:val="Normal"/>
        <w:spacing w:before="0" w:after="0"/>
        <w:rPr>
          <w:rFonts w:ascii="Carlito" w:hAnsi="Carlito"/>
        </w:rPr>
      </w:pPr>
      <w:r>
        <w:br w:type="column"/>
      </w:r>
      <w:r>
        <w:rPr>
          <w:rFonts w:ascii="Carlito" w:hAnsi="Carlito"/>
        </w:rPr>
      </w:r>
    </w:p>
    <w:p>
      <w:pPr>
        <w:pStyle w:val="BodyText"/>
        <w:spacing w:before="226" w:after="0"/>
        <w:rPr>
          <w:rFonts w:ascii="Carlito" w:hAnsi="Carlito"/>
        </w:rPr>
      </w:pPr>
      <w:r>
        <w:rPr>
          <w:rFonts w:ascii="Carlito" w:hAnsi="Carlito"/>
        </w:rPr>
      </w:r>
    </w:p>
    <w:p>
      <w:pPr>
        <w:pStyle w:val="Heading3"/>
        <w:ind w:start="2254"/>
        <w:rPr>
          <w:rFonts w:ascii="Caladea" w:hAnsi="Caladea"/>
        </w:rPr>
      </w:pPr>
      <w:r>
        <w:rPr>
          <w:rFonts w:ascii="Caladea" w:hAnsi="Caladea"/>
        </w:rPr>
        <w:t>TRYB</w:t>
      </w:r>
      <w:r>
        <w:rPr>
          <w:rFonts w:ascii="Caladea" w:hAnsi="Caladea"/>
          <w:spacing w:val="-12"/>
        </w:rPr>
        <w:t xml:space="preserve"> </w:t>
      </w:r>
      <w:r>
        <w:rPr>
          <w:rFonts w:ascii="Caladea" w:hAnsi="Caladea"/>
          <w:spacing w:val="-10"/>
        </w:rPr>
        <w:t>B</w:t>
      </w:r>
    </w:p>
    <w:p>
      <w:pPr>
        <w:pStyle w:val="BodyText"/>
        <w:spacing w:before="127" w:after="0"/>
        <w:rPr>
          <w:rFonts w:ascii="Caladea" w:hAnsi="Caladea"/>
          <w:b/>
        </w:rPr>
      </w:pPr>
      <w:r>
        <w:rPr>
          <w:rFonts w:ascii="Caladea" w:hAnsi="Caladea"/>
          <w:b/>
        </w:rPr>
      </w:r>
    </w:p>
    <w:p>
      <w:pPr>
        <w:pStyle w:val="Normal"/>
        <w:ind w:start="1042"/>
        <w:rPr>
          <w:rFonts w:ascii="Carlito" w:hAnsi="Carlito"/>
          <w:sz w:val="18"/>
        </w:rPr>
      </w:pPr>
      <w:r>
        <w:rPr>
          <w:rFonts w:ascii="Carlito" w:hAnsi="Carlito"/>
          <w:sz w:val="18"/>
        </w:rPr>
        <w:t>Jeśli</w:t>
      </w:r>
      <w:r>
        <w:rPr>
          <w:rFonts w:ascii="Carlito" w:hAnsi="Carlito"/>
          <w:spacing w:val="-4"/>
          <w:sz w:val="18"/>
        </w:rPr>
        <w:t xml:space="preserve"> </w:t>
      </w:r>
      <w:r>
        <w:rPr>
          <w:rFonts w:ascii="Carlito" w:hAnsi="Carlito"/>
          <w:sz w:val="18"/>
        </w:rPr>
        <w:t>rodzice</w:t>
      </w:r>
      <w:r>
        <w:rPr>
          <w:rFonts w:ascii="Carlito" w:hAnsi="Carlito"/>
          <w:spacing w:val="-4"/>
          <w:sz w:val="18"/>
        </w:rPr>
        <w:t xml:space="preserve"> </w:t>
      </w:r>
      <w:r>
        <w:rPr>
          <w:rFonts w:ascii="Carlito" w:hAnsi="Carlito"/>
          <w:sz w:val="18"/>
        </w:rPr>
        <w:t>nie</w:t>
      </w:r>
      <w:r>
        <w:rPr>
          <w:rFonts w:ascii="Carlito" w:hAnsi="Carlito"/>
          <w:spacing w:val="-3"/>
          <w:sz w:val="18"/>
        </w:rPr>
        <w:t xml:space="preserve"> </w:t>
      </w:r>
      <w:r>
        <w:rPr>
          <w:rFonts w:ascii="Carlito" w:hAnsi="Carlito"/>
          <w:spacing w:val="-2"/>
          <w:sz w:val="18"/>
        </w:rPr>
        <w:t>współpracują</w:t>
      </w:r>
    </w:p>
    <w:p>
      <w:pPr>
        <w:pStyle w:val="Normal"/>
        <w:spacing w:lineRule="exact" w:line="214" w:before="18" w:after="0"/>
        <w:ind w:start="994"/>
        <w:rPr>
          <w:rFonts w:ascii="Carlito" w:hAnsi="Carlito"/>
          <w:sz w:val="18"/>
        </w:rPr>
      </w:pPr>
      <w:r>
        <w:rPr>
          <w:rFonts w:ascii="Carlito" w:hAnsi="Carlito"/>
          <w:sz w:val="18"/>
        </w:rPr>
        <w:t>z</w:t>
      </w:r>
      <w:r>
        <w:rPr>
          <w:rFonts w:ascii="Carlito" w:hAnsi="Carlito"/>
          <w:spacing w:val="-5"/>
          <w:sz w:val="18"/>
        </w:rPr>
        <w:t xml:space="preserve"> </w:t>
      </w:r>
      <w:r>
        <w:rPr>
          <w:rFonts w:ascii="Carlito" w:hAnsi="Carlito"/>
          <w:sz w:val="18"/>
        </w:rPr>
        <w:t>placówką,</w:t>
      </w:r>
      <w:r>
        <w:rPr>
          <w:rFonts w:ascii="Carlito" w:hAnsi="Carlito"/>
          <w:spacing w:val="-5"/>
          <w:sz w:val="18"/>
        </w:rPr>
        <w:t xml:space="preserve"> </w:t>
      </w:r>
      <w:r>
        <w:rPr>
          <w:rFonts w:ascii="Carlito" w:hAnsi="Carlito"/>
          <w:sz w:val="18"/>
        </w:rPr>
        <w:t>a</w:t>
      </w:r>
      <w:r>
        <w:rPr>
          <w:rFonts w:ascii="Carlito" w:hAnsi="Carlito"/>
          <w:spacing w:val="-6"/>
          <w:sz w:val="18"/>
        </w:rPr>
        <w:t xml:space="preserve"> </w:t>
      </w:r>
      <w:r>
        <w:rPr>
          <w:rFonts w:ascii="Carlito" w:hAnsi="Carlito"/>
          <w:sz w:val="18"/>
        </w:rPr>
        <w:t>podejrzewasz,</w:t>
      </w:r>
      <w:r>
        <w:rPr>
          <w:rFonts w:ascii="Carlito" w:hAnsi="Carlito"/>
          <w:spacing w:val="-4"/>
          <w:sz w:val="18"/>
        </w:rPr>
        <w:t xml:space="preserve"> </w:t>
      </w:r>
      <w:r>
        <w:rPr>
          <w:rFonts w:ascii="Carlito" w:hAnsi="Carlito"/>
          <w:spacing w:val="-5"/>
          <w:sz w:val="18"/>
        </w:rPr>
        <w:t>że</w:t>
      </w:r>
    </w:p>
    <w:p>
      <w:pPr>
        <w:sectPr>
          <w:type w:val="continuous"/>
          <w:pgSz w:w="11906" w:h="16838"/>
          <w:pgMar w:left="80" w:right="320" w:gutter="0" w:header="718" w:top="940" w:footer="0" w:bottom="0"/>
          <w:cols w:num="4" w:equalWidth="false" w:sep="false">
            <w:col w:w="3273" w:space="40"/>
            <w:col w:w="1049" w:space="38"/>
            <w:col w:w="2711" w:space="40"/>
            <w:col w:w="4353"/>
          </w:cols>
          <w:formProt w:val="false"/>
          <w:textDirection w:val="lrTb"/>
          <w:docGrid w:type="default" w:linePitch="100" w:charSpace="0"/>
        </w:sectPr>
      </w:pPr>
    </w:p>
    <w:p>
      <w:pPr>
        <w:pStyle w:val="BodyText"/>
        <w:spacing w:before="19" w:after="0"/>
        <w:jc w:val="end"/>
        <w:rPr>
          <w:rFonts w:ascii="Carlito" w:hAnsi="Carlito"/>
        </w:rPr>
      </w:pPr>
      <w:r>
        <w:rPr>
          <w:rFonts w:ascii="Carlito" w:hAnsi="Carlito"/>
          <w:spacing w:val="-2"/>
        </w:rPr>
        <w:t>B.1/B.2/B.3</w:t>
      </w:r>
    </w:p>
    <w:p>
      <w:pPr>
        <w:pStyle w:val="Normal"/>
        <w:spacing w:lineRule="exact" w:line="183" w:before="0" w:after="0"/>
        <w:ind w:start="756"/>
        <w:jc w:val="center"/>
        <w:rPr>
          <w:rFonts w:ascii="Carlito" w:hAnsi="Carlito"/>
          <w:sz w:val="18"/>
        </w:rPr>
      </w:pPr>
      <w:r>
        <w:br w:type="column"/>
      </w:r>
      <w:r>
        <w:rPr>
          <w:rFonts w:ascii="Carlito" w:hAnsi="Carlito"/>
          <w:sz w:val="18"/>
        </w:rPr>
        <w:t>specjalisty</w:t>
      </w:r>
      <w:r>
        <w:rPr>
          <w:rFonts w:ascii="Carlito" w:hAnsi="Carlito"/>
          <w:spacing w:val="-5"/>
          <w:sz w:val="18"/>
        </w:rPr>
        <w:t xml:space="preserve"> </w:t>
      </w:r>
      <w:r>
        <w:rPr>
          <w:rFonts w:ascii="Carlito" w:hAnsi="Carlito"/>
          <w:sz w:val="18"/>
        </w:rPr>
        <w:t>w</w:t>
      </w:r>
      <w:r>
        <w:rPr>
          <w:rFonts w:ascii="Carlito" w:hAnsi="Carlito"/>
          <w:spacing w:val="-3"/>
          <w:sz w:val="18"/>
        </w:rPr>
        <w:t xml:space="preserve"> </w:t>
      </w:r>
      <w:r>
        <w:rPr>
          <w:rFonts w:ascii="Carlito" w:hAnsi="Carlito"/>
          <w:sz w:val="18"/>
        </w:rPr>
        <w:t>celu</w:t>
      </w:r>
      <w:r>
        <w:rPr>
          <w:rFonts w:ascii="Carlito" w:hAnsi="Carlito"/>
          <w:spacing w:val="-2"/>
          <w:sz w:val="18"/>
        </w:rPr>
        <w:t xml:space="preserve"> diagnozy</w:t>
      </w:r>
    </w:p>
    <w:p>
      <w:pPr>
        <w:pStyle w:val="Normal"/>
        <w:spacing w:before="15" w:after="0"/>
        <w:ind w:start="751"/>
        <w:jc w:val="center"/>
        <w:rPr>
          <w:rFonts w:ascii="Carlito" w:hAnsi="Carlito"/>
          <w:sz w:val="18"/>
        </w:rPr>
      </w:pPr>
      <w:r>
        <w:rPr>
          <w:rFonts w:ascii="Carlito" w:hAnsi="Carlito"/>
          <w:spacing w:val="-2"/>
          <w:sz w:val="18"/>
        </w:rPr>
        <w:t>psychologicznej</w:t>
      </w:r>
      <w:r>
        <w:rPr>
          <w:rFonts w:ascii="Carlito" w:hAnsi="Carlito"/>
          <w:spacing w:val="10"/>
          <w:sz w:val="18"/>
        </w:rPr>
        <w:t xml:space="preserve"> </w:t>
      </w:r>
      <w:r>
        <w:rPr>
          <w:rFonts w:ascii="Carlito" w:hAnsi="Carlito"/>
          <w:spacing w:val="-2"/>
          <w:sz w:val="18"/>
        </w:rPr>
        <w:t>potrzeb</w:t>
      </w:r>
      <w:r>
        <w:rPr>
          <w:rFonts w:ascii="Carlito" w:hAnsi="Carlito"/>
          <w:spacing w:val="11"/>
          <w:sz w:val="18"/>
        </w:rPr>
        <w:t xml:space="preserve"> </w:t>
      </w:r>
      <w:r>
        <w:rPr>
          <w:rFonts w:ascii="Carlito" w:hAnsi="Carlito"/>
          <w:spacing w:val="-2"/>
          <w:sz w:val="18"/>
        </w:rPr>
        <w:t>dziecka.</w:t>
      </w:r>
    </w:p>
    <w:p>
      <w:pPr>
        <w:pStyle w:val="Normal"/>
        <w:spacing w:before="0" w:after="0"/>
        <w:ind w:start="979"/>
        <w:rPr>
          <w:rFonts w:ascii="Carlito" w:hAnsi="Carlito"/>
          <w:sz w:val="18"/>
        </w:rPr>
      </w:pPr>
      <w:r>
        <w:br w:type="column"/>
      </w:r>
      <w:r>
        <w:rPr>
          <w:rFonts w:ascii="Carlito" w:hAnsi="Carlito"/>
          <w:sz w:val="18"/>
        </w:rPr>
        <w:t>dziecko</w:t>
      </w:r>
      <w:r>
        <w:rPr>
          <w:rFonts w:ascii="Carlito" w:hAnsi="Carlito"/>
          <w:spacing w:val="-6"/>
          <w:sz w:val="18"/>
        </w:rPr>
        <w:t xml:space="preserve"> </w:t>
      </w:r>
      <w:r>
        <w:rPr>
          <w:rFonts w:ascii="Carlito" w:hAnsi="Carlito"/>
          <w:sz w:val="18"/>
        </w:rPr>
        <w:t>nie</w:t>
      </w:r>
      <w:r>
        <w:rPr>
          <w:rFonts w:ascii="Carlito" w:hAnsi="Carlito"/>
          <w:spacing w:val="-6"/>
          <w:sz w:val="18"/>
        </w:rPr>
        <w:t xml:space="preserve"> </w:t>
      </w:r>
      <w:r>
        <w:rPr>
          <w:rFonts w:ascii="Carlito" w:hAnsi="Carlito"/>
          <w:sz w:val="18"/>
        </w:rPr>
        <w:t>jest</w:t>
      </w:r>
      <w:r>
        <w:rPr>
          <w:rFonts w:ascii="Carlito" w:hAnsi="Carlito"/>
          <w:spacing w:val="-2"/>
          <w:sz w:val="18"/>
        </w:rPr>
        <w:t xml:space="preserve"> bezpieczne</w:t>
      </w:r>
    </w:p>
    <w:p>
      <w:pPr>
        <w:pStyle w:val="Normal"/>
        <w:spacing w:before="16" w:after="0"/>
        <w:ind w:start="898"/>
        <w:rPr>
          <w:rFonts w:ascii="Carlito" w:hAnsi="Carlito"/>
          <w:sz w:val="18"/>
        </w:rPr>
      </w:pPr>
      <w:r>
        <w:rPr>
          <w:rFonts w:ascii="Carlito" w:hAnsi="Carlito"/>
          <w:sz w:val="18"/>
        </w:rPr>
        <w:t>postępuj</w:t>
      </w:r>
      <w:r>
        <w:rPr>
          <w:rFonts w:ascii="Carlito" w:hAnsi="Carlito"/>
          <w:spacing w:val="-7"/>
          <w:sz w:val="18"/>
        </w:rPr>
        <w:t xml:space="preserve"> </w:t>
      </w:r>
      <w:r>
        <w:rPr>
          <w:rFonts w:ascii="Carlito" w:hAnsi="Carlito"/>
          <w:sz w:val="18"/>
        </w:rPr>
        <w:t>zgodnie</w:t>
      </w:r>
      <w:r>
        <w:rPr>
          <w:rFonts w:ascii="Carlito" w:hAnsi="Carlito"/>
          <w:spacing w:val="-5"/>
          <w:sz w:val="18"/>
        </w:rPr>
        <w:t xml:space="preserve"> </w:t>
      </w:r>
      <w:r>
        <w:rPr>
          <w:rFonts w:ascii="Carlito" w:hAnsi="Carlito"/>
          <w:sz w:val="18"/>
        </w:rPr>
        <w:t>z</w:t>
      </w:r>
      <w:r>
        <w:rPr>
          <w:rFonts w:ascii="Carlito" w:hAnsi="Carlito"/>
          <w:spacing w:val="-3"/>
          <w:sz w:val="18"/>
        </w:rPr>
        <w:t xml:space="preserve"> </w:t>
      </w:r>
      <w:r>
        <w:rPr>
          <w:rFonts w:ascii="Carlito" w:hAnsi="Carlito"/>
          <w:sz w:val="18"/>
        </w:rPr>
        <w:t>trybem</w:t>
      </w:r>
      <w:r>
        <w:rPr>
          <w:rFonts w:ascii="Carlito" w:hAnsi="Carlito"/>
          <w:spacing w:val="-2"/>
          <w:sz w:val="18"/>
        </w:rPr>
        <w:t xml:space="preserve"> </w:t>
      </w:r>
      <w:r>
        <w:rPr>
          <w:rFonts w:ascii="Carlito" w:hAnsi="Carlito"/>
          <w:spacing w:val="-5"/>
          <w:sz w:val="18"/>
        </w:rPr>
        <w:t>A.</w:t>
      </w:r>
    </w:p>
    <w:p>
      <w:pPr>
        <w:sectPr>
          <w:type w:val="continuous"/>
          <w:pgSz w:w="11906" w:h="16838"/>
          <w:pgMar w:left="80" w:right="320" w:gutter="0" w:header="718" w:top="940" w:footer="0" w:bottom="0"/>
          <w:cols w:num="3" w:equalWidth="false" w:sep="false">
            <w:col w:w="4112" w:space="40"/>
            <w:col w:w="3117" w:space="38"/>
            <w:col w:w="4197"/>
          </w:cols>
          <w:formProt w:val="false"/>
          <w:textDirection w:val="lrTb"/>
          <w:docGrid w:type="default" w:linePitch="100" w:charSpace="0"/>
        </w:sectPr>
      </w:pPr>
    </w:p>
    <w:p>
      <w:pPr>
        <w:pStyle w:val="BodyText"/>
        <w:spacing w:before="34" w:after="0"/>
        <w:rPr>
          <w:rFonts w:ascii="Carlito" w:hAnsi="Carlito"/>
          <w:sz w:val="20"/>
        </w:rPr>
      </w:pPr>
      <w:r>
        <w:rPr>
          <w:rFonts w:ascii="Carlito" w:hAnsi="Carlito"/>
          <w:sz w:val="20"/>
        </w:rPr>
      </w:r>
    </w:p>
    <w:p>
      <w:pPr>
        <w:sectPr>
          <w:type w:val="continuous"/>
          <w:pgSz w:w="11906" w:h="16838"/>
          <w:pgMar w:left="80" w:right="320" w:gutter="0" w:header="718" w:top="940" w:footer="0" w:bottom="0"/>
          <w:formProt w:val="false"/>
          <w:textDirection w:val="lrTb"/>
          <w:docGrid w:type="default" w:linePitch="100" w:charSpace="0"/>
        </w:sectPr>
      </w:pPr>
    </w:p>
    <w:p>
      <w:pPr>
        <w:pStyle w:val="BodyText"/>
        <w:spacing w:before="198" w:after="0"/>
        <w:rPr>
          <w:rFonts w:ascii="Carlito" w:hAnsi="Carlito"/>
        </w:rPr>
      </w:pPr>
      <w:r>
        <w:rPr>
          <w:rFonts w:ascii="Carlito" w:hAnsi="Carlito"/>
        </w:rPr>
      </w:r>
    </w:p>
    <w:p>
      <w:pPr>
        <w:pStyle w:val="BodyText"/>
        <w:spacing w:before="1" w:after="0"/>
        <w:jc w:val="end"/>
        <w:rPr>
          <w:rFonts w:ascii="Carlito" w:hAnsi="Carlito"/>
        </w:rPr>
      </w:pPr>
      <w:r>
        <w:rPr>
          <w:rFonts w:ascii="Carlito" w:hAnsi="Carlito"/>
          <w:spacing w:val="-5"/>
        </w:rPr>
        <w:t>B.4</w:t>
      </w:r>
    </w:p>
    <w:p>
      <w:pPr>
        <w:pStyle w:val="Normal"/>
        <w:spacing w:lineRule="auto" w:line="259" w:before="0" w:after="0"/>
        <w:ind w:start="1151"/>
        <w:jc w:val="center"/>
        <w:rPr/>
      </w:pPr>
      <w:r>
        <w:br w:type="column"/>
      </w:r>
      <w:r>
        <w:rPr>
          <w:rFonts w:ascii="Carlito" w:hAnsi="Carlito"/>
          <w:sz w:val="18"/>
        </w:rPr>
        <w:t>Porozmawiaj</w:t>
      </w:r>
      <w:r>
        <w:rPr>
          <w:rFonts w:ascii="Carlito" w:hAnsi="Carlito"/>
          <w:spacing w:val="-11"/>
          <w:sz w:val="18"/>
        </w:rPr>
        <w:t xml:space="preserve"> </w:t>
      </w:r>
      <w:r>
        <w:rPr>
          <w:rFonts w:ascii="Carlito" w:hAnsi="Carlito"/>
          <w:sz w:val="18"/>
        </w:rPr>
        <w:t>z</w:t>
      </w:r>
      <w:r>
        <w:rPr>
          <w:rFonts w:ascii="Carlito" w:hAnsi="Carlito"/>
          <w:spacing w:val="-10"/>
          <w:sz w:val="18"/>
        </w:rPr>
        <w:t xml:space="preserve"> </w:t>
      </w:r>
      <w:r>
        <w:rPr>
          <w:rFonts w:ascii="Carlito" w:hAnsi="Carlito"/>
          <w:sz w:val="18"/>
        </w:rPr>
        <w:t>dzieckiem</w:t>
      </w:r>
      <w:r>
        <w:rPr>
          <w:rFonts w:ascii="Carlito" w:hAnsi="Carlito"/>
          <w:spacing w:val="-10"/>
          <w:sz w:val="18"/>
        </w:rPr>
        <w:t xml:space="preserve"> </w:t>
      </w:r>
      <w:r>
        <w:rPr>
          <w:rFonts w:ascii="Carlito" w:hAnsi="Carlito"/>
          <w:sz w:val="18"/>
        </w:rPr>
        <w:t>i</w:t>
      </w:r>
      <w:r>
        <w:rPr>
          <w:rFonts w:ascii="Carlito" w:hAnsi="Carlito"/>
          <w:spacing w:val="-10"/>
          <w:sz w:val="18"/>
        </w:rPr>
        <w:t xml:space="preserve"> </w:t>
      </w:r>
      <w:r>
        <w:rPr>
          <w:rFonts w:ascii="Carlito" w:hAnsi="Carlito"/>
          <w:sz w:val="18"/>
        </w:rPr>
        <w:t>ustal poziom</w:t>
      </w:r>
      <w:r>
        <w:rPr>
          <w:rFonts w:ascii="Carlito" w:hAnsi="Carlito"/>
          <w:spacing w:val="-5"/>
          <w:sz w:val="18"/>
        </w:rPr>
        <w:t xml:space="preserve"> </w:t>
      </w:r>
      <w:r>
        <w:rPr>
          <w:rFonts w:ascii="Carlito" w:hAnsi="Carlito"/>
          <w:sz w:val="18"/>
        </w:rPr>
        <w:t>jego</w:t>
      </w:r>
      <w:r>
        <w:rPr>
          <w:rFonts w:ascii="Carlito" w:hAnsi="Carlito"/>
          <w:spacing w:val="-4"/>
          <w:sz w:val="18"/>
        </w:rPr>
        <w:t xml:space="preserve"> </w:t>
      </w:r>
      <w:r>
        <w:rPr>
          <w:rFonts w:ascii="Carlito" w:hAnsi="Carlito"/>
          <w:sz w:val="18"/>
        </w:rPr>
        <w:t>bezpieczeństwa</w:t>
      </w:r>
      <w:r>
        <w:rPr>
          <w:rFonts w:ascii="Carlito" w:hAnsi="Carlito"/>
          <w:spacing w:val="-6"/>
          <w:sz w:val="18"/>
        </w:rPr>
        <w:t xml:space="preserve"> </w:t>
      </w:r>
      <w:r>
        <w:rPr>
          <w:rFonts w:ascii="Carlito" w:hAnsi="Carlito"/>
          <w:sz w:val="18"/>
        </w:rPr>
        <w:t>w rodzinie. Jeśli dziecko nie komunikuje się werbalnie, obserwuj jego zachowania.</w:t>
      </w:r>
    </w:p>
    <w:p>
      <w:pPr>
        <w:pStyle w:val="Normal"/>
        <w:spacing w:before="57" w:after="0"/>
        <w:rPr>
          <w:rFonts w:ascii="Carlito" w:hAnsi="Carlito"/>
          <w:sz w:val="18"/>
        </w:rPr>
      </w:pPr>
      <w:r>
        <w:rPr>
          <w:rFonts w:ascii="Carlito" w:hAnsi="Carlito"/>
          <w:sz w:val="18"/>
        </w:rPr>
        <mc:AlternateContent>
          <mc:Choice Requires="wps">
            <w:drawing>
              <wp:anchor distT="0" distB="0" distL="0" distR="0" simplePos="0" relativeHeight="114" behindDoc="0" locked="0" layoutInCell="0" allowOverlap="1" wp14:anchorId="104DA924">
                <wp:simplePos x="0" y="0"/>
                <wp:positionH relativeFrom="page">
                  <wp:posOffset>3200400</wp:posOffset>
                </wp:positionH>
                <wp:positionV relativeFrom="paragraph">
                  <wp:posOffset>85090</wp:posOffset>
                </wp:positionV>
                <wp:extent cx="1579245" cy="435610"/>
                <wp:effectExtent l="0" t="0" r="0" b="0"/>
                <wp:wrapNone/>
                <wp:docPr id="123" name="Textbox 106"/>
                <a:graphic xmlns:a="http://schemas.openxmlformats.org/drawingml/2006/main">
                  <a:graphicData uri="http://schemas.microsoft.com/office/word/2010/wordprocessingShape">
                    <wps:wsp>
                      <wps:cNvSpPr/>
                      <wps:spPr>
                        <a:xfrm>
                          <a:off x="0" y="0"/>
                          <a:ext cx="1579320" cy="435600"/>
                        </a:xfrm>
                        <a:prstGeom prst="rect">
                          <a:avLst/>
                        </a:prstGeom>
                        <a:noFill/>
                        <a:ln w="0">
                          <a:noFill/>
                        </a:ln>
                      </wps:spPr>
                      <wps:style>
                        <a:lnRef idx="0"/>
                        <a:fillRef idx="0"/>
                        <a:effectRef idx="0"/>
                        <a:fontRef idx="minor"/>
                      </wps:style>
                      <wps:txbx>
                        <w:txbxContent>
                          <w:p>
                            <w:pPr>
                              <w:pStyle w:val="Zawartoramki"/>
                              <w:spacing w:before="72" w:after="0"/>
                              <w:ind w:start="448"/>
                              <w:rPr>
                                <w:rFonts w:ascii="Carlito" w:hAnsi="Carlito"/>
                                <w:sz w:val="18"/>
                              </w:rPr>
                            </w:pPr>
                            <w:r>
                              <w:rPr>
                                <w:rFonts w:ascii="Carlito" w:hAnsi="Carlito"/>
                                <w:sz w:val="18"/>
                              </w:rPr>
                            </w:r>
                          </w:p>
                          <w:p>
                            <w:pPr>
                              <w:pStyle w:val="Zawartoramki"/>
                              <w:spacing w:before="72" w:after="0"/>
                              <w:rPr>
                                <w:rFonts w:ascii="Carlito" w:hAnsi="Carlito"/>
                                <w:sz w:val="18"/>
                              </w:rPr>
                            </w:pPr>
                            <w:r>
                              <w:rPr>
                                <w:rFonts w:ascii="Carlito" w:hAnsi="Carlito"/>
                                <w:sz w:val="18"/>
                              </w:rPr>
                              <w:t>zawiadom</w:t>
                            </w:r>
                            <w:r>
                              <w:rPr>
                                <w:rFonts w:ascii="Carlito" w:hAnsi="Carlito"/>
                                <w:spacing w:val="-5"/>
                                <w:sz w:val="18"/>
                              </w:rPr>
                              <w:t xml:space="preserve"> </w:t>
                            </w:r>
                            <w:r>
                              <w:rPr>
                                <w:rFonts w:ascii="Carlito" w:hAnsi="Carlito"/>
                                <w:sz w:val="18"/>
                              </w:rPr>
                              <w:t>Sąd</w:t>
                            </w:r>
                            <w:r>
                              <w:rPr>
                                <w:rFonts w:ascii="Carlito" w:hAnsi="Carlito"/>
                                <w:spacing w:val="-4"/>
                                <w:sz w:val="18"/>
                              </w:rPr>
                              <w:t xml:space="preserve"> </w:t>
                            </w:r>
                            <w:r>
                              <w:rPr>
                                <w:rFonts w:ascii="Carlito" w:hAnsi="Carlito"/>
                                <w:spacing w:val="-2"/>
                                <w:sz w:val="18"/>
                              </w:rPr>
                              <w:t>Rodzinny.</w:t>
                            </w:r>
                          </w:p>
                        </w:txbxContent>
                      </wps:txbx>
                      <wps:bodyPr lIns="0" tIns="0" rIns="0" bIns="0" anchor="t">
                        <a:noAutofit/>
                      </wps:bodyPr>
                    </wps:wsp>
                  </a:graphicData>
                </a:graphic>
              </wp:anchor>
            </w:drawing>
          </mc:Choice>
          <mc:Fallback>
            <w:pict>
              <v:rect id="shape_0" stroked="f" o:allowincell="f" style="position:absolute;margin-left:252pt;margin-top:6.7pt;width:124.3pt;height:34.25pt;mso-wrap-style:square;v-text-anchor:top;mso-position-horizontal-relative:page" wp14:anchorId="104DA924">
                <v:fill o:detectmouseclick="t" on="false"/>
                <v:stroke color="#3465a4" joinstyle="round" endcap="flat"/>
                <v:textbox>
                  <w:txbxContent>
                    <w:p>
                      <w:pPr>
                        <w:pStyle w:val="Zawartoramki"/>
                        <w:spacing w:before="72" w:after="0"/>
                        <w:ind w:start="448"/>
                        <w:rPr>
                          <w:rFonts w:ascii="Carlito" w:hAnsi="Carlito"/>
                          <w:sz w:val="18"/>
                        </w:rPr>
                      </w:pPr>
                      <w:r>
                        <w:rPr>
                          <w:rFonts w:ascii="Carlito" w:hAnsi="Carlito"/>
                          <w:sz w:val="18"/>
                        </w:rPr>
                      </w:r>
                    </w:p>
                    <w:p>
                      <w:pPr>
                        <w:pStyle w:val="Zawartoramki"/>
                        <w:spacing w:before="72" w:after="0"/>
                        <w:rPr>
                          <w:rFonts w:ascii="Carlito" w:hAnsi="Carlito"/>
                          <w:sz w:val="18"/>
                        </w:rPr>
                      </w:pPr>
                      <w:r>
                        <w:rPr>
                          <w:rFonts w:ascii="Carlito" w:hAnsi="Carlito"/>
                          <w:sz w:val="18"/>
                        </w:rPr>
                        <w:t>zawiadom</w:t>
                      </w:r>
                      <w:r>
                        <w:rPr>
                          <w:rFonts w:ascii="Carlito" w:hAnsi="Carlito"/>
                          <w:spacing w:val="-5"/>
                          <w:sz w:val="18"/>
                        </w:rPr>
                        <w:t xml:space="preserve"> </w:t>
                      </w:r>
                      <w:r>
                        <w:rPr>
                          <w:rFonts w:ascii="Carlito" w:hAnsi="Carlito"/>
                          <w:sz w:val="18"/>
                        </w:rPr>
                        <w:t>Sąd</w:t>
                      </w:r>
                      <w:r>
                        <w:rPr>
                          <w:rFonts w:ascii="Carlito" w:hAnsi="Carlito"/>
                          <w:spacing w:val="-4"/>
                          <w:sz w:val="18"/>
                        </w:rPr>
                        <w:t xml:space="preserve"> </w:t>
                      </w:r>
                      <w:r>
                        <w:rPr>
                          <w:rFonts w:ascii="Carlito" w:hAnsi="Carlito"/>
                          <w:spacing w:val="-2"/>
                          <w:sz w:val="18"/>
                        </w:rPr>
                        <w:t>Rodzinny.</w:t>
                      </w:r>
                    </w:p>
                  </w:txbxContent>
                </v:textbox>
                <w10:wrap type="none"/>
              </v:rect>
            </w:pict>
          </mc:Fallback>
        </mc:AlternateContent>
      </w:r>
    </w:p>
    <w:p>
      <w:pPr>
        <w:pStyle w:val="Normal"/>
        <w:spacing w:before="0" w:after="0"/>
        <w:ind w:hanging="0"/>
        <w:rPr>
          <w:rFonts w:ascii="Carlito" w:hAnsi="Carlito"/>
          <w:sz w:val="18"/>
        </w:rPr>
      </w:pPr>
      <w:r>
        <w:br w:type="column"/>
      </w:r>
      <w:r>
        <w:rPr>
          <w:rFonts w:ascii="Carlito" w:hAnsi="Carlito"/>
          <w:sz w:val="18"/>
        </w:rPr>
      </w:r>
    </w:p>
    <w:p>
      <w:pPr>
        <w:pStyle w:val="Normal"/>
        <w:spacing w:lineRule="auto" w:line="259"/>
        <w:ind w:start="882" w:end="1120"/>
        <w:jc w:val="center"/>
        <w:rPr>
          <w:rFonts w:ascii="Carlito" w:hAnsi="Carlito"/>
          <w:sz w:val="18"/>
        </w:rPr>
      </w:pPr>
      <w:r>
        <w:rPr>
          <w:rFonts w:ascii="Carlito" w:hAnsi="Carlito"/>
          <w:sz w:val="18"/>
        </w:rPr>
        <w:t>Porozmawiaj</w:t>
      </w:r>
      <w:r>
        <w:rPr>
          <w:rFonts w:ascii="Carlito" w:hAnsi="Carlito"/>
          <w:spacing w:val="-11"/>
          <w:sz w:val="18"/>
        </w:rPr>
        <w:t xml:space="preserve"> </w:t>
      </w:r>
      <w:r>
        <w:rPr>
          <w:rFonts w:ascii="Carlito" w:hAnsi="Carlito"/>
          <w:sz w:val="18"/>
        </w:rPr>
        <w:t>z</w:t>
      </w:r>
      <w:r>
        <w:rPr>
          <w:rFonts w:ascii="Carlito" w:hAnsi="Carlito"/>
          <w:spacing w:val="-10"/>
          <w:sz w:val="18"/>
        </w:rPr>
        <w:t xml:space="preserve"> </w:t>
      </w:r>
      <w:r>
        <w:rPr>
          <w:rFonts w:ascii="Carlito" w:hAnsi="Carlito"/>
          <w:sz w:val="18"/>
        </w:rPr>
        <w:t>rodzicem,</w:t>
      </w:r>
      <w:r>
        <w:rPr>
          <w:rFonts w:ascii="Carlito" w:hAnsi="Carlito"/>
          <w:spacing w:val="-10"/>
          <w:sz w:val="18"/>
        </w:rPr>
        <w:t xml:space="preserve"> </w:t>
      </w:r>
      <w:r>
        <w:rPr>
          <w:rFonts w:ascii="Carlito" w:hAnsi="Carlito"/>
          <w:sz w:val="18"/>
        </w:rPr>
        <w:t>który nie krzywdzi dziecka w celu zbadania stopnia</w:t>
      </w:r>
    </w:p>
    <w:p>
      <w:pPr>
        <w:sectPr>
          <w:type w:val="continuous"/>
          <w:pgSz w:w="11906" w:h="16838"/>
          <w:pgMar w:left="80" w:right="320" w:gutter="0" w:header="718" w:top="940" w:footer="0" w:bottom="0"/>
          <w:cols w:num="3" w:equalWidth="false" w:sep="false">
            <w:col w:w="3756" w:space="40"/>
            <w:col w:w="3436" w:space="38"/>
            <w:col w:w="4234"/>
          </w:cols>
          <w:formProt w:val="false"/>
          <w:textDirection w:val="lrTb"/>
          <w:docGrid w:type="default" w:linePitch="100" w:charSpace="0"/>
        </w:sectPr>
      </w:pPr>
    </w:p>
    <w:p>
      <w:pPr>
        <w:pStyle w:val="BodyText"/>
        <w:spacing w:before="64" w:after="0"/>
        <w:rPr>
          <w:rFonts w:ascii="Carlito" w:hAnsi="Carlito"/>
        </w:rPr>
      </w:pPr>
      <w:r>
        <w:rPr>
          <w:rFonts w:ascii="Carlito" w:hAnsi="Carlito"/>
        </w:rPr>
      </w:r>
    </w:p>
    <w:p>
      <w:pPr>
        <w:pStyle w:val="BodyText"/>
        <w:ind w:start="3112"/>
        <w:rPr>
          <w:rFonts w:ascii="Carlito" w:hAnsi="Carlito"/>
        </w:rPr>
      </w:pPr>
      <w:r>
        <w:rPr>
          <w:rFonts w:ascii="Carlito" w:hAnsi="Carlito"/>
          <w:spacing w:val="-2"/>
        </w:rPr>
        <w:t>B.5/B.7/B.8</w:t>
      </w:r>
    </w:p>
    <w:p>
      <w:pPr>
        <w:sectPr>
          <w:type w:val="continuous"/>
          <w:pgSz w:w="11906" w:h="16838"/>
          <w:pgMar w:left="80" w:right="320" w:gutter="0" w:header="718" w:top="940" w:footer="0" w:bottom="0"/>
          <w:formProt w:val="false"/>
          <w:textDirection w:val="lrTb"/>
          <w:docGrid w:type="default" w:linePitch="100" w:charSpace="0"/>
        </w:sectPr>
      </w:pPr>
    </w:p>
    <w:p>
      <w:pPr>
        <w:pStyle w:val="BodyText"/>
        <w:rPr>
          <w:rFonts w:ascii="Carlito" w:hAnsi="Carlito"/>
        </w:rPr>
      </w:pPr>
      <w:r>
        <w:rPr>
          <w:rFonts w:ascii="Carlito" w:hAnsi="Carlito"/>
        </w:rPr>
      </w:r>
    </w:p>
    <w:p>
      <w:pPr>
        <w:pStyle w:val="BodyText"/>
        <w:rPr>
          <w:rFonts w:ascii="Carlito" w:hAnsi="Carlito"/>
        </w:rPr>
      </w:pPr>
      <w:r>
        <w:rPr>
          <w:rFonts w:ascii="Carlito" w:hAnsi="Carlito"/>
        </w:rPr>
      </w:r>
    </w:p>
    <w:p>
      <w:pPr>
        <w:pStyle w:val="BodyText"/>
        <w:spacing w:before="1" w:after="0"/>
        <w:rPr>
          <w:rFonts w:ascii="Carlito" w:hAnsi="Carlito"/>
        </w:rPr>
      </w:pPr>
      <w:r>
        <w:rPr>
          <w:rFonts w:ascii="Carlito" w:hAnsi="Carlito"/>
        </w:rPr>
      </w:r>
    </w:p>
    <w:p>
      <w:pPr>
        <w:pStyle w:val="BodyText"/>
        <w:spacing w:before="1" w:after="0"/>
        <w:ind w:start="3484"/>
        <w:rPr>
          <w:rFonts w:ascii="Carlito" w:hAnsi="Carlito"/>
        </w:rPr>
      </w:pPr>
      <w:r>
        <w:rPr>
          <w:rFonts w:ascii="Carlito" w:hAnsi="Carlito"/>
          <w:spacing w:val="-5"/>
        </w:rPr>
        <w:t>B.6</w:t>
      </w:r>
    </w:p>
    <w:p>
      <w:pPr>
        <w:pStyle w:val="BodyText"/>
        <w:rPr>
          <w:rFonts w:ascii="Carlito" w:hAnsi="Carlito"/>
        </w:rPr>
      </w:pPr>
      <w:r>
        <w:rPr>
          <w:rFonts w:ascii="Carlito" w:hAnsi="Carlito"/>
        </w:rPr>
      </w:r>
    </w:p>
    <w:p>
      <w:pPr>
        <w:pStyle w:val="BodyText"/>
        <w:rPr>
          <w:rFonts w:ascii="Carlito" w:hAnsi="Carlito"/>
        </w:rPr>
      </w:pPr>
      <w:r>
        <w:rPr>
          <w:rFonts w:ascii="Carlito" w:hAnsi="Carlito"/>
        </w:rPr>
      </w:r>
    </w:p>
    <w:p>
      <w:pPr>
        <w:pStyle w:val="BodyText"/>
        <w:spacing w:before="5" w:after="0"/>
        <w:rPr>
          <w:rFonts w:ascii="Carlito" w:hAnsi="Carlito"/>
        </w:rPr>
      </w:pPr>
      <w:r>
        <w:rPr>
          <w:rFonts w:ascii="Carlito" w:hAnsi="Carlito"/>
        </w:rPr>
      </w:r>
    </w:p>
    <w:p>
      <w:pPr>
        <w:pStyle w:val="BodyText"/>
        <w:ind w:start="3448"/>
        <w:rPr>
          <w:rFonts w:ascii="Carlito" w:hAnsi="Carlito"/>
        </w:rPr>
      </w:pPr>
      <w:r>
        <w:rPr>
          <w:rFonts w:ascii="Carlito" w:hAnsi="Carlito"/>
          <w:spacing w:val="-5"/>
        </w:rPr>
        <w:t>B.9</w:t>
      </w:r>
    </w:p>
    <w:p>
      <w:pPr>
        <w:pStyle w:val="BodyText"/>
        <w:rPr>
          <w:rFonts w:ascii="Carlito" w:hAnsi="Carlito"/>
        </w:rPr>
      </w:pPr>
      <w:r>
        <w:rPr>
          <w:rFonts w:ascii="Carlito" w:hAnsi="Carlito"/>
        </w:rPr>
      </w:r>
    </w:p>
    <w:p>
      <w:pPr>
        <w:pStyle w:val="BodyText"/>
        <w:spacing w:before="66" w:after="0"/>
        <w:rPr>
          <w:rFonts w:ascii="Carlito" w:hAnsi="Carlito"/>
        </w:rPr>
      </w:pPr>
      <w:r>
        <w:rPr>
          <w:rFonts w:ascii="Carlito" w:hAnsi="Carlito"/>
        </w:rPr>
      </w:r>
    </w:p>
    <w:p>
      <w:pPr>
        <w:pStyle w:val="BodyText"/>
        <w:ind w:start="3400"/>
        <w:rPr>
          <w:rFonts w:ascii="Carlito" w:hAnsi="Carlito"/>
        </w:rPr>
      </w:pPr>
      <w:r>
        <mc:AlternateContent>
          <mc:Choice Requires="wpg">
            <w:drawing>
              <wp:anchor distT="0" distB="0" distL="0" distR="0" simplePos="0" relativeHeight="112" behindDoc="0" locked="0" layoutInCell="0" allowOverlap="1" wp14:anchorId="5C50C7BF">
                <wp:simplePos x="0" y="0"/>
                <wp:positionH relativeFrom="page">
                  <wp:posOffset>118745</wp:posOffset>
                </wp:positionH>
                <wp:positionV relativeFrom="paragraph">
                  <wp:posOffset>13335</wp:posOffset>
                </wp:positionV>
                <wp:extent cx="1424305" cy="1043940"/>
                <wp:effectExtent l="0" t="0" r="0" b="0"/>
                <wp:wrapNone/>
                <wp:docPr id="124" name="Group 107"/>
                <a:graphic xmlns:a="http://schemas.openxmlformats.org/drawingml/2006/main">
                  <a:graphicData uri="http://schemas.microsoft.com/office/word/2010/wordprocessingGroup">
                    <wpg:wgp>
                      <wpg:cNvGrpSpPr/>
                      <wpg:grpSpPr>
                        <a:xfrm>
                          <a:off x="0" y="0"/>
                          <a:ext cx="1424160" cy="1044000"/>
                          <a:chOff x="0" y="0"/>
                          <a:chExt cx="1424160" cy="1044000"/>
                        </a:xfrm>
                      </wpg:grpSpPr>
                      <wps:wsp>
                        <wps:cNvPr id="125" name="Graphic 108"/>
                        <wps:cNvSpPr/>
                        <wps:spPr>
                          <a:xfrm>
                            <a:off x="6480" y="6480"/>
                            <a:ext cx="1411560" cy="1031400"/>
                          </a:xfrm>
                          <a:custGeom>
                            <a:avLst/>
                            <a:gdLst>
                              <a:gd name="textAreaLeft" fmla="*/ 0 w 800280"/>
                              <a:gd name="textAreaRight" fmla="*/ 800640 w 800280"/>
                              <a:gd name="textAreaTop" fmla="*/ 0 h 584640"/>
                              <a:gd name="textAreaBottom" fmla="*/ 585000 h 584640"/>
                            </a:gdLst>
                            <a:ahLst/>
                            <a:cxnLst/>
                            <a:rect l="textAreaLeft" t="textAreaTop" r="textAreaRight" b="textAreaBottom"/>
                            <a:pathLst>
                              <a:path w="1411605" h="1031240">
                                <a:moveTo>
                                  <a:pt x="77889" y="1031239"/>
                                </a:moveTo>
                                <a:lnTo>
                                  <a:pt x="1411605" y="1031239"/>
                                </a:lnTo>
                                <a:lnTo>
                                  <a:pt x="1411605" y="171881"/>
                                </a:lnTo>
                                <a:lnTo>
                                  <a:pt x="1405477" y="104975"/>
                                </a:lnTo>
                                <a:lnTo>
                                  <a:pt x="1388776" y="50341"/>
                                </a:lnTo>
                                <a:lnTo>
                                  <a:pt x="1364027" y="13506"/>
                                </a:lnTo>
                                <a:lnTo>
                                  <a:pt x="1333754" y="0"/>
                                </a:lnTo>
                                <a:lnTo>
                                  <a:pt x="0" y="0"/>
                                </a:lnTo>
                                <a:lnTo>
                                  <a:pt x="0" y="859358"/>
                                </a:lnTo>
                                <a:lnTo>
                                  <a:pt x="6121" y="926264"/>
                                </a:lnTo>
                                <a:lnTo>
                                  <a:pt x="22813" y="980898"/>
                                </a:lnTo>
                                <a:lnTo>
                                  <a:pt x="47572" y="1017733"/>
                                </a:lnTo>
                                <a:lnTo>
                                  <a:pt x="77889" y="1031239"/>
                                </a:lnTo>
                                <a:close/>
                              </a:path>
                            </a:pathLst>
                          </a:custGeom>
                          <a:noFill/>
                          <a:ln w="12699">
                            <a:solidFill>
                              <a:srgbClr val="000000"/>
                            </a:solidFill>
                            <a:round/>
                          </a:ln>
                        </wps:spPr>
                        <wps:style>
                          <a:lnRef idx="0"/>
                          <a:fillRef idx="0"/>
                          <a:effectRef idx="0"/>
                          <a:fontRef idx="minor"/>
                        </wps:style>
                        <wps:bodyPr/>
                      </wps:wsp>
                      <wps:wsp>
                        <wps:cNvPr id="126" name="Textbox 109"/>
                        <wps:cNvSpPr/>
                        <wps:spPr>
                          <a:xfrm>
                            <a:off x="0" y="0"/>
                            <a:ext cx="1424160" cy="1044000"/>
                          </a:xfrm>
                          <a:prstGeom prst="rect">
                            <a:avLst/>
                          </a:prstGeom>
                          <a:noFill/>
                          <a:ln w="0">
                            <a:noFill/>
                          </a:ln>
                        </wps:spPr>
                        <wps:style>
                          <a:lnRef idx="0"/>
                          <a:fillRef idx="0"/>
                          <a:effectRef idx="0"/>
                          <a:fontRef idx="minor"/>
                        </wps:style>
                        <wps:txbx>
                          <w:txbxContent>
                            <w:p>
                              <w:pPr>
                                <w:pStyle w:val="Normal"/>
                                <w:spacing w:lineRule="auto" w:line="259" w:before="94" w:after="0"/>
                                <w:ind w:hanging="2" w:start="410" w:end="411"/>
                                <w:jc w:val="center"/>
                                <w:rPr>
                                  <w:rFonts w:ascii="Carlito" w:hAnsi="Carlito"/>
                                  <w:b/>
                                  <w:sz w:val="20"/>
                                </w:rPr>
                              </w:pPr>
                              <w:r>
                                <w:rPr>
                                  <w:rFonts w:ascii="Carlito" w:hAnsi="Carlito"/>
                                  <w:b/>
                                  <w:spacing w:val="-2"/>
                                  <w:sz w:val="20"/>
                                </w:rPr>
                                <w:t xml:space="preserve">Zaznaczenie przynajmniej </w:t>
                              </w:r>
                              <w:r>
                                <w:rPr>
                                  <w:rFonts w:ascii="Carlito" w:hAnsi="Carlito"/>
                                  <w:b/>
                                  <w:sz w:val="20"/>
                                </w:rPr>
                                <w:t>trzech</w:t>
                              </w:r>
                              <w:r>
                                <w:rPr>
                                  <w:rFonts w:ascii="Carlito" w:hAnsi="Carlito"/>
                                  <w:b/>
                                  <w:spacing w:val="-12"/>
                                  <w:sz w:val="20"/>
                                </w:rPr>
                                <w:t xml:space="preserve"> </w:t>
                              </w:r>
                              <w:r>
                                <w:rPr>
                                  <w:rFonts w:ascii="Carlito" w:hAnsi="Carlito"/>
                                  <w:b/>
                                  <w:sz w:val="20"/>
                                </w:rPr>
                                <w:t>z</w:t>
                              </w:r>
                              <w:r>
                                <w:rPr>
                                  <w:rFonts w:ascii="Carlito" w:hAnsi="Carlito"/>
                                  <w:b/>
                                  <w:spacing w:val="-11"/>
                                  <w:sz w:val="20"/>
                                </w:rPr>
                                <w:t xml:space="preserve"> </w:t>
                              </w:r>
                              <w:r>
                                <w:rPr>
                                  <w:rFonts w:ascii="Carlito" w:hAnsi="Carlito"/>
                                  <w:b/>
                                  <w:sz w:val="20"/>
                                </w:rPr>
                                <w:t>punktów</w:t>
                              </w:r>
                            </w:p>
                            <w:p>
                              <w:pPr>
                                <w:pStyle w:val="Normal"/>
                                <w:spacing w:before="157" w:after="0"/>
                                <w:ind w:end="3"/>
                                <w:jc w:val="center"/>
                                <w:rPr>
                                  <w:rFonts w:ascii="Carlito" w:hAnsi="Carlito"/>
                                  <w:b/>
                                  <w:sz w:val="20"/>
                                </w:rPr>
                              </w:pPr>
                              <w:r>
                                <w:rPr>
                                  <w:rFonts w:ascii="Carlito" w:hAnsi="Carlito"/>
                                  <w:b/>
                                  <w:sz w:val="20"/>
                                </w:rPr>
                                <w:t>Listy</w:t>
                              </w:r>
                              <w:r>
                                <w:rPr>
                                  <w:rFonts w:ascii="Carlito" w:hAnsi="Carlito"/>
                                  <w:b/>
                                  <w:spacing w:val="-10"/>
                                  <w:sz w:val="20"/>
                                </w:rPr>
                                <w:t xml:space="preserve"> C</w:t>
                              </w:r>
                            </w:p>
                          </w:txbxContent>
                        </wps:txbx>
                        <wps:bodyPr lIns="0" tIns="0" rIns="0" bIns="0" anchor="t">
                          <a:noAutofit/>
                        </wps:bodyPr>
                      </wps:wsp>
                    </wpg:wgp>
                  </a:graphicData>
                </a:graphic>
              </wp:anchor>
            </w:drawing>
          </mc:Choice>
          <mc:Fallback>
            <w:pict>
              <v:group id="shape_0" alt="Group 107" style="position:absolute;margin-left:9.35pt;margin-top:1.05pt;width:112.15pt;height:82.2pt" coordorigin="187,21" coordsize="2243,1644">
                <v:rect id="shape_0" stroked="f" o:allowincell="f" style="position:absolute;left:187;top:21;width:2242;height:1643;mso-wrap-style:square;v-text-anchor:top;mso-position-horizontal-relative:page">
                  <v:fill o:detectmouseclick="t" on="false"/>
                  <v:stroke color="#3465a4" joinstyle="round" endcap="flat"/>
                  <v:textbox>
                    <w:txbxContent>
                      <w:p>
                        <w:pPr>
                          <w:pStyle w:val="Normal"/>
                          <w:spacing w:lineRule="auto" w:line="259" w:before="94" w:after="0"/>
                          <w:ind w:hanging="2" w:start="410" w:end="411"/>
                          <w:jc w:val="center"/>
                          <w:rPr>
                            <w:rFonts w:ascii="Carlito" w:hAnsi="Carlito"/>
                            <w:b/>
                            <w:sz w:val="20"/>
                          </w:rPr>
                        </w:pPr>
                        <w:r>
                          <w:rPr>
                            <w:rFonts w:ascii="Carlito" w:hAnsi="Carlito"/>
                            <w:b/>
                            <w:spacing w:val="-2"/>
                            <w:sz w:val="20"/>
                          </w:rPr>
                          <w:t xml:space="preserve">Zaznaczenie przynajmniej </w:t>
                        </w:r>
                        <w:r>
                          <w:rPr>
                            <w:rFonts w:ascii="Carlito" w:hAnsi="Carlito"/>
                            <w:b/>
                            <w:sz w:val="20"/>
                          </w:rPr>
                          <w:t>trzech</w:t>
                        </w:r>
                        <w:r>
                          <w:rPr>
                            <w:rFonts w:ascii="Carlito" w:hAnsi="Carlito"/>
                            <w:b/>
                            <w:spacing w:val="-12"/>
                            <w:sz w:val="20"/>
                          </w:rPr>
                          <w:t xml:space="preserve"> </w:t>
                        </w:r>
                        <w:r>
                          <w:rPr>
                            <w:rFonts w:ascii="Carlito" w:hAnsi="Carlito"/>
                            <w:b/>
                            <w:sz w:val="20"/>
                          </w:rPr>
                          <w:t>z</w:t>
                        </w:r>
                        <w:r>
                          <w:rPr>
                            <w:rFonts w:ascii="Carlito" w:hAnsi="Carlito"/>
                            <w:b/>
                            <w:spacing w:val="-11"/>
                            <w:sz w:val="20"/>
                          </w:rPr>
                          <w:t xml:space="preserve"> </w:t>
                        </w:r>
                        <w:r>
                          <w:rPr>
                            <w:rFonts w:ascii="Carlito" w:hAnsi="Carlito"/>
                            <w:b/>
                            <w:sz w:val="20"/>
                          </w:rPr>
                          <w:t>punktów</w:t>
                        </w:r>
                      </w:p>
                      <w:p>
                        <w:pPr>
                          <w:pStyle w:val="Normal"/>
                          <w:spacing w:before="157" w:after="0"/>
                          <w:ind w:end="3"/>
                          <w:jc w:val="center"/>
                          <w:rPr>
                            <w:rFonts w:ascii="Carlito" w:hAnsi="Carlito"/>
                            <w:b/>
                            <w:sz w:val="20"/>
                          </w:rPr>
                        </w:pPr>
                        <w:r>
                          <w:rPr>
                            <w:rFonts w:ascii="Carlito" w:hAnsi="Carlito"/>
                            <w:b/>
                            <w:sz w:val="20"/>
                          </w:rPr>
                          <w:t>Listy</w:t>
                        </w:r>
                        <w:r>
                          <w:rPr>
                            <w:rFonts w:ascii="Carlito" w:hAnsi="Carlito"/>
                            <w:b/>
                            <w:spacing w:val="-10"/>
                            <w:sz w:val="20"/>
                          </w:rPr>
                          <w:t xml:space="preserve"> C</w:t>
                        </w:r>
                      </w:p>
                    </w:txbxContent>
                  </v:textbox>
                  <w10:wrap type="none"/>
                </v:rect>
              </v:group>
            </w:pict>
          </mc:Fallback>
        </mc:AlternateContent>
      </w:r>
      <w:r>
        <w:rPr>
          <w:rFonts w:ascii="Carlito" w:hAnsi="Carlito"/>
          <w:spacing w:val="-4"/>
        </w:rPr>
        <w:t>B.10</w:t>
      </w:r>
    </w:p>
    <w:p>
      <w:pPr>
        <w:pStyle w:val="Normal"/>
        <w:spacing w:before="0" w:after="0"/>
        <w:rPr>
          <w:rFonts w:ascii="Carlito" w:hAnsi="Carlito"/>
          <w:sz w:val="18"/>
        </w:rPr>
      </w:pPr>
      <w:r>
        <w:br w:type="column"/>
      </w:r>
      <w:r>
        <w:rPr>
          <w:rFonts w:ascii="Carlito" w:hAnsi="Carlito"/>
          <w:sz w:val="18"/>
        </w:rPr>
      </w:r>
    </w:p>
    <w:p>
      <w:pPr>
        <w:pStyle w:val="Normal"/>
        <w:spacing w:lineRule="auto" w:line="259" w:before="1" w:after="0"/>
        <w:ind w:start="1048"/>
        <w:jc w:val="center"/>
        <w:rPr>
          <w:rFonts w:ascii="Carlito" w:hAnsi="Carlito"/>
          <w:sz w:val="18"/>
        </w:rPr>
      </w:pPr>
      <w:r>
        <w:rPr>
          <w:rFonts w:ascii="Carlito" w:hAnsi="Carlito"/>
          <w:sz w:val="18"/>
        </w:rPr>
        <w:t>Porozmawiaj</w:t>
      </w:r>
      <w:r>
        <w:rPr>
          <w:rFonts w:ascii="Carlito" w:hAnsi="Carlito"/>
          <w:spacing w:val="-11"/>
          <w:sz w:val="18"/>
        </w:rPr>
        <w:t xml:space="preserve"> </w:t>
      </w:r>
      <w:r>
        <w:rPr>
          <w:rFonts w:ascii="Carlito" w:hAnsi="Carlito"/>
          <w:sz w:val="18"/>
        </w:rPr>
        <w:t>z</w:t>
      </w:r>
      <w:r>
        <w:rPr>
          <w:rFonts w:ascii="Carlito" w:hAnsi="Carlito"/>
          <w:spacing w:val="-10"/>
          <w:sz w:val="18"/>
        </w:rPr>
        <w:t xml:space="preserve"> </w:t>
      </w:r>
      <w:r>
        <w:rPr>
          <w:rFonts w:ascii="Carlito" w:hAnsi="Carlito"/>
          <w:sz w:val="18"/>
        </w:rPr>
        <w:t>rodzicem,</w:t>
      </w:r>
      <w:r>
        <w:rPr>
          <w:rFonts w:ascii="Carlito" w:hAnsi="Carlito"/>
          <w:spacing w:val="-10"/>
          <w:sz w:val="18"/>
        </w:rPr>
        <w:t xml:space="preserve"> </w:t>
      </w:r>
      <w:r>
        <w:rPr>
          <w:rFonts w:ascii="Carlito" w:hAnsi="Carlito"/>
          <w:sz w:val="18"/>
        </w:rPr>
        <w:t>który nie krzywdzi dziecka w celu zbadania</w:t>
      </w:r>
      <w:r>
        <w:rPr>
          <w:rFonts w:ascii="Carlito" w:hAnsi="Carlito"/>
          <w:spacing w:val="-2"/>
          <w:sz w:val="18"/>
        </w:rPr>
        <w:t xml:space="preserve"> </w:t>
      </w:r>
      <w:r>
        <w:rPr>
          <w:rFonts w:ascii="Carlito" w:hAnsi="Carlito"/>
          <w:sz w:val="18"/>
        </w:rPr>
        <w:t xml:space="preserve">stopnia bezpieczeństwa dziecka w </w:t>
      </w:r>
      <w:r>
        <w:rPr>
          <w:rFonts w:ascii="Carlito" w:hAnsi="Carlito"/>
          <w:spacing w:val="-2"/>
          <w:sz w:val="18"/>
        </w:rPr>
        <w:t>rodzinie.</w:t>
      </w:r>
    </w:p>
    <w:p>
      <w:pPr>
        <w:pStyle w:val="BodyText"/>
        <w:spacing w:before="149" w:after="0"/>
        <w:rPr>
          <w:rFonts w:ascii="Carlito" w:hAnsi="Carlito"/>
          <w:sz w:val="18"/>
        </w:rPr>
      </w:pPr>
      <w:r>
        <w:rPr>
          <w:rFonts w:ascii="Carlito" w:hAnsi="Carlito"/>
          <w:sz w:val="18"/>
        </w:rPr>
      </w:r>
    </w:p>
    <w:p>
      <w:pPr>
        <w:pStyle w:val="Normal"/>
        <w:ind w:start="1576"/>
        <w:rPr>
          <w:rFonts w:ascii="Carlito" w:hAnsi="Carlito"/>
          <w:sz w:val="18"/>
        </w:rPr>
      </w:pPr>
      <w:r>
        <w:rPr>
          <w:rFonts w:ascii="Carlito" w:hAnsi="Carlito"/>
          <w:sz w:val="18"/>
        </w:rPr>
        <w:t>Zawiadom</w:t>
      </w:r>
      <w:r>
        <w:rPr>
          <w:rFonts w:ascii="Carlito" w:hAnsi="Carlito"/>
          <w:spacing w:val="-8"/>
          <w:sz w:val="18"/>
        </w:rPr>
        <w:t xml:space="preserve"> </w:t>
      </w:r>
      <w:r>
        <w:rPr>
          <w:rFonts w:ascii="Carlito" w:hAnsi="Carlito"/>
          <w:spacing w:val="-2"/>
          <w:sz w:val="18"/>
        </w:rPr>
        <w:t>Policję.</w:t>
      </w:r>
    </w:p>
    <w:p>
      <w:pPr>
        <w:pStyle w:val="Normal"/>
        <w:spacing w:before="0" w:after="0"/>
        <w:ind w:end="286"/>
        <w:jc w:val="center"/>
        <w:rPr>
          <w:rFonts w:ascii="Carlito" w:hAnsi="Carlito"/>
          <w:sz w:val="18"/>
        </w:rPr>
      </w:pPr>
      <w:r>
        <w:br w:type="column"/>
      </w:r>
      <w:r>
        <w:rPr>
          <w:rFonts w:ascii="Carlito" w:hAnsi="Carlito"/>
          <w:sz w:val="18"/>
        </w:rPr>
        <w:t>Jeśli</w:t>
      </w:r>
      <w:r>
        <w:rPr>
          <w:rFonts w:ascii="Carlito" w:hAnsi="Carlito"/>
          <w:spacing w:val="-6"/>
          <w:sz w:val="18"/>
        </w:rPr>
        <w:t xml:space="preserve"> </w:t>
      </w:r>
      <w:r>
        <w:rPr>
          <w:rFonts w:ascii="Carlito" w:hAnsi="Carlito"/>
          <w:sz w:val="18"/>
        </w:rPr>
        <w:t>dziecko</w:t>
      </w:r>
      <w:r>
        <w:rPr>
          <w:rFonts w:ascii="Carlito" w:hAnsi="Carlito"/>
          <w:spacing w:val="-4"/>
          <w:sz w:val="18"/>
        </w:rPr>
        <w:t xml:space="preserve"> </w:t>
      </w:r>
      <w:r>
        <w:rPr>
          <w:rFonts w:ascii="Carlito" w:hAnsi="Carlito"/>
          <w:sz w:val="18"/>
        </w:rPr>
        <w:t>nie</w:t>
      </w:r>
      <w:r>
        <w:rPr>
          <w:rFonts w:ascii="Carlito" w:hAnsi="Carlito"/>
          <w:spacing w:val="-4"/>
          <w:sz w:val="18"/>
        </w:rPr>
        <w:t xml:space="preserve"> </w:t>
      </w:r>
      <w:r>
        <w:rPr>
          <w:rFonts w:ascii="Carlito" w:hAnsi="Carlito"/>
          <w:sz w:val="18"/>
        </w:rPr>
        <w:t>jest</w:t>
      </w:r>
      <w:r>
        <w:rPr>
          <w:rFonts w:ascii="Carlito" w:hAnsi="Carlito"/>
          <w:spacing w:val="-4"/>
          <w:sz w:val="18"/>
        </w:rPr>
        <w:t xml:space="preserve"> </w:t>
      </w:r>
      <w:r>
        <w:rPr>
          <w:rFonts w:ascii="Carlito" w:hAnsi="Carlito"/>
          <w:spacing w:val="-2"/>
          <w:sz w:val="18"/>
        </w:rPr>
        <w:t>bezpieczne</w:t>
      </w:r>
    </w:p>
    <w:p>
      <w:pPr>
        <w:pStyle w:val="Normal"/>
        <w:spacing w:before="15" w:after="0"/>
        <w:ind w:end="289"/>
        <w:jc w:val="center"/>
        <w:rPr>
          <w:rFonts w:ascii="Carlito" w:hAnsi="Carlito"/>
          <w:sz w:val="18"/>
        </w:rPr>
      </w:pPr>
      <w:r>
        <w:rPr>
          <w:rFonts w:ascii="Carlito" w:hAnsi="Carlito"/>
          <w:sz w:val="18"/>
        </w:rPr>
        <w:t>postępuj</w:t>
      </w:r>
      <w:r>
        <w:rPr>
          <w:rFonts w:ascii="Carlito" w:hAnsi="Carlito"/>
          <w:spacing w:val="-6"/>
          <w:sz w:val="18"/>
        </w:rPr>
        <w:t xml:space="preserve"> </w:t>
      </w:r>
      <w:r>
        <w:rPr>
          <w:rFonts w:ascii="Carlito" w:hAnsi="Carlito"/>
          <w:sz w:val="18"/>
        </w:rPr>
        <w:t>zgodnie</w:t>
      </w:r>
      <w:r>
        <w:rPr>
          <w:rFonts w:ascii="Carlito" w:hAnsi="Carlito"/>
          <w:spacing w:val="-4"/>
          <w:sz w:val="18"/>
        </w:rPr>
        <w:t xml:space="preserve"> </w:t>
      </w:r>
      <w:r>
        <w:rPr>
          <w:rFonts w:ascii="Carlito" w:hAnsi="Carlito"/>
          <w:sz w:val="18"/>
        </w:rPr>
        <w:t>z</w:t>
      </w:r>
      <w:r>
        <w:rPr>
          <w:rFonts w:ascii="Carlito" w:hAnsi="Carlito"/>
          <w:spacing w:val="-5"/>
          <w:sz w:val="18"/>
        </w:rPr>
        <w:t xml:space="preserve"> </w:t>
      </w:r>
      <w:r>
        <w:rPr>
          <w:rFonts w:ascii="Carlito" w:hAnsi="Carlito"/>
          <w:sz w:val="18"/>
        </w:rPr>
        <w:t>trybem</w:t>
      </w:r>
      <w:r>
        <w:rPr>
          <w:rFonts w:ascii="Carlito" w:hAnsi="Carlito"/>
          <w:spacing w:val="-2"/>
          <w:sz w:val="18"/>
        </w:rPr>
        <w:t xml:space="preserve"> </w:t>
      </w:r>
      <w:r>
        <w:rPr>
          <w:rFonts w:ascii="Carlito" w:hAnsi="Carlito"/>
          <w:spacing w:val="-5"/>
          <w:sz w:val="18"/>
        </w:rPr>
        <w:t>A.</w:t>
      </w:r>
    </w:p>
    <w:p>
      <w:pPr>
        <w:pStyle w:val="BodyText"/>
        <w:rPr>
          <w:rFonts w:ascii="Carlito" w:hAnsi="Carlito"/>
          <w:sz w:val="18"/>
        </w:rPr>
      </w:pPr>
      <w:r>
        <w:rPr>
          <w:rFonts w:ascii="Carlito" w:hAnsi="Carlito"/>
          <w:sz w:val="18"/>
        </w:rPr>
      </w:r>
    </w:p>
    <w:p>
      <w:pPr>
        <w:pStyle w:val="BodyText"/>
        <w:rPr>
          <w:rFonts w:ascii="Carlito" w:hAnsi="Carlito"/>
          <w:sz w:val="18"/>
        </w:rPr>
      </w:pPr>
      <w:r>
        <w:rPr>
          <w:rFonts w:ascii="Carlito" w:hAnsi="Carlito"/>
          <w:sz w:val="18"/>
        </w:rPr>
      </w:r>
    </w:p>
    <w:p>
      <w:pPr>
        <w:pStyle w:val="BodyText"/>
        <w:rPr>
          <w:rFonts w:ascii="Carlito" w:hAnsi="Carlito"/>
          <w:sz w:val="18"/>
        </w:rPr>
      </w:pPr>
      <w:r>
        <w:rPr>
          <w:rFonts w:ascii="Carlito" w:hAnsi="Carlito"/>
          <w:sz w:val="18"/>
        </w:rPr>
      </w:r>
    </w:p>
    <w:p>
      <w:pPr>
        <w:pStyle w:val="BodyText"/>
        <w:spacing w:before="30" w:after="0"/>
        <w:rPr>
          <w:rFonts w:ascii="Carlito" w:hAnsi="Carlito"/>
          <w:sz w:val="18"/>
        </w:rPr>
      </w:pPr>
      <w:r>
        <w:rPr>
          <w:rFonts w:ascii="Carlito" w:hAnsi="Carlito"/>
          <w:sz w:val="18"/>
        </w:rPr>
      </w:r>
    </w:p>
    <w:p>
      <w:pPr>
        <w:pStyle w:val="Normal"/>
        <w:spacing w:lineRule="auto" w:line="259" w:before="0" w:after="0"/>
        <w:ind w:hanging="1" w:start="878" w:end="1166"/>
        <w:jc w:val="center"/>
        <w:rPr>
          <w:rFonts w:ascii="Carlito" w:hAnsi="Carlito"/>
          <w:sz w:val="18"/>
        </w:rPr>
      </w:pPr>
      <w:r>
        <mc:AlternateContent>
          <mc:Choice Requires="wps">
            <w:drawing>
              <wp:anchor distT="0" distB="0" distL="0" distR="0" simplePos="0" relativeHeight="110" behindDoc="0" locked="0" layoutInCell="0" allowOverlap="1" wp14:anchorId="3842D8F1">
                <wp:simplePos x="0" y="0"/>
                <wp:positionH relativeFrom="page">
                  <wp:posOffset>3110230</wp:posOffset>
                </wp:positionH>
                <wp:positionV relativeFrom="paragraph">
                  <wp:posOffset>748030</wp:posOffset>
                </wp:positionV>
                <wp:extent cx="1714500" cy="250825"/>
                <wp:effectExtent l="0" t="0" r="0" b="0"/>
                <wp:wrapNone/>
                <wp:docPr id="127" name="Textbox 110"/>
                <a:graphic xmlns:a="http://schemas.openxmlformats.org/drawingml/2006/main">
                  <a:graphicData uri="http://schemas.microsoft.com/office/word/2010/wordprocessingShape">
                    <wps:wsp>
                      <wps:cNvSpPr/>
                      <wps:spPr>
                        <a:xfrm>
                          <a:off x="0" y="0"/>
                          <a:ext cx="1714680" cy="250920"/>
                        </a:xfrm>
                        <a:prstGeom prst="rect">
                          <a:avLst/>
                        </a:prstGeom>
                        <a:noFill/>
                        <a:ln w="0">
                          <a:noFill/>
                        </a:ln>
                      </wps:spPr>
                      <wps:style>
                        <a:lnRef idx="0"/>
                        <a:fillRef idx="0"/>
                        <a:effectRef idx="0"/>
                        <a:fontRef idx="minor"/>
                      </wps:style>
                      <wps:txbx>
                        <w:txbxContent>
                          <w:p>
                            <w:pPr>
                              <w:pStyle w:val="Zawartoramki"/>
                              <w:spacing w:before="73" w:after="0"/>
                              <w:ind w:start="685"/>
                              <w:rPr>
                                <w:rFonts w:ascii="Carlito" w:hAnsi="Carlito"/>
                                <w:sz w:val="18"/>
                              </w:rPr>
                            </w:pPr>
                            <w:r>
                              <w:rPr>
                                <w:rFonts w:ascii="Carlito" w:hAnsi="Carlito"/>
                                <w:sz w:val="18"/>
                              </w:rPr>
                              <w:t>Obserwuj</w:t>
                            </w:r>
                            <w:r>
                              <w:rPr>
                                <w:rFonts w:ascii="Carlito" w:hAnsi="Carlito"/>
                                <w:spacing w:val="-7"/>
                                <w:sz w:val="18"/>
                              </w:rPr>
                              <w:t xml:space="preserve"> </w:t>
                            </w:r>
                            <w:r>
                              <w:rPr>
                                <w:rFonts w:ascii="Carlito" w:hAnsi="Carlito"/>
                                <w:spacing w:val="-2"/>
                                <w:sz w:val="18"/>
                              </w:rPr>
                              <w:t>dziecko.</w:t>
                            </w:r>
                          </w:p>
                        </w:txbxContent>
                      </wps:txbx>
                      <wps:bodyPr lIns="0" tIns="0" rIns="0" bIns="0" anchor="t">
                        <a:noAutofit/>
                      </wps:bodyPr>
                    </wps:wsp>
                  </a:graphicData>
                </a:graphic>
              </wp:anchor>
            </w:drawing>
          </mc:Choice>
          <mc:Fallback>
            <w:pict>
              <v:rect id="shape_0" stroked="f" o:allowincell="f" style="position:absolute;margin-left:244.9pt;margin-top:58.9pt;width:134.95pt;height:19.7pt;mso-wrap-style:square;v-text-anchor:top;mso-position-horizontal-relative:page" wp14:anchorId="3842D8F1">
                <v:fill o:detectmouseclick="t" on="false"/>
                <v:stroke color="#3465a4" joinstyle="round" endcap="flat"/>
                <v:textbox>
                  <w:txbxContent>
                    <w:p>
                      <w:pPr>
                        <w:pStyle w:val="Zawartoramki"/>
                        <w:spacing w:before="73" w:after="0"/>
                        <w:ind w:start="685"/>
                        <w:rPr>
                          <w:rFonts w:ascii="Carlito" w:hAnsi="Carlito"/>
                          <w:sz w:val="18"/>
                        </w:rPr>
                      </w:pPr>
                      <w:r>
                        <w:rPr>
                          <w:rFonts w:ascii="Carlito" w:hAnsi="Carlito"/>
                          <w:sz w:val="18"/>
                        </w:rPr>
                        <w:t>Obserwuj</w:t>
                      </w:r>
                      <w:r>
                        <w:rPr>
                          <w:rFonts w:ascii="Carlito" w:hAnsi="Carlito"/>
                          <w:spacing w:val="-7"/>
                          <w:sz w:val="18"/>
                        </w:rPr>
                        <w:t xml:space="preserve"> </w:t>
                      </w:r>
                      <w:r>
                        <w:rPr>
                          <w:rFonts w:ascii="Carlito" w:hAnsi="Carlito"/>
                          <w:spacing w:val="-2"/>
                          <w:sz w:val="18"/>
                        </w:rPr>
                        <w:t>dziecko.</w:t>
                      </w:r>
                    </w:p>
                  </w:txbxContent>
                </v:textbox>
                <w10:wrap type="none"/>
              </v:rect>
            </w:pict>
          </mc:Fallback>
        </mc:AlternateContent>
      </w:r>
      <w:r>
        <w:rPr>
          <w:rFonts w:ascii="Carlito" w:hAnsi="Carlito"/>
          <w:sz w:val="18"/>
        </w:rPr>
        <w:t xml:space="preserve">Jeśli zauważysz niepokojące objawy porozmawiaj z jego rodzicami w celu zbadania </w:t>
      </w:r>
      <w:r>
        <w:rPr>
          <w:rFonts w:ascii="Carlito" w:hAnsi="Carlito"/>
          <w:spacing w:val="-2"/>
          <w:sz w:val="18"/>
        </w:rPr>
        <w:t>stopnia bezpieczeństwa dziecka</w:t>
      </w:r>
      <w:r>
        <w:rPr>
          <w:rFonts w:ascii="Carlito" w:hAnsi="Carlito"/>
          <w:sz w:val="18"/>
        </w:rPr>
        <w:t xml:space="preserve"> w rodzinie.</w:t>
      </w:r>
    </w:p>
    <w:p>
      <w:pPr>
        <w:sectPr>
          <w:type w:val="continuous"/>
          <w:pgSz w:w="11906" w:h="16838"/>
          <w:pgMar w:left="80" w:right="320" w:gutter="0" w:header="718" w:top="940" w:footer="0" w:bottom="0"/>
          <w:cols w:num="3" w:equalWidth="false" w:sep="false">
            <w:col w:w="3799" w:space="40"/>
            <w:col w:w="3274" w:space="38"/>
            <w:col w:w="4353"/>
          </w:cols>
          <w:formProt w:val="false"/>
          <w:textDirection w:val="lrTb"/>
          <w:docGrid w:type="default" w:linePitch="100" w:charSpace="0"/>
        </w:sectPr>
      </w:pPr>
    </w:p>
    <w:p>
      <w:pPr>
        <w:pStyle w:val="BodyText"/>
        <w:rPr>
          <w:rFonts w:ascii="Carlito" w:hAnsi="Carlito"/>
          <w:sz w:val="20"/>
        </w:rPr>
      </w:pPr>
      <w:r>
        <w:rPr>
          <w:rFonts w:ascii="Carlito" w:hAnsi="Carlito"/>
          <w:sz w:val="20"/>
        </w:rPr>
      </w:r>
    </w:p>
    <w:p>
      <w:pPr>
        <w:pStyle w:val="BodyText"/>
        <w:rPr>
          <w:rFonts w:ascii="Carlito" w:hAnsi="Carlito"/>
          <w:sz w:val="20"/>
        </w:rPr>
      </w:pPr>
      <w:r>
        <w:rPr>
          <w:rFonts w:ascii="Carlito" w:hAnsi="Carlito"/>
          <w:sz w:val="20"/>
        </w:rPr>
      </w:r>
    </w:p>
    <w:p>
      <w:pPr>
        <w:pStyle w:val="BodyText"/>
        <w:rPr>
          <w:rFonts w:ascii="Carlito" w:hAnsi="Carlito"/>
          <w:sz w:val="20"/>
        </w:rPr>
      </w:pPr>
      <w:r>
        <w:rPr>
          <w:rFonts w:ascii="Carlito" w:hAnsi="Carlito"/>
          <w:sz w:val="20"/>
        </w:rPr>
      </w:r>
    </w:p>
    <w:p>
      <w:pPr>
        <w:pStyle w:val="BodyText"/>
        <w:rPr>
          <w:rFonts w:ascii="Carlito" w:hAnsi="Carlito"/>
          <w:sz w:val="20"/>
        </w:rPr>
      </w:pPr>
      <w:r>
        <w:rPr>
          <w:rFonts w:ascii="Carlito" w:hAnsi="Carlito"/>
          <w:sz w:val="20"/>
        </w:rPr>
      </w:r>
    </w:p>
    <w:p>
      <w:pPr>
        <w:pStyle w:val="BodyText"/>
        <w:spacing w:before="100" w:after="0"/>
        <w:rPr>
          <w:rFonts w:ascii="Carlito" w:hAnsi="Carlito"/>
          <w:sz w:val="20"/>
        </w:rPr>
      </w:pPr>
      <w:r>
        <w:rPr>
          <w:rFonts w:ascii="Carlito" w:hAnsi="Carlito"/>
          <w:sz w:val="20"/>
        </w:rPr>
      </w:r>
    </w:p>
    <w:p>
      <w:pPr>
        <w:sectPr>
          <w:headerReference w:type="default" r:id="rId73"/>
          <w:type w:val="nextPage"/>
          <w:pgSz w:w="11906" w:h="16838"/>
          <w:pgMar w:left="80" w:right="320" w:gutter="0" w:header="718" w:top="940" w:footer="0" w:bottom="280"/>
          <w:pgNumType w:fmt="decimal"/>
          <w:formProt w:val="false"/>
          <w:textDirection w:val="lrTb"/>
          <w:docGrid w:type="default" w:linePitch="100" w:charSpace="0"/>
        </w:sectPr>
      </w:pPr>
    </w:p>
    <w:p>
      <w:pPr>
        <w:pStyle w:val="BodyText"/>
        <w:spacing w:before="25" w:after="0"/>
        <w:rPr>
          <w:rFonts w:ascii="Carlito" w:hAnsi="Carlito"/>
          <w:sz w:val="16"/>
        </w:rPr>
      </w:pPr>
      <w:r>
        <w:rPr>
          <w:rFonts w:ascii="Carlito" w:hAnsi="Carlito"/>
          <w:sz w:val="16"/>
        </w:rPr>
      </w:r>
    </w:p>
    <w:p>
      <w:pPr>
        <w:pStyle w:val="Normal"/>
        <w:tabs>
          <w:tab w:val="clear" w:pos="720"/>
          <w:tab w:val="left" w:pos="563" w:leader="none"/>
        </w:tabs>
        <w:ind w:end="38"/>
        <w:jc w:val="end"/>
        <w:rPr>
          <w:b/>
          <w:sz w:val="16"/>
        </w:rPr>
      </w:pPr>
      <w:r>
        <mc:AlternateContent>
          <mc:Choice Requires="wpg">
            <w:drawing>
              <wp:anchor distT="0" distB="0" distL="0" distR="0" simplePos="0" relativeHeight="60" behindDoc="1" locked="0" layoutInCell="0" allowOverlap="1" wp14:anchorId="50FFA53C">
                <wp:simplePos x="0" y="0"/>
                <wp:positionH relativeFrom="page">
                  <wp:posOffset>1830705</wp:posOffset>
                </wp:positionH>
                <wp:positionV relativeFrom="page">
                  <wp:posOffset>1627505</wp:posOffset>
                </wp:positionV>
                <wp:extent cx="4874260" cy="3978910"/>
                <wp:effectExtent l="635" t="19685" r="635" b="5080"/>
                <wp:wrapNone/>
                <wp:docPr id="129" name="Group 114"/>
                <a:graphic xmlns:a="http://schemas.openxmlformats.org/drawingml/2006/main">
                  <a:graphicData uri="http://schemas.microsoft.com/office/word/2010/wordprocessingGroup">
                    <wpg:wgp>
                      <wpg:cNvGrpSpPr/>
                      <wpg:grpSpPr>
                        <a:xfrm>
                          <a:off x="0" y="0"/>
                          <a:ext cx="4874400" cy="3979080"/>
                          <a:chOff x="0" y="0"/>
                          <a:chExt cx="4874400" cy="3979080"/>
                        </a:xfrm>
                      </wpg:grpSpPr>
                      <wps:wsp>
                        <wps:cNvPr id="130" name="Graphic 115"/>
                        <wps:cNvSpPr/>
                        <wps:spPr>
                          <a:xfrm>
                            <a:off x="1051560" y="327600"/>
                            <a:ext cx="3790800" cy="3651120"/>
                          </a:xfrm>
                          <a:custGeom>
                            <a:avLst/>
                            <a:gdLst>
                              <a:gd name="textAreaLeft" fmla="*/ 0 w 2149200"/>
                              <a:gd name="textAreaRight" fmla="*/ 2149560 w 2149200"/>
                              <a:gd name="textAreaTop" fmla="*/ 0 h 2070000"/>
                              <a:gd name="textAreaBottom" fmla="*/ 2070360 h 2070000"/>
                            </a:gdLst>
                            <a:ahLst/>
                            <a:cxnLst/>
                            <a:rect l="textAreaLeft" t="textAreaTop" r="textAreaRight" b="textAreaBottom"/>
                            <a:pathLst>
                              <a:path w="3790950" h="3629025">
                                <a:moveTo>
                                  <a:pt x="0" y="3629024"/>
                                </a:moveTo>
                                <a:lnTo>
                                  <a:pt x="3790950" y="3629024"/>
                                </a:lnTo>
                                <a:lnTo>
                                  <a:pt x="3790950" y="0"/>
                                </a:lnTo>
                                <a:lnTo>
                                  <a:pt x="0" y="0"/>
                                </a:lnTo>
                                <a:lnTo>
                                  <a:pt x="0" y="3629024"/>
                                </a:lnTo>
                                <a:close/>
                              </a:path>
                            </a:pathLst>
                          </a:custGeom>
                          <a:noFill/>
                          <a:ln w="9525">
                            <a:solidFill>
                              <a:srgbClr val="000000"/>
                            </a:solidFill>
                            <a:prstDash val="lgDash"/>
                            <a:round/>
                          </a:ln>
                        </wps:spPr>
                        <wps:style>
                          <a:lnRef idx="0"/>
                          <a:fillRef idx="0"/>
                          <a:effectRef idx="0"/>
                          <a:fontRef idx="minor"/>
                        </wps:style>
                        <wps:bodyPr/>
                      </wps:wsp>
                      <pic:pic xmlns:pic="http://schemas.openxmlformats.org/drawingml/2006/picture">
                        <pic:nvPicPr>
                          <pic:cNvPr id="131" name="Image 116"/>
                          <pic:cNvPicPr/>
                        </pic:nvPicPr>
                        <pic:blipFill>
                          <a:blip r:embed="rId74"/>
                          <a:stretch/>
                        </pic:blipFill>
                        <pic:spPr>
                          <a:xfrm>
                            <a:off x="2884680" y="859320"/>
                            <a:ext cx="124920" cy="230040"/>
                          </a:xfrm>
                          <a:prstGeom prst="rect">
                            <a:avLst/>
                          </a:prstGeom>
                          <a:noFill/>
                          <a:ln w="0">
                            <a:noFill/>
                          </a:ln>
                        </pic:spPr>
                      </pic:pic>
                      <pic:pic xmlns:pic="http://schemas.openxmlformats.org/drawingml/2006/picture">
                        <pic:nvPicPr>
                          <pic:cNvPr id="132" name="Image 117"/>
                          <pic:cNvPicPr/>
                        </pic:nvPicPr>
                        <pic:blipFill>
                          <a:blip r:embed="rId75"/>
                          <a:stretch/>
                        </pic:blipFill>
                        <pic:spPr>
                          <a:xfrm>
                            <a:off x="2884680" y="1693440"/>
                            <a:ext cx="124920" cy="229320"/>
                          </a:xfrm>
                          <a:prstGeom prst="rect">
                            <a:avLst/>
                          </a:prstGeom>
                          <a:noFill/>
                          <a:ln w="0">
                            <a:noFill/>
                          </a:ln>
                        </pic:spPr>
                      </pic:pic>
                      <pic:pic xmlns:pic="http://schemas.openxmlformats.org/drawingml/2006/picture">
                        <pic:nvPicPr>
                          <pic:cNvPr id="133" name="Image 118"/>
                          <pic:cNvPicPr/>
                        </pic:nvPicPr>
                        <pic:blipFill>
                          <a:blip r:embed="rId76"/>
                          <a:stretch/>
                        </pic:blipFill>
                        <pic:spPr>
                          <a:xfrm>
                            <a:off x="2884680" y="2345040"/>
                            <a:ext cx="124920" cy="229320"/>
                          </a:xfrm>
                          <a:prstGeom prst="rect">
                            <a:avLst/>
                          </a:prstGeom>
                          <a:noFill/>
                          <a:ln w="0">
                            <a:noFill/>
                          </a:ln>
                        </pic:spPr>
                      </pic:pic>
                      <pic:pic xmlns:pic="http://schemas.openxmlformats.org/drawingml/2006/picture">
                        <pic:nvPicPr>
                          <pic:cNvPr id="134" name="Image 119"/>
                          <pic:cNvPicPr/>
                        </pic:nvPicPr>
                        <pic:blipFill>
                          <a:blip r:embed="rId77"/>
                          <a:stretch/>
                        </pic:blipFill>
                        <pic:spPr>
                          <a:xfrm>
                            <a:off x="2884680" y="2998440"/>
                            <a:ext cx="124920" cy="230040"/>
                          </a:xfrm>
                          <a:prstGeom prst="rect">
                            <a:avLst/>
                          </a:prstGeom>
                          <a:noFill/>
                          <a:ln w="0">
                            <a:noFill/>
                          </a:ln>
                        </pic:spPr>
                      </pic:pic>
                      <wps:wsp>
                        <wps:cNvPr id="135" name="Graphic 120"/>
                        <wps:cNvSpPr/>
                        <wps:spPr>
                          <a:xfrm>
                            <a:off x="1207800" y="375840"/>
                            <a:ext cx="3543480" cy="411480"/>
                          </a:xfrm>
                          <a:custGeom>
                            <a:avLst/>
                            <a:gdLst>
                              <a:gd name="textAreaLeft" fmla="*/ 0 w 2008800"/>
                              <a:gd name="textAreaRight" fmla="*/ 2009160 w 2008800"/>
                              <a:gd name="textAreaTop" fmla="*/ 0 h 233280"/>
                              <a:gd name="textAreaBottom" fmla="*/ 233640 h 233280"/>
                            </a:gdLst>
                            <a:ahLst/>
                            <a:cxnLst/>
                            <a:rect l="textAreaLeft" t="textAreaTop" r="textAreaRight" b="textAreaBottom"/>
                            <a:pathLst>
                              <a:path w="3543300" h="409575">
                                <a:moveTo>
                                  <a:pt x="68325" y="0"/>
                                </a:moveTo>
                                <a:lnTo>
                                  <a:pt x="3543299" y="0"/>
                                </a:lnTo>
                                <a:lnTo>
                                  <a:pt x="3543299" y="341249"/>
                                </a:lnTo>
                                <a:lnTo>
                                  <a:pt x="3537928" y="367837"/>
                                </a:lnTo>
                                <a:lnTo>
                                  <a:pt x="3523281" y="389556"/>
                                </a:lnTo>
                                <a:lnTo>
                                  <a:pt x="3501562" y="404203"/>
                                </a:lnTo>
                                <a:lnTo>
                                  <a:pt x="3474973" y="409575"/>
                                </a:lnTo>
                                <a:lnTo>
                                  <a:pt x="0" y="409575"/>
                                </a:lnTo>
                                <a:lnTo>
                                  <a:pt x="0" y="68325"/>
                                </a:lnTo>
                                <a:lnTo>
                                  <a:pt x="5371" y="41737"/>
                                </a:lnTo>
                                <a:lnTo>
                                  <a:pt x="20018" y="20018"/>
                                </a:lnTo>
                                <a:lnTo>
                                  <a:pt x="41737" y="5371"/>
                                </a:lnTo>
                                <a:lnTo>
                                  <a:pt x="68325" y="0"/>
                                </a:lnTo>
                                <a:close/>
                              </a:path>
                            </a:pathLst>
                          </a:custGeom>
                          <a:noFill/>
                          <a:ln w="12700">
                            <a:solidFill>
                              <a:srgbClr val="000000"/>
                            </a:solidFill>
                            <a:round/>
                          </a:ln>
                        </wps:spPr>
                        <wps:style>
                          <a:lnRef idx="0"/>
                          <a:fillRef idx="0"/>
                          <a:effectRef idx="0"/>
                          <a:fontRef idx="minor"/>
                        </wps:style>
                        <wps:bodyPr/>
                      </wps:wsp>
                      <wps:wsp>
                        <wps:cNvPr id="136" name="Graphic 121"/>
                        <wps:cNvSpPr/>
                        <wps:spPr>
                          <a:xfrm>
                            <a:off x="1207800" y="1188000"/>
                            <a:ext cx="3543480" cy="888480"/>
                          </a:xfrm>
                          <a:custGeom>
                            <a:avLst/>
                            <a:gdLst>
                              <a:gd name="textAreaLeft" fmla="*/ 0 w 2008800"/>
                              <a:gd name="textAreaRight" fmla="*/ 2009160 w 2008800"/>
                              <a:gd name="textAreaTop" fmla="*/ 0 h 503640"/>
                              <a:gd name="textAreaBottom" fmla="*/ 504000 h 503640"/>
                            </a:gdLst>
                            <a:ahLst/>
                            <a:cxnLst/>
                            <a:rect l="textAreaLeft" t="textAreaTop" r="textAreaRight" b="textAreaBottom"/>
                            <a:pathLst>
                              <a:path w="3543300" h="883919">
                                <a:moveTo>
                                  <a:pt x="3543299" y="0"/>
                                </a:moveTo>
                                <a:lnTo>
                                  <a:pt x="136525" y="0"/>
                                </a:lnTo>
                                <a:lnTo>
                                  <a:pt x="93358" y="7506"/>
                                </a:lnTo>
                                <a:lnTo>
                                  <a:pt x="55878" y="28411"/>
                                </a:lnTo>
                                <a:lnTo>
                                  <a:pt x="26330" y="60295"/>
                                </a:lnTo>
                                <a:lnTo>
                                  <a:pt x="6956" y="100738"/>
                                </a:lnTo>
                                <a:lnTo>
                                  <a:pt x="0" y="147320"/>
                                </a:lnTo>
                                <a:lnTo>
                                  <a:pt x="0" y="883920"/>
                                </a:lnTo>
                                <a:lnTo>
                                  <a:pt x="3406775" y="883920"/>
                                </a:lnTo>
                                <a:lnTo>
                                  <a:pt x="3449941" y="876413"/>
                                </a:lnTo>
                                <a:lnTo>
                                  <a:pt x="3487421" y="855508"/>
                                </a:lnTo>
                                <a:lnTo>
                                  <a:pt x="3516969" y="823624"/>
                                </a:lnTo>
                                <a:lnTo>
                                  <a:pt x="3536343" y="783181"/>
                                </a:lnTo>
                                <a:lnTo>
                                  <a:pt x="3543299" y="736600"/>
                                </a:lnTo>
                                <a:lnTo>
                                  <a:pt x="3543299" y="0"/>
                                </a:lnTo>
                                <a:close/>
                              </a:path>
                            </a:pathLst>
                          </a:custGeom>
                          <a:solidFill>
                            <a:srgbClr val="FFFFFF"/>
                          </a:solidFill>
                          <a:ln w="0">
                            <a:noFill/>
                          </a:ln>
                        </wps:spPr>
                        <wps:style>
                          <a:lnRef idx="0"/>
                          <a:fillRef idx="0"/>
                          <a:effectRef idx="0"/>
                          <a:fontRef idx="minor"/>
                        </wps:style>
                        <wps:bodyPr/>
                      </wps:wsp>
                      <wps:wsp>
                        <wps:cNvPr id="137" name="Graphic 122"/>
                        <wps:cNvSpPr/>
                        <wps:spPr>
                          <a:xfrm>
                            <a:off x="1207800" y="1188000"/>
                            <a:ext cx="3543480" cy="888480"/>
                          </a:xfrm>
                          <a:custGeom>
                            <a:avLst/>
                            <a:gdLst>
                              <a:gd name="textAreaLeft" fmla="*/ 0 w 2008800"/>
                              <a:gd name="textAreaRight" fmla="*/ 2009160 w 2008800"/>
                              <a:gd name="textAreaTop" fmla="*/ 0 h 503640"/>
                              <a:gd name="textAreaBottom" fmla="*/ 504000 h 503640"/>
                            </a:gdLst>
                            <a:ahLst/>
                            <a:cxnLst/>
                            <a:rect l="textAreaLeft" t="textAreaTop" r="textAreaRight" b="textAreaBottom"/>
                            <a:pathLst>
                              <a:path w="3543300" h="883919">
                                <a:moveTo>
                                  <a:pt x="136525" y="0"/>
                                </a:moveTo>
                                <a:lnTo>
                                  <a:pt x="3543299" y="0"/>
                                </a:lnTo>
                                <a:lnTo>
                                  <a:pt x="3543299" y="736600"/>
                                </a:lnTo>
                                <a:lnTo>
                                  <a:pt x="3536343" y="783181"/>
                                </a:lnTo>
                                <a:lnTo>
                                  <a:pt x="3516969" y="823624"/>
                                </a:lnTo>
                                <a:lnTo>
                                  <a:pt x="3487421" y="855508"/>
                                </a:lnTo>
                                <a:lnTo>
                                  <a:pt x="3449941" y="876413"/>
                                </a:lnTo>
                                <a:lnTo>
                                  <a:pt x="3406775" y="883920"/>
                                </a:lnTo>
                                <a:lnTo>
                                  <a:pt x="0" y="883920"/>
                                </a:lnTo>
                                <a:lnTo>
                                  <a:pt x="0" y="147320"/>
                                </a:lnTo>
                                <a:lnTo>
                                  <a:pt x="6956" y="100738"/>
                                </a:lnTo>
                                <a:lnTo>
                                  <a:pt x="26330" y="60295"/>
                                </a:lnTo>
                                <a:lnTo>
                                  <a:pt x="55878" y="28411"/>
                                </a:lnTo>
                                <a:lnTo>
                                  <a:pt x="93358" y="7506"/>
                                </a:lnTo>
                                <a:lnTo>
                                  <a:pt x="136525" y="0"/>
                                </a:lnTo>
                                <a:close/>
                              </a:path>
                            </a:pathLst>
                          </a:custGeom>
                          <a:noFill/>
                          <a:ln w="12700">
                            <a:solidFill>
                              <a:srgbClr val="000000"/>
                            </a:solidFill>
                            <a:round/>
                          </a:ln>
                        </wps:spPr>
                        <wps:style>
                          <a:lnRef idx="0"/>
                          <a:fillRef idx="0"/>
                          <a:effectRef idx="0"/>
                          <a:fontRef idx="minor"/>
                        </wps:style>
                        <wps:bodyPr/>
                      </wps:wsp>
                      <wps:wsp>
                        <wps:cNvPr id="138" name="Graphic 123"/>
                        <wps:cNvSpPr/>
                        <wps:spPr>
                          <a:xfrm>
                            <a:off x="1207800" y="2570400"/>
                            <a:ext cx="3543480" cy="239400"/>
                          </a:xfrm>
                          <a:custGeom>
                            <a:avLst/>
                            <a:gdLst>
                              <a:gd name="textAreaLeft" fmla="*/ 0 w 2008800"/>
                              <a:gd name="textAreaRight" fmla="*/ 2009160 w 2008800"/>
                              <a:gd name="textAreaTop" fmla="*/ 0 h 135720"/>
                              <a:gd name="textAreaBottom" fmla="*/ 136080 h 135720"/>
                            </a:gdLst>
                            <a:ahLst/>
                            <a:cxnLst/>
                            <a:rect l="textAreaLeft" t="textAreaTop" r="textAreaRight" b="textAreaBottom"/>
                            <a:pathLst>
                              <a:path w="3543300" h="238125">
                                <a:moveTo>
                                  <a:pt x="3543299" y="0"/>
                                </a:moveTo>
                                <a:lnTo>
                                  <a:pt x="39750" y="0"/>
                                </a:lnTo>
                                <a:lnTo>
                                  <a:pt x="24270" y="3121"/>
                                </a:lnTo>
                                <a:lnTo>
                                  <a:pt x="11636" y="11636"/>
                                </a:lnTo>
                                <a:lnTo>
                                  <a:pt x="3121" y="24270"/>
                                </a:lnTo>
                                <a:lnTo>
                                  <a:pt x="0" y="39750"/>
                                </a:lnTo>
                                <a:lnTo>
                                  <a:pt x="0" y="238125"/>
                                </a:lnTo>
                                <a:lnTo>
                                  <a:pt x="3503548" y="238125"/>
                                </a:lnTo>
                                <a:lnTo>
                                  <a:pt x="3519029" y="235003"/>
                                </a:lnTo>
                                <a:lnTo>
                                  <a:pt x="3531663" y="226488"/>
                                </a:lnTo>
                                <a:lnTo>
                                  <a:pt x="3540178" y="213854"/>
                                </a:lnTo>
                                <a:lnTo>
                                  <a:pt x="3543299" y="198374"/>
                                </a:lnTo>
                                <a:lnTo>
                                  <a:pt x="3543299" y="0"/>
                                </a:lnTo>
                                <a:close/>
                              </a:path>
                            </a:pathLst>
                          </a:custGeom>
                          <a:solidFill>
                            <a:srgbClr val="FFFFFF"/>
                          </a:solidFill>
                          <a:ln w="0">
                            <a:noFill/>
                          </a:ln>
                        </wps:spPr>
                        <wps:style>
                          <a:lnRef idx="0"/>
                          <a:fillRef idx="0"/>
                          <a:effectRef idx="0"/>
                          <a:fontRef idx="minor"/>
                        </wps:style>
                        <wps:bodyPr/>
                      </wps:wsp>
                      <wps:wsp>
                        <wps:cNvPr id="139" name="Graphic 124"/>
                        <wps:cNvSpPr/>
                        <wps:spPr>
                          <a:xfrm>
                            <a:off x="1169640" y="2570400"/>
                            <a:ext cx="3581280" cy="1134720"/>
                          </a:xfrm>
                          <a:custGeom>
                            <a:avLst/>
                            <a:gdLst>
                              <a:gd name="textAreaLeft" fmla="*/ 0 w 2030400"/>
                              <a:gd name="textAreaRight" fmla="*/ 2030760 w 2030400"/>
                              <a:gd name="textAreaTop" fmla="*/ 0 h 643320"/>
                              <a:gd name="textAreaBottom" fmla="*/ 643680 h 643320"/>
                            </a:gdLst>
                            <a:ahLst/>
                            <a:cxnLst/>
                            <a:rect l="textAreaLeft" t="textAreaTop" r="textAreaRight" b="textAreaBottom"/>
                            <a:pathLst>
                              <a:path w="3581400" h="1128395">
                                <a:moveTo>
                                  <a:pt x="77850" y="0"/>
                                </a:moveTo>
                                <a:lnTo>
                                  <a:pt x="3581399" y="0"/>
                                </a:lnTo>
                                <a:lnTo>
                                  <a:pt x="3581399" y="198374"/>
                                </a:lnTo>
                                <a:lnTo>
                                  <a:pt x="3578278" y="213854"/>
                                </a:lnTo>
                                <a:lnTo>
                                  <a:pt x="3569763" y="226488"/>
                                </a:lnTo>
                                <a:lnTo>
                                  <a:pt x="3557129" y="235003"/>
                                </a:lnTo>
                                <a:lnTo>
                                  <a:pt x="3541648" y="238125"/>
                                </a:lnTo>
                                <a:lnTo>
                                  <a:pt x="38100" y="238125"/>
                                </a:lnTo>
                                <a:lnTo>
                                  <a:pt x="38100" y="39750"/>
                                </a:lnTo>
                                <a:lnTo>
                                  <a:pt x="41221" y="24270"/>
                                </a:lnTo>
                                <a:lnTo>
                                  <a:pt x="49736" y="11636"/>
                                </a:lnTo>
                                <a:lnTo>
                                  <a:pt x="62370" y="3121"/>
                                </a:lnTo>
                                <a:lnTo>
                                  <a:pt x="77850" y="0"/>
                                </a:lnTo>
                                <a:close/>
                              </a:path>
                              <a:path w="3581400" h="1128395">
                                <a:moveTo>
                                  <a:pt x="66675" y="728345"/>
                                </a:moveTo>
                                <a:lnTo>
                                  <a:pt x="3543299" y="728345"/>
                                </a:lnTo>
                                <a:lnTo>
                                  <a:pt x="3543299" y="1061720"/>
                                </a:lnTo>
                                <a:lnTo>
                                  <a:pt x="3538061" y="1087675"/>
                                </a:lnTo>
                                <a:lnTo>
                                  <a:pt x="3523773" y="1108868"/>
                                </a:lnTo>
                                <a:lnTo>
                                  <a:pt x="3502580" y="1123156"/>
                                </a:lnTo>
                                <a:lnTo>
                                  <a:pt x="3476624" y="1128395"/>
                                </a:lnTo>
                                <a:lnTo>
                                  <a:pt x="0" y="1128395"/>
                                </a:lnTo>
                                <a:lnTo>
                                  <a:pt x="0" y="795020"/>
                                </a:lnTo>
                                <a:lnTo>
                                  <a:pt x="5238" y="769064"/>
                                </a:lnTo>
                                <a:lnTo>
                                  <a:pt x="19526" y="747871"/>
                                </a:lnTo>
                                <a:lnTo>
                                  <a:pt x="40719" y="733583"/>
                                </a:lnTo>
                                <a:lnTo>
                                  <a:pt x="66675" y="728345"/>
                                </a:lnTo>
                                <a:close/>
                              </a:path>
                            </a:pathLst>
                          </a:custGeom>
                          <a:noFill/>
                          <a:ln w="12700">
                            <a:solidFill>
                              <a:srgbClr val="000000"/>
                            </a:solidFill>
                            <a:round/>
                          </a:ln>
                        </wps:spPr>
                        <wps:style>
                          <a:lnRef idx="0"/>
                          <a:fillRef idx="0"/>
                          <a:effectRef idx="0"/>
                          <a:fontRef idx="minor"/>
                        </wps:style>
                        <wps:bodyPr/>
                      </wps:wsp>
                      <wps:wsp>
                        <wps:cNvPr id="140" name="Graphic 125"/>
                        <wps:cNvSpPr/>
                        <wps:spPr>
                          <a:xfrm>
                            <a:off x="3874680" y="6480"/>
                            <a:ext cx="999360" cy="373320"/>
                          </a:xfrm>
                          <a:custGeom>
                            <a:avLst/>
                            <a:gdLst>
                              <a:gd name="textAreaLeft" fmla="*/ 0 w 566640"/>
                              <a:gd name="textAreaRight" fmla="*/ 567000 w 566640"/>
                              <a:gd name="textAreaTop" fmla="*/ 0 h 211680"/>
                              <a:gd name="textAreaBottom" fmla="*/ 212040 h 211680"/>
                            </a:gdLst>
                            <a:ahLst/>
                            <a:cxnLst/>
                            <a:rect l="textAreaLeft" t="textAreaTop" r="textAreaRight" b="textAreaBottom"/>
                            <a:pathLst>
                              <a:path w="1000125" h="371475">
                                <a:moveTo>
                                  <a:pt x="933450" y="0"/>
                                </a:moveTo>
                                <a:lnTo>
                                  <a:pt x="66675" y="0"/>
                                </a:lnTo>
                                <a:lnTo>
                                  <a:pt x="0" y="66675"/>
                                </a:lnTo>
                                <a:lnTo>
                                  <a:pt x="0" y="371475"/>
                                </a:lnTo>
                                <a:lnTo>
                                  <a:pt x="1000125" y="371475"/>
                                </a:lnTo>
                                <a:lnTo>
                                  <a:pt x="1000125" y="352425"/>
                                </a:lnTo>
                                <a:lnTo>
                                  <a:pt x="19050" y="352425"/>
                                </a:lnTo>
                                <a:lnTo>
                                  <a:pt x="19050" y="74675"/>
                                </a:lnTo>
                                <a:lnTo>
                                  <a:pt x="74675" y="19050"/>
                                </a:lnTo>
                                <a:lnTo>
                                  <a:pt x="952500" y="19050"/>
                                </a:lnTo>
                                <a:lnTo>
                                  <a:pt x="933450" y="0"/>
                                </a:lnTo>
                                <a:close/>
                              </a:path>
                              <a:path w="1000125" h="371475">
                                <a:moveTo>
                                  <a:pt x="925449" y="19050"/>
                                </a:moveTo>
                                <a:lnTo>
                                  <a:pt x="74675" y="19050"/>
                                </a:lnTo>
                                <a:lnTo>
                                  <a:pt x="19050" y="74675"/>
                                </a:lnTo>
                                <a:lnTo>
                                  <a:pt x="19050" y="352425"/>
                                </a:lnTo>
                                <a:lnTo>
                                  <a:pt x="981075" y="352425"/>
                                </a:lnTo>
                                <a:lnTo>
                                  <a:pt x="981075" y="333375"/>
                                </a:lnTo>
                                <a:lnTo>
                                  <a:pt x="38100" y="333375"/>
                                </a:lnTo>
                                <a:lnTo>
                                  <a:pt x="38100" y="82550"/>
                                </a:lnTo>
                                <a:lnTo>
                                  <a:pt x="82550" y="38100"/>
                                </a:lnTo>
                                <a:lnTo>
                                  <a:pt x="944499" y="38100"/>
                                </a:lnTo>
                                <a:lnTo>
                                  <a:pt x="925449" y="19050"/>
                                </a:lnTo>
                                <a:close/>
                              </a:path>
                              <a:path w="1000125" h="371475">
                                <a:moveTo>
                                  <a:pt x="952500" y="19050"/>
                                </a:moveTo>
                                <a:lnTo>
                                  <a:pt x="925449" y="19050"/>
                                </a:lnTo>
                                <a:lnTo>
                                  <a:pt x="981075" y="74675"/>
                                </a:lnTo>
                                <a:lnTo>
                                  <a:pt x="981075" y="352425"/>
                                </a:lnTo>
                                <a:lnTo>
                                  <a:pt x="1000125" y="352425"/>
                                </a:lnTo>
                                <a:lnTo>
                                  <a:pt x="1000125" y="66675"/>
                                </a:lnTo>
                                <a:lnTo>
                                  <a:pt x="952500" y="19050"/>
                                </a:lnTo>
                                <a:close/>
                              </a:path>
                              <a:path w="1000125" h="371475">
                                <a:moveTo>
                                  <a:pt x="917575" y="38100"/>
                                </a:moveTo>
                                <a:lnTo>
                                  <a:pt x="82550" y="38100"/>
                                </a:lnTo>
                                <a:lnTo>
                                  <a:pt x="38100" y="82550"/>
                                </a:lnTo>
                                <a:lnTo>
                                  <a:pt x="38100" y="333375"/>
                                </a:lnTo>
                                <a:lnTo>
                                  <a:pt x="962025" y="333375"/>
                                </a:lnTo>
                                <a:lnTo>
                                  <a:pt x="962025" y="82550"/>
                                </a:lnTo>
                                <a:lnTo>
                                  <a:pt x="917575" y="38100"/>
                                </a:lnTo>
                                <a:close/>
                              </a:path>
                              <a:path w="1000125" h="371475">
                                <a:moveTo>
                                  <a:pt x="944499" y="38100"/>
                                </a:moveTo>
                                <a:lnTo>
                                  <a:pt x="917575" y="38100"/>
                                </a:lnTo>
                                <a:lnTo>
                                  <a:pt x="962025" y="82550"/>
                                </a:lnTo>
                                <a:lnTo>
                                  <a:pt x="962025" y="333375"/>
                                </a:lnTo>
                                <a:lnTo>
                                  <a:pt x="981075" y="333375"/>
                                </a:lnTo>
                                <a:lnTo>
                                  <a:pt x="981075" y="74675"/>
                                </a:lnTo>
                                <a:lnTo>
                                  <a:pt x="944499" y="38100"/>
                                </a:lnTo>
                                <a:close/>
                              </a:path>
                            </a:pathLst>
                          </a:custGeom>
                          <a:solidFill>
                            <a:srgbClr val="7E5F00">
                              <a:alpha val="50000"/>
                            </a:srgbClr>
                          </a:solidFill>
                          <a:ln w="0">
                            <a:noFill/>
                          </a:ln>
                        </wps:spPr>
                        <wps:style>
                          <a:lnRef idx="0"/>
                          <a:fillRef idx="0"/>
                          <a:effectRef idx="0"/>
                          <a:fontRef idx="minor"/>
                        </wps:style>
                        <wps:bodyPr/>
                      </wps:wsp>
                      <wps:wsp>
                        <wps:cNvPr id="141" name="Graphic 126"/>
                        <wps:cNvSpPr/>
                        <wps:spPr>
                          <a:xfrm>
                            <a:off x="3881160" y="0"/>
                            <a:ext cx="961560" cy="334800"/>
                          </a:xfrm>
                          <a:custGeom>
                            <a:avLst/>
                            <a:gdLst>
                              <a:gd name="textAreaLeft" fmla="*/ 0 w 545040"/>
                              <a:gd name="textAreaRight" fmla="*/ 545400 w 545040"/>
                              <a:gd name="textAreaTop" fmla="*/ 0 h 189720"/>
                              <a:gd name="textAreaBottom" fmla="*/ 190080 h 189720"/>
                            </a:gdLst>
                            <a:ahLst/>
                            <a:cxnLst/>
                            <a:rect l="textAreaLeft" t="textAreaTop" r="textAreaRight" b="textAreaBottom"/>
                            <a:pathLst>
                              <a:path w="962025" h="333375">
                                <a:moveTo>
                                  <a:pt x="906399" y="0"/>
                                </a:moveTo>
                                <a:lnTo>
                                  <a:pt x="55625" y="0"/>
                                </a:lnTo>
                                <a:lnTo>
                                  <a:pt x="0" y="55625"/>
                                </a:lnTo>
                                <a:lnTo>
                                  <a:pt x="0" y="333375"/>
                                </a:lnTo>
                                <a:lnTo>
                                  <a:pt x="962025" y="333375"/>
                                </a:lnTo>
                                <a:lnTo>
                                  <a:pt x="962025" y="55625"/>
                                </a:lnTo>
                                <a:lnTo>
                                  <a:pt x="906399" y="0"/>
                                </a:lnTo>
                                <a:close/>
                              </a:path>
                            </a:pathLst>
                          </a:custGeom>
                          <a:solidFill>
                            <a:srgbClr val="FFC000"/>
                          </a:solidFill>
                          <a:ln w="0">
                            <a:noFill/>
                          </a:ln>
                        </wps:spPr>
                        <wps:style>
                          <a:lnRef idx="0"/>
                          <a:fillRef idx="0"/>
                          <a:effectRef idx="0"/>
                          <a:fontRef idx="minor"/>
                        </wps:style>
                        <wps:bodyPr/>
                      </wps:wsp>
                      <wps:wsp>
                        <wps:cNvPr id="142" name="Graphic 127"/>
                        <wps:cNvSpPr/>
                        <wps:spPr>
                          <a:xfrm>
                            <a:off x="3881160" y="0"/>
                            <a:ext cx="961560" cy="334800"/>
                          </a:xfrm>
                          <a:custGeom>
                            <a:avLst/>
                            <a:gdLst>
                              <a:gd name="textAreaLeft" fmla="*/ 0 w 545040"/>
                              <a:gd name="textAreaRight" fmla="*/ 545400 w 545040"/>
                              <a:gd name="textAreaTop" fmla="*/ 0 h 189720"/>
                              <a:gd name="textAreaBottom" fmla="*/ 190080 h 189720"/>
                            </a:gdLst>
                            <a:ahLst/>
                            <a:cxnLst/>
                            <a:rect l="textAreaLeft" t="textAreaTop" r="textAreaRight" b="textAreaBottom"/>
                            <a:pathLst>
                              <a:path w="962025" h="333375">
                                <a:moveTo>
                                  <a:pt x="55625" y="0"/>
                                </a:moveTo>
                                <a:lnTo>
                                  <a:pt x="906399" y="0"/>
                                </a:lnTo>
                                <a:lnTo>
                                  <a:pt x="962025" y="55625"/>
                                </a:lnTo>
                                <a:lnTo>
                                  <a:pt x="962025" y="333375"/>
                                </a:lnTo>
                                <a:lnTo>
                                  <a:pt x="0" y="333375"/>
                                </a:lnTo>
                                <a:lnTo>
                                  <a:pt x="0" y="55625"/>
                                </a:lnTo>
                                <a:lnTo>
                                  <a:pt x="55625" y="0"/>
                                </a:lnTo>
                                <a:close/>
                              </a:path>
                            </a:pathLst>
                          </a:custGeom>
                          <a:noFill/>
                          <a:ln w="38100">
                            <a:solidFill>
                              <a:srgbClr val="F1F1F1"/>
                            </a:solidFill>
                            <a:round/>
                          </a:ln>
                        </wps:spPr>
                        <wps:style>
                          <a:lnRef idx="0"/>
                          <a:fillRef idx="0"/>
                          <a:effectRef idx="0"/>
                          <a:fontRef idx="minor"/>
                        </wps:style>
                        <wps:bodyPr/>
                      </wps:wsp>
                      <wps:wsp>
                        <wps:cNvPr id="143" name="Graphic 128"/>
                        <wps:cNvSpPr/>
                        <wps:spPr>
                          <a:xfrm>
                            <a:off x="0" y="169560"/>
                            <a:ext cx="1005120" cy="353160"/>
                          </a:xfrm>
                          <a:custGeom>
                            <a:avLst/>
                            <a:gdLst>
                              <a:gd name="textAreaLeft" fmla="*/ 0 w 569880"/>
                              <a:gd name="textAreaRight" fmla="*/ 570240 w 569880"/>
                              <a:gd name="textAreaTop" fmla="*/ 0 h 200160"/>
                              <a:gd name="textAreaBottom" fmla="*/ 200520 h 200160"/>
                            </a:gdLst>
                            <a:ahLst/>
                            <a:cxnLst/>
                            <a:rect l="textAreaLeft" t="textAreaTop" r="textAreaRight" b="textAreaBottom"/>
                            <a:pathLst>
                              <a:path w="1005840" h="351790">
                                <a:moveTo>
                                  <a:pt x="920115" y="265557"/>
                                </a:moveTo>
                                <a:lnTo>
                                  <a:pt x="920115" y="351282"/>
                                </a:lnTo>
                                <a:lnTo>
                                  <a:pt x="977180" y="322707"/>
                                </a:lnTo>
                                <a:lnTo>
                                  <a:pt x="934466" y="322707"/>
                                </a:lnTo>
                                <a:lnTo>
                                  <a:pt x="934466" y="294132"/>
                                </a:lnTo>
                                <a:lnTo>
                                  <a:pt x="977349" y="294132"/>
                                </a:lnTo>
                                <a:lnTo>
                                  <a:pt x="920115" y="265557"/>
                                </a:lnTo>
                                <a:close/>
                              </a:path>
                              <a:path w="1005840" h="351790">
                                <a:moveTo>
                                  <a:pt x="488696" y="14350"/>
                                </a:moveTo>
                                <a:lnTo>
                                  <a:pt x="488696" y="322707"/>
                                </a:lnTo>
                                <a:lnTo>
                                  <a:pt x="920115" y="322707"/>
                                </a:lnTo>
                                <a:lnTo>
                                  <a:pt x="920115" y="308356"/>
                                </a:lnTo>
                                <a:lnTo>
                                  <a:pt x="517271" y="308356"/>
                                </a:lnTo>
                                <a:lnTo>
                                  <a:pt x="502920" y="294132"/>
                                </a:lnTo>
                                <a:lnTo>
                                  <a:pt x="517271" y="294132"/>
                                </a:lnTo>
                                <a:lnTo>
                                  <a:pt x="517271" y="28701"/>
                                </a:lnTo>
                                <a:lnTo>
                                  <a:pt x="502920" y="28701"/>
                                </a:lnTo>
                                <a:lnTo>
                                  <a:pt x="488696" y="14350"/>
                                </a:lnTo>
                                <a:close/>
                              </a:path>
                              <a:path w="1005840" h="351790">
                                <a:moveTo>
                                  <a:pt x="977349" y="294132"/>
                                </a:moveTo>
                                <a:lnTo>
                                  <a:pt x="934466" y="294132"/>
                                </a:lnTo>
                                <a:lnTo>
                                  <a:pt x="934466" y="322707"/>
                                </a:lnTo>
                                <a:lnTo>
                                  <a:pt x="977180" y="322707"/>
                                </a:lnTo>
                                <a:lnTo>
                                  <a:pt x="1005840" y="308356"/>
                                </a:lnTo>
                                <a:lnTo>
                                  <a:pt x="977349" y="294132"/>
                                </a:lnTo>
                                <a:close/>
                              </a:path>
                              <a:path w="1005840" h="351790">
                                <a:moveTo>
                                  <a:pt x="517271" y="294132"/>
                                </a:moveTo>
                                <a:lnTo>
                                  <a:pt x="502920" y="294132"/>
                                </a:lnTo>
                                <a:lnTo>
                                  <a:pt x="517271" y="308356"/>
                                </a:lnTo>
                                <a:lnTo>
                                  <a:pt x="517271" y="294132"/>
                                </a:lnTo>
                                <a:close/>
                              </a:path>
                              <a:path w="1005840" h="351790">
                                <a:moveTo>
                                  <a:pt x="920115" y="294132"/>
                                </a:moveTo>
                                <a:lnTo>
                                  <a:pt x="517271" y="294132"/>
                                </a:lnTo>
                                <a:lnTo>
                                  <a:pt x="517271" y="308356"/>
                                </a:lnTo>
                                <a:lnTo>
                                  <a:pt x="920115" y="308356"/>
                                </a:lnTo>
                                <a:lnTo>
                                  <a:pt x="920115" y="294132"/>
                                </a:lnTo>
                                <a:close/>
                              </a:path>
                              <a:path w="1005840" h="351790">
                                <a:moveTo>
                                  <a:pt x="517271" y="0"/>
                                </a:moveTo>
                                <a:lnTo>
                                  <a:pt x="0" y="0"/>
                                </a:lnTo>
                                <a:lnTo>
                                  <a:pt x="0" y="28701"/>
                                </a:lnTo>
                                <a:lnTo>
                                  <a:pt x="488696" y="28701"/>
                                </a:lnTo>
                                <a:lnTo>
                                  <a:pt x="488696" y="14350"/>
                                </a:lnTo>
                                <a:lnTo>
                                  <a:pt x="517271" y="14350"/>
                                </a:lnTo>
                                <a:lnTo>
                                  <a:pt x="517271" y="0"/>
                                </a:lnTo>
                                <a:close/>
                              </a:path>
                              <a:path w="1005840" h="351790">
                                <a:moveTo>
                                  <a:pt x="517271" y="14350"/>
                                </a:moveTo>
                                <a:lnTo>
                                  <a:pt x="488696" y="14350"/>
                                </a:lnTo>
                                <a:lnTo>
                                  <a:pt x="502920" y="28701"/>
                                </a:lnTo>
                                <a:lnTo>
                                  <a:pt x="517271" y="28701"/>
                                </a:lnTo>
                                <a:lnTo>
                                  <a:pt x="517271" y="14350"/>
                                </a:lnTo>
                                <a:close/>
                              </a:path>
                            </a:pathLst>
                          </a:custGeom>
                          <a:solidFill>
                            <a:srgbClr val="6FAC46"/>
                          </a:solidFill>
                          <a:ln w="0">
                            <a:noFill/>
                          </a:ln>
                        </wps:spPr>
                        <wps:style>
                          <a:lnRef idx="0"/>
                          <a:fillRef idx="0"/>
                          <a:effectRef idx="0"/>
                          <a:fontRef idx="minor"/>
                        </wps:style>
                        <wps:bodyPr/>
                      </wps:wsp>
                    </wpg:wgp>
                  </a:graphicData>
                </a:graphic>
              </wp:anchor>
            </w:drawing>
          </mc:Choice>
          <mc:Fallback>
            <w:pict>
              <v:group id="shape_0" alt="Group 114" style="position:absolute;margin-left:144.15pt;margin-top:128.15pt;width:383.8pt;height:313.25pt" coordorigin="2883,2563" coordsize="7676,6265">
                <v:shape id="shape_0" stroked="f" o:allowincell="f" style="position:absolute;left:7426;top:3916;width:196;height:361;mso-wrap-style:none;v-text-anchor:middle;mso-position-horizontal-relative:page;mso-position-vertical-relative:page" type="_x0000_t75">
                  <v:imagedata r:id="rId78" o:detectmouseclick="t"/>
                  <v:stroke color="#3465a4" joinstyle="round" endcap="flat"/>
                  <w10:wrap type="none"/>
                </v:shape>
                <v:shape id="shape_0" stroked="f" o:allowincell="f" style="position:absolute;left:7426;top:5230;width:196;height:360;mso-wrap-style:none;v-text-anchor:middle;mso-position-horizontal-relative:page;mso-position-vertical-relative:page" type="_x0000_t75">
                  <v:imagedata r:id="rId79" o:detectmouseclick="t"/>
                  <v:stroke color="#3465a4" joinstyle="round" endcap="flat"/>
                  <w10:wrap type="none"/>
                </v:shape>
                <v:shape id="shape_0" stroked="f" o:allowincell="f" style="position:absolute;left:7426;top:6256;width:196;height:360;mso-wrap-style:none;v-text-anchor:middle;mso-position-horizontal-relative:page;mso-position-vertical-relative:page" type="_x0000_t75">
                  <v:imagedata r:id="rId80" o:detectmouseclick="t"/>
                  <v:stroke color="#3465a4" joinstyle="round" endcap="flat"/>
                  <w10:wrap type="none"/>
                </v:shape>
                <v:shape id="shape_0" stroked="f" o:allowincell="f" style="position:absolute;left:7426;top:7285;width:196;height:361;mso-wrap-style:none;v-text-anchor:middle;mso-position-horizontal-relative:page;mso-position-vertical-relative:page" type="_x0000_t75">
                  <v:imagedata r:id="rId81" o:detectmouseclick="t"/>
                  <v:stroke color="#3465a4" joinstyle="round" endcap="flat"/>
                  <w10:wrap type="none"/>
                </v:shape>
              </v:group>
            </w:pict>
          </mc:Fallback>
        </mc:AlternateContent>
        <mc:AlternateContent>
          <mc:Choice Requires="wpg">
            <w:drawing>
              <wp:anchor distT="0" distB="0" distL="0" distR="0" simplePos="0" relativeHeight="121" behindDoc="0" locked="0" layoutInCell="0" allowOverlap="1" wp14:anchorId="6D720D49">
                <wp:simplePos x="0" y="0"/>
                <wp:positionH relativeFrom="page">
                  <wp:posOffset>1104900</wp:posOffset>
                </wp:positionH>
                <wp:positionV relativeFrom="paragraph">
                  <wp:posOffset>-15240</wp:posOffset>
                </wp:positionV>
                <wp:extent cx="136525" cy="1622425"/>
                <wp:effectExtent l="6985" t="6985" r="6350" b="6350"/>
                <wp:wrapNone/>
                <wp:docPr id="144" name="Group 111"/>
                <a:graphic xmlns:a="http://schemas.openxmlformats.org/drawingml/2006/main">
                  <a:graphicData uri="http://schemas.microsoft.com/office/word/2010/wordprocessingGroup">
                    <wpg:wgp>
                      <wpg:cNvGrpSpPr/>
                      <wpg:grpSpPr>
                        <a:xfrm>
                          <a:off x="0" y="0"/>
                          <a:ext cx="136440" cy="1622520"/>
                          <a:chOff x="0" y="0"/>
                          <a:chExt cx="136440" cy="1622520"/>
                        </a:xfrm>
                      </wpg:grpSpPr>
                      <wps:wsp>
                        <wps:cNvPr id="145" name="Graphic 112"/>
                        <wps:cNvSpPr/>
                        <wps:spPr>
                          <a:xfrm>
                            <a:off x="0" y="0"/>
                            <a:ext cx="136440" cy="1622520"/>
                          </a:xfrm>
                          <a:custGeom>
                            <a:avLst/>
                            <a:gdLst>
                              <a:gd name="textAreaLeft" fmla="*/ 0 w 77400"/>
                              <a:gd name="textAreaRight" fmla="*/ 77760 w 77400"/>
                              <a:gd name="textAreaTop" fmla="*/ 0 h 919800"/>
                              <a:gd name="textAreaBottom" fmla="*/ 920160 h 919800"/>
                            </a:gdLst>
                            <a:ahLst/>
                            <a:cxnLst/>
                            <a:rect l="textAreaLeft" t="textAreaTop" r="textAreaRight" b="textAreaBottom"/>
                            <a:pathLst>
                              <a:path w="123825" h="1609725">
                                <a:moveTo>
                                  <a:pt x="92875" y="0"/>
                                </a:moveTo>
                                <a:lnTo>
                                  <a:pt x="30962" y="0"/>
                                </a:lnTo>
                                <a:lnTo>
                                  <a:pt x="30962" y="1547749"/>
                                </a:lnTo>
                                <a:lnTo>
                                  <a:pt x="0" y="1547749"/>
                                </a:lnTo>
                                <a:lnTo>
                                  <a:pt x="61912" y="1609725"/>
                                </a:lnTo>
                                <a:lnTo>
                                  <a:pt x="123825" y="1547749"/>
                                </a:lnTo>
                                <a:lnTo>
                                  <a:pt x="92875" y="1547749"/>
                                </a:lnTo>
                                <a:lnTo>
                                  <a:pt x="92875" y="0"/>
                                </a:lnTo>
                                <a:close/>
                              </a:path>
                            </a:pathLst>
                          </a:custGeom>
                          <a:solidFill>
                            <a:srgbClr val="4471C4"/>
                          </a:solidFill>
                          <a:ln w="0">
                            <a:noFill/>
                          </a:ln>
                        </wps:spPr>
                        <wps:style>
                          <a:lnRef idx="0"/>
                          <a:fillRef idx="0"/>
                          <a:effectRef idx="0"/>
                          <a:fontRef idx="minor"/>
                        </wps:style>
                        <wps:bodyPr/>
                      </wps:wsp>
                      <wps:wsp>
                        <wps:cNvPr id="146" name="Graphic 113"/>
                        <wps:cNvSpPr/>
                        <wps:spPr>
                          <a:xfrm>
                            <a:off x="0" y="0"/>
                            <a:ext cx="136440" cy="1622520"/>
                          </a:xfrm>
                          <a:custGeom>
                            <a:avLst/>
                            <a:gdLst>
                              <a:gd name="textAreaLeft" fmla="*/ 0 w 77400"/>
                              <a:gd name="textAreaRight" fmla="*/ 77760 w 77400"/>
                              <a:gd name="textAreaTop" fmla="*/ 0 h 919800"/>
                              <a:gd name="textAreaBottom" fmla="*/ 920160 h 919800"/>
                            </a:gdLst>
                            <a:ahLst/>
                            <a:cxnLst/>
                            <a:rect l="textAreaLeft" t="textAreaTop" r="textAreaRight" b="textAreaBottom"/>
                            <a:pathLst>
                              <a:path w="123825" h="1609725">
                                <a:moveTo>
                                  <a:pt x="0" y="1547749"/>
                                </a:moveTo>
                                <a:lnTo>
                                  <a:pt x="30962" y="1547749"/>
                                </a:lnTo>
                                <a:lnTo>
                                  <a:pt x="30962" y="0"/>
                                </a:lnTo>
                                <a:lnTo>
                                  <a:pt x="92875" y="0"/>
                                </a:lnTo>
                                <a:lnTo>
                                  <a:pt x="92875" y="1547749"/>
                                </a:lnTo>
                                <a:lnTo>
                                  <a:pt x="123825" y="1547749"/>
                                </a:lnTo>
                                <a:lnTo>
                                  <a:pt x="61912" y="1609725"/>
                                </a:lnTo>
                                <a:lnTo>
                                  <a:pt x="0" y="1547749"/>
                                </a:lnTo>
                                <a:close/>
                              </a:path>
                            </a:pathLst>
                          </a:custGeom>
                          <a:noFill/>
                          <a:ln w="12700">
                            <a:solidFill>
                              <a:srgbClr val="172C51"/>
                            </a:solidFill>
                            <a:round/>
                          </a:ln>
                        </wps:spPr>
                        <wps:style>
                          <a:lnRef idx="0"/>
                          <a:fillRef idx="0"/>
                          <a:effectRef idx="0"/>
                          <a:fontRef idx="minor"/>
                        </wps:style>
                        <wps:bodyPr/>
                      </wps:wsp>
                    </wpg:wgp>
                  </a:graphicData>
                </a:graphic>
              </wp:anchor>
            </w:drawing>
          </mc:Choice>
          <mc:Fallback>
            <w:pict>
              <v:group id="shape_0" alt="Group 111" style="position:absolute;margin-left:87pt;margin-top:-1.2pt;width:10.75pt;height:127.75pt" coordorigin="1740,-24" coordsize="215,2555"/>
            </w:pict>
          </mc:Fallback>
        </mc:AlternateContent>
      </w:r>
      <w:r>
        <w:rPr>
          <w:b/>
          <w:spacing w:val="-5"/>
          <w:sz w:val="16"/>
        </w:rPr>
        <w:t>NIE</w:t>
      </w:r>
      <w:r>
        <w:rPr>
          <w:b/>
          <w:sz w:val="16"/>
        </w:rPr>
        <w:tab/>
      </w:r>
      <w:r>
        <w:rPr>
          <w:b/>
          <w:spacing w:val="-5"/>
          <w:sz w:val="16"/>
        </w:rPr>
        <w:t>TAK</w:t>
      </w:r>
    </w:p>
    <w:p>
      <w:pPr>
        <w:pStyle w:val="Heading3"/>
        <w:spacing w:before="0" w:after="0"/>
        <w:ind w:start="626"/>
        <w:jc w:val="center"/>
        <w:rPr>
          <w:rFonts w:ascii="Caladea" w:hAnsi="Caladea"/>
        </w:rPr>
      </w:pPr>
      <w:r>
        <w:br w:type="column"/>
      </w:r>
      <w:r>
        <w:rPr>
          <w:rFonts w:ascii="Caladea" w:hAnsi="Caladea"/>
        </w:rPr>
        <w:t>TRYB</w:t>
      </w:r>
      <w:r>
        <w:rPr>
          <w:rFonts w:ascii="Caladea" w:hAnsi="Caladea"/>
          <w:spacing w:val="-12"/>
        </w:rPr>
        <w:t xml:space="preserve"> </w:t>
      </w:r>
      <w:r>
        <w:rPr>
          <w:rFonts w:ascii="Caladea" w:hAnsi="Caladea"/>
          <w:spacing w:val="-10"/>
        </w:rPr>
        <w:t>C</w:t>
      </w:r>
    </w:p>
    <w:p>
      <w:pPr>
        <w:sectPr>
          <w:type w:val="continuous"/>
          <w:pgSz w:w="11906" w:h="16838"/>
          <w:pgMar w:left="80" w:right="320" w:gutter="0" w:header="718" w:top="940" w:footer="0" w:bottom="280"/>
          <w:cols w:num="2" w:equalWidth="false" w:sep="false">
            <w:col w:w="2982" w:space="4330"/>
            <w:col w:w="4193"/>
          </w:cols>
          <w:formProt w:val="false"/>
          <w:textDirection w:val="lrTb"/>
          <w:docGrid w:type="default" w:linePitch="100" w:charSpace="0"/>
        </w:sectPr>
      </w:pPr>
    </w:p>
    <w:p>
      <w:pPr>
        <w:pStyle w:val="BodyText"/>
        <w:spacing w:before="53" w:after="0"/>
        <w:rPr>
          <w:rFonts w:ascii="Caladea" w:hAnsi="Caladea"/>
          <w:b/>
          <w:sz w:val="18"/>
        </w:rPr>
      </w:pPr>
      <w:r>
        <w:rPr>
          <w:rFonts w:ascii="Caladea" w:hAnsi="Caladea"/>
          <w:b/>
          <w:sz w:val="18"/>
        </w:rPr>
      </w:r>
    </w:p>
    <w:p>
      <w:pPr>
        <w:pStyle w:val="Normal"/>
        <w:spacing w:lineRule="auto" w:line="257" w:before="1" w:after="0"/>
        <w:ind w:hanging="70" w:start="4992" w:end="1236"/>
        <w:rPr>
          <w:rFonts w:ascii="Carlito" w:hAnsi="Carlito"/>
          <w:sz w:val="18"/>
        </w:rPr>
      </w:pPr>
      <w:r>
        <w:rPr>
          <w:rFonts w:ascii="Carlito" w:hAnsi="Carlito"/>
          <w:sz w:val="18"/>
        </w:rPr>
        <w:t>Porozmawiaj</w:t>
      </w:r>
      <w:r>
        <w:rPr>
          <w:rFonts w:ascii="Carlito" w:hAnsi="Carlito"/>
          <w:spacing w:val="-9"/>
          <w:sz w:val="18"/>
        </w:rPr>
        <w:t xml:space="preserve"> </w:t>
      </w:r>
      <w:r>
        <w:rPr>
          <w:rFonts w:ascii="Carlito" w:hAnsi="Carlito"/>
          <w:sz w:val="18"/>
        </w:rPr>
        <w:t>z</w:t>
      </w:r>
      <w:r>
        <w:rPr>
          <w:rFonts w:ascii="Carlito" w:hAnsi="Carlito"/>
          <w:spacing w:val="-7"/>
          <w:sz w:val="18"/>
        </w:rPr>
        <w:t xml:space="preserve"> </w:t>
      </w:r>
      <w:r>
        <w:rPr>
          <w:rFonts w:ascii="Carlito" w:hAnsi="Carlito"/>
          <w:sz w:val="18"/>
        </w:rPr>
        <w:t>dzieckiem</w:t>
      </w:r>
      <w:r>
        <w:rPr>
          <w:rFonts w:ascii="Carlito" w:hAnsi="Carlito"/>
          <w:spacing w:val="-8"/>
          <w:sz w:val="18"/>
        </w:rPr>
        <w:t xml:space="preserve"> </w:t>
      </w:r>
      <w:r>
        <w:rPr>
          <w:rFonts w:ascii="Carlito" w:hAnsi="Carlito"/>
          <w:sz w:val="18"/>
        </w:rPr>
        <w:t>i</w:t>
      </w:r>
      <w:r>
        <w:rPr>
          <w:rFonts w:ascii="Carlito" w:hAnsi="Carlito"/>
          <w:spacing w:val="-8"/>
          <w:sz w:val="18"/>
        </w:rPr>
        <w:t xml:space="preserve"> </w:t>
      </w:r>
      <w:r>
        <w:rPr>
          <w:rFonts w:ascii="Carlito" w:hAnsi="Carlito"/>
          <w:sz w:val="18"/>
        </w:rPr>
        <w:t>ustal</w:t>
      </w:r>
      <w:r>
        <w:rPr>
          <w:rFonts w:ascii="Carlito" w:hAnsi="Carlito"/>
          <w:spacing w:val="-8"/>
          <w:sz w:val="18"/>
        </w:rPr>
        <w:t xml:space="preserve"> </w:t>
      </w:r>
      <w:r>
        <w:rPr>
          <w:rFonts w:ascii="Carlito" w:hAnsi="Carlito"/>
          <w:sz w:val="18"/>
        </w:rPr>
        <w:t>poziom</w:t>
      </w:r>
      <w:r>
        <w:rPr>
          <w:rFonts w:ascii="Carlito" w:hAnsi="Carlito"/>
          <w:spacing w:val="-8"/>
          <w:sz w:val="18"/>
        </w:rPr>
        <w:t xml:space="preserve"> </w:t>
      </w:r>
      <w:r>
        <w:rPr>
          <w:rFonts w:ascii="Carlito" w:hAnsi="Carlito"/>
          <w:sz w:val="18"/>
        </w:rPr>
        <w:t>jego</w:t>
      </w:r>
      <w:r>
        <w:rPr>
          <w:rFonts w:ascii="Carlito" w:hAnsi="Carlito"/>
          <w:spacing w:val="-8"/>
          <w:sz w:val="18"/>
        </w:rPr>
        <w:t xml:space="preserve"> </w:t>
      </w:r>
      <w:r>
        <w:rPr>
          <w:rFonts w:ascii="Carlito" w:hAnsi="Carlito"/>
          <w:sz w:val="18"/>
        </w:rPr>
        <w:t>bezpieczeństwa</w:t>
      </w:r>
      <w:r>
        <w:rPr>
          <w:rFonts w:ascii="Carlito" w:hAnsi="Carlito"/>
          <w:spacing w:val="-9"/>
          <w:sz w:val="18"/>
        </w:rPr>
        <w:t xml:space="preserve"> </w:t>
      </w:r>
      <w:r>
        <w:rPr>
          <w:rFonts w:ascii="Carlito" w:hAnsi="Carlito"/>
          <w:sz w:val="18"/>
        </w:rPr>
        <w:t>w</w:t>
      </w:r>
      <w:r>
        <w:rPr>
          <w:rFonts w:ascii="Carlito" w:hAnsi="Carlito"/>
          <w:spacing w:val="-7"/>
          <w:sz w:val="18"/>
        </w:rPr>
        <w:t xml:space="preserve"> </w:t>
      </w:r>
      <w:r>
        <w:rPr>
          <w:rFonts w:ascii="Carlito" w:hAnsi="Carlito"/>
          <w:sz w:val="18"/>
        </w:rPr>
        <w:t>rodzinie. Jeśli dziecko się nie komunikuje werbalnie, obserwuj jego zachowania,</w:t>
      </w:r>
    </w:p>
    <w:p>
      <w:pPr>
        <w:pStyle w:val="BodyText"/>
        <w:rPr>
          <w:rFonts w:ascii="Carlito" w:hAnsi="Carlito"/>
          <w:sz w:val="18"/>
        </w:rPr>
      </w:pPr>
      <w:r>
        <w:rPr>
          <w:rFonts w:ascii="Carlito" w:hAnsi="Carlito"/>
          <w:sz w:val="18"/>
        </w:rPr>
      </w:r>
    </w:p>
    <w:p>
      <w:pPr>
        <w:pStyle w:val="BodyText"/>
        <w:rPr>
          <w:rFonts w:ascii="Carlito" w:hAnsi="Carlito"/>
          <w:sz w:val="18"/>
        </w:rPr>
      </w:pPr>
      <w:r>
        <w:rPr>
          <w:rFonts w:ascii="Carlito" w:hAnsi="Carlito"/>
          <w:sz w:val="18"/>
        </w:rPr>
      </w:r>
    </w:p>
    <w:p>
      <w:pPr>
        <w:pStyle w:val="BodyText"/>
        <w:spacing w:before="140" w:after="0"/>
        <w:rPr>
          <w:rFonts w:ascii="Carlito" w:hAnsi="Carlito"/>
          <w:sz w:val="18"/>
        </w:rPr>
      </w:pPr>
      <w:r>
        <w:rPr>
          <w:rFonts w:ascii="Carlito" w:hAnsi="Carlito"/>
          <w:sz w:val="18"/>
        </w:rPr>
      </w:r>
    </w:p>
    <w:p>
      <w:pPr>
        <w:pStyle w:val="Normal"/>
        <w:spacing w:lineRule="auto" w:line="259"/>
        <w:ind w:start="4910" w:end="1236"/>
        <w:rPr>
          <w:rFonts w:ascii="Carlito" w:hAnsi="Carlito"/>
          <w:sz w:val="18"/>
        </w:rPr>
      </w:pPr>
      <w:r>
        <mc:AlternateContent>
          <mc:Choice Requires="wpg">
            <w:drawing>
              <wp:anchor distT="0" distB="0" distL="0" distR="0" simplePos="0" relativeHeight="122" behindDoc="0" locked="0" layoutInCell="0" allowOverlap="1" wp14:anchorId="22FD6A91">
                <wp:simplePos x="0" y="0"/>
                <wp:positionH relativeFrom="page">
                  <wp:posOffset>955675</wp:posOffset>
                </wp:positionH>
                <wp:positionV relativeFrom="paragraph">
                  <wp:posOffset>666115</wp:posOffset>
                </wp:positionV>
                <wp:extent cx="860425" cy="460375"/>
                <wp:effectExtent l="0" t="0" r="0" b="0"/>
                <wp:wrapNone/>
                <wp:docPr id="147" name="Group 129"/>
                <a:graphic xmlns:a="http://schemas.openxmlformats.org/drawingml/2006/main">
                  <a:graphicData uri="http://schemas.microsoft.com/office/word/2010/wordprocessingGroup">
                    <wpg:wgp>
                      <wpg:cNvGrpSpPr/>
                      <wpg:grpSpPr>
                        <a:xfrm>
                          <a:off x="0" y="0"/>
                          <a:ext cx="860400" cy="460440"/>
                          <a:chOff x="0" y="0"/>
                          <a:chExt cx="860400" cy="460440"/>
                        </a:xfrm>
                      </wpg:grpSpPr>
                      <wps:wsp>
                        <wps:cNvPr id="148" name="Graphic 130"/>
                        <wps:cNvSpPr/>
                        <wps:spPr>
                          <a:xfrm>
                            <a:off x="6480" y="6480"/>
                            <a:ext cx="847800" cy="447840"/>
                          </a:xfrm>
                          <a:custGeom>
                            <a:avLst/>
                            <a:gdLst>
                              <a:gd name="textAreaLeft" fmla="*/ 0 w 480600"/>
                              <a:gd name="textAreaRight" fmla="*/ 480960 w 480600"/>
                              <a:gd name="textAreaTop" fmla="*/ 0 h 253800"/>
                              <a:gd name="textAreaBottom" fmla="*/ 254160 h 253800"/>
                            </a:gdLst>
                            <a:ahLst/>
                            <a:cxnLst/>
                            <a:rect l="textAreaLeft" t="textAreaTop" r="textAreaRight" b="textAreaBottom"/>
                            <a:pathLst>
                              <a:path w="847725" h="447675">
                                <a:moveTo>
                                  <a:pt x="74612" y="0"/>
                                </a:moveTo>
                                <a:lnTo>
                                  <a:pt x="847725" y="0"/>
                                </a:lnTo>
                                <a:lnTo>
                                  <a:pt x="847725" y="372999"/>
                                </a:lnTo>
                                <a:lnTo>
                                  <a:pt x="841861" y="402080"/>
                                </a:lnTo>
                                <a:lnTo>
                                  <a:pt x="825865" y="425815"/>
                                </a:lnTo>
                                <a:lnTo>
                                  <a:pt x="802130" y="441811"/>
                                </a:lnTo>
                                <a:lnTo>
                                  <a:pt x="773049" y="447675"/>
                                </a:lnTo>
                                <a:lnTo>
                                  <a:pt x="0" y="447675"/>
                                </a:lnTo>
                                <a:lnTo>
                                  <a:pt x="0" y="74675"/>
                                </a:lnTo>
                                <a:lnTo>
                                  <a:pt x="5862" y="45594"/>
                                </a:lnTo>
                                <a:lnTo>
                                  <a:pt x="21851" y="21859"/>
                                </a:lnTo>
                                <a:lnTo>
                                  <a:pt x="45568" y="5863"/>
                                </a:lnTo>
                                <a:lnTo>
                                  <a:pt x="74612" y="0"/>
                                </a:lnTo>
                                <a:close/>
                              </a:path>
                            </a:pathLst>
                          </a:custGeom>
                          <a:noFill/>
                          <a:ln w="12700">
                            <a:solidFill>
                              <a:srgbClr val="000000"/>
                            </a:solidFill>
                            <a:round/>
                          </a:ln>
                        </wps:spPr>
                        <wps:style>
                          <a:lnRef idx="0"/>
                          <a:fillRef idx="0"/>
                          <a:effectRef idx="0"/>
                          <a:fontRef idx="minor"/>
                        </wps:style>
                        <wps:bodyPr/>
                      </wps:wsp>
                      <wps:wsp>
                        <wps:cNvPr id="149" name="Textbox 131"/>
                        <wps:cNvSpPr/>
                        <wps:spPr>
                          <a:xfrm>
                            <a:off x="0" y="0"/>
                            <a:ext cx="860400" cy="460440"/>
                          </a:xfrm>
                          <a:prstGeom prst="rect">
                            <a:avLst/>
                          </a:prstGeom>
                          <a:noFill/>
                          <a:ln w="0">
                            <a:noFill/>
                          </a:ln>
                        </wps:spPr>
                        <wps:style>
                          <a:lnRef idx="0"/>
                          <a:fillRef idx="0"/>
                          <a:effectRef idx="0"/>
                          <a:fontRef idx="minor"/>
                        </wps:style>
                        <wps:txbx>
                          <w:txbxContent>
                            <w:p>
                              <w:pPr>
                                <w:pStyle w:val="Normal"/>
                                <w:spacing w:lineRule="auto" w:line="257" w:before="94" w:after="0"/>
                                <w:ind w:firstLine="38" w:start="341" w:end="345"/>
                                <w:rPr>
                                  <w:rFonts w:ascii="Carlito" w:hAnsi="Carlito"/>
                                  <w:b/>
                                  <w:sz w:val="18"/>
                                </w:rPr>
                              </w:pPr>
                              <w:r>
                                <w:rPr>
                                  <w:rFonts w:ascii="Carlito" w:hAnsi="Carlito"/>
                                  <w:b/>
                                  <w:spacing w:val="-2"/>
                                  <w:sz w:val="18"/>
                                </w:rPr>
                                <w:t>Zakończ</w:t>
                              </w:r>
                              <w:r>
                                <w:rPr>
                                  <w:rFonts w:ascii="Carlito" w:hAnsi="Carlito"/>
                                  <w:b/>
                                  <w:sz w:val="18"/>
                                </w:rPr>
                                <w:t xml:space="preserve"> </w:t>
                              </w:r>
                              <w:r>
                                <w:rPr>
                                  <w:rFonts w:ascii="Carlito" w:hAnsi="Carlito"/>
                                  <w:b/>
                                  <w:spacing w:val="-2"/>
                                  <w:sz w:val="18"/>
                                </w:rPr>
                                <w:t>działanie</w:t>
                              </w:r>
                            </w:p>
                          </w:txbxContent>
                        </wps:txbx>
                        <wps:bodyPr lIns="0" tIns="0" rIns="0" bIns="0" anchor="t">
                          <a:noAutofit/>
                        </wps:bodyPr>
                      </wps:wsp>
                    </wpg:wgp>
                  </a:graphicData>
                </a:graphic>
              </wp:anchor>
            </w:drawing>
          </mc:Choice>
          <mc:Fallback>
            <w:pict>
              <v:group id="shape_0" alt="Group 129" style="position:absolute;margin-left:75.25pt;margin-top:52.45pt;width:67.75pt;height:36.25pt" coordorigin="1505,1049" coordsize="1355,725">
                <v:rect id="shape_0" stroked="f" o:allowincell="f" style="position:absolute;left:1505;top:1049;width:1354;height:724;mso-wrap-style:square;v-text-anchor:top;mso-position-horizontal-relative:page">
                  <v:fill o:detectmouseclick="t" on="false"/>
                  <v:stroke color="#3465a4" joinstyle="round" endcap="flat"/>
                  <v:textbox>
                    <w:txbxContent>
                      <w:p>
                        <w:pPr>
                          <w:pStyle w:val="Normal"/>
                          <w:spacing w:lineRule="auto" w:line="257" w:before="94" w:after="0"/>
                          <w:ind w:firstLine="38" w:start="341" w:end="345"/>
                          <w:rPr>
                            <w:rFonts w:ascii="Carlito" w:hAnsi="Carlito"/>
                            <w:b/>
                            <w:sz w:val="18"/>
                          </w:rPr>
                        </w:pPr>
                        <w:r>
                          <w:rPr>
                            <w:rFonts w:ascii="Carlito" w:hAnsi="Carlito"/>
                            <w:b/>
                            <w:spacing w:val="-2"/>
                            <w:sz w:val="18"/>
                          </w:rPr>
                          <w:t>Zakończ</w:t>
                        </w:r>
                        <w:r>
                          <w:rPr>
                            <w:rFonts w:ascii="Carlito" w:hAnsi="Carlito"/>
                            <w:b/>
                            <w:sz w:val="18"/>
                          </w:rPr>
                          <w:t xml:space="preserve"> </w:t>
                        </w:r>
                        <w:r>
                          <w:rPr>
                            <w:rFonts w:ascii="Carlito" w:hAnsi="Carlito"/>
                            <w:b/>
                            <w:spacing w:val="-2"/>
                            <w:sz w:val="18"/>
                          </w:rPr>
                          <w:t>działanie</w:t>
                        </w:r>
                      </w:p>
                    </w:txbxContent>
                  </v:textbox>
                  <w10:wrap type="none"/>
                </v:rect>
              </v:group>
            </w:pict>
          </mc:Fallback>
        </mc:AlternateContent>
      </w:r>
      <w:r>
        <w:rPr>
          <w:rFonts w:ascii="Carlito" w:hAnsi="Carlito"/>
          <w:sz w:val="18"/>
        </w:rPr>
        <w:t>Porozmawiaj</w:t>
      </w:r>
      <w:r>
        <w:rPr>
          <w:rFonts w:ascii="Carlito" w:hAnsi="Carlito"/>
          <w:spacing w:val="-11"/>
          <w:sz w:val="18"/>
        </w:rPr>
        <w:t xml:space="preserve"> </w:t>
      </w:r>
      <w:r>
        <w:rPr>
          <w:rFonts w:ascii="Carlito" w:hAnsi="Carlito"/>
          <w:sz w:val="18"/>
        </w:rPr>
        <w:t>z</w:t>
      </w:r>
      <w:r>
        <w:rPr>
          <w:rFonts w:ascii="Carlito" w:hAnsi="Carlito"/>
          <w:spacing w:val="-10"/>
          <w:sz w:val="18"/>
        </w:rPr>
        <w:t xml:space="preserve"> </w:t>
      </w:r>
      <w:r>
        <w:rPr>
          <w:rFonts w:ascii="Carlito" w:hAnsi="Carlito"/>
          <w:sz w:val="18"/>
        </w:rPr>
        <w:t>rodzicami</w:t>
      </w:r>
      <w:r>
        <w:rPr>
          <w:rFonts w:ascii="Carlito" w:hAnsi="Carlito"/>
          <w:spacing w:val="-9"/>
          <w:sz w:val="18"/>
        </w:rPr>
        <w:t xml:space="preserve"> </w:t>
      </w:r>
      <w:r>
        <w:rPr>
          <w:rFonts w:ascii="Carlito" w:hAnsi="Carlito"/>
          <w:sz w:val="18"/>
        </w:rPr>
        <w:t>na</w:t>
      </w:r>
      <w:r>
        <w:rPr>
          <w:rFonts w:ascii="Carlito" w:hAnsi="Carlito"/>
          <w:spacing w:val="-10"/>
          <w:sz w:val="18"/>
        </w:rPr>
        <w:t xml:space="preserve"> </w:t>
      </w:r>
      <w:r>
        <w:rPr>
          <w:rFonts w:ascii="Carlito" w:hAnsi="Carlito"/>
          <w:sz w:val="18"/>
        </w:rPr>
        <w:t>temat</w:t>
      </w:r>
      <w:r>
        <w:rPr>
          <w:rFonts w:ascii="Carlito" w:hAnsi="Carlito"/>
          <w:spacing w:val="-10"/>
          <w:sz w:val="18"/>
        </w:rPr>
        <w:t xml:space="preserve"> </w:t>
      </w:r>
      <w:r>
        <w:rPr>
          <w:rFonts w:ascii="Carlito" w:hAnsi="Carlito"/>
          <w:sz w:val="18"/>
        </w:rPr>
        <w:t>problemów</w:t>
      </w:r>
      <w:r>
        <w:rPr>
          <w:rFonts w:ascii="Carlito" w:hAnsi="Carlito"/>
          <w:spacing w:val="-9"/>
          <w:sz w:val="18"/>
        </w:rPr>
        <w:t xml:space="preserve"> </w:t>
      </w:r>
      <w:r>
        <w:rPr>
          <w:rFonts w:ascii="Carlito" w:hAnsi="Carlito"/>
          <w:sz w:val="18"/>
        </w:rPr>
        <w:t>wychowawczych,</w:t>
      </w:r>
      <w:r>
        <w:rPr>
          <w:rFonts w:ascii="Carlito" w:hAnsi="Carlito"/>
          <w:spacing w:val="-11"/>
          <w:sz w:val="18"/>
        </w:rPr>
        <w:t xml:space="preserve"> </w:t>
      </w:r>
      <w:r>
        <w:rPr>
          <w:rFonts w:ascii="Carlito" w:hAnsi="Carlito"/>
          <w:sz w:val="18"/>
        </w:rPr>
        <w:t>zbadaj stopień</w:t>
      </w:r>
      <w:r>
        <w:rPr>
          <w:rFonts w:ascii="Carlito" w:hAnsi="Carlito"/>
          <w:spacing w:val="-7"/>
          <w:sz w:val="18"/>
        </w:rPr>
        <w:t xml:space="preserve"> </w:t>
      </w:r>
      <w:r>
        <w:rPr>
          <w:rFonts w:ascii="Carlito" w:hAnsi="Carlito"/>
          <w:sz w:val="18"/>
        </w:rPr>
        <w:t>bezpieczeństwa</w:t>
      </w:r>
      <w:r>
        <w:rPr>
          <w:rFonts w:ascii="Carlito" w:hAnsi="Carlito"/>
          <w:spacing w:val="-6"/>
          <w:sz w:val="18"/>
        </w:rPr>
        <w:t xml:space="preserve"> </w:t>
      </w:r>
      <w:r>
        <w:rPr>
          <w:rFonts w:ascii="Carlito" w:hAnsi="Carlito"/>
          <w:sz w:val="18"/>
        </w:rPr>
        <w:t>dziecka</w:t>
      </w:r>
      <w:r>
        <w:rPr>
          <w:rFonts w:ascii="Carlito" w:hAnsi="Carlito"/>
          <w:spacing w:val="-7"/>
          <w:sz w:val="18"/>
        </w:rPr>
        <w:t xml:space="preserve"> </w:t>
      </w:r>
      <w:r>
        <w:rPr>
          <w:rFonts w:ascii="Carlito" w:hAnsi="Carlito"/>
          <w:sz w:val="18"/>
        </w:rPr>
        <w:t>w</w:t>
      </w:r>
      <w:r>
        <w:rPr>
          <w:rFonts w:ascii="Carlito" w:hAnsi="Carlito"/>
          <w:spacing w:val="-5"/>
          <w:sz w:val="18"/>
        </w:rPr>
        <w:t xml:space="preserve"> </w:t>
      </w:r>
      <w:r>
        <w:rPr>
          <w:rFonts w:ascii="Carlito" w:hAnsi="Carlito"/>
          <w:sz w:val="18"/>
        </w:rPr>
        <w:t>rodzinie.</w:t>
      </w:r>
      <w:r>
        <w:rPr>
          <w:rFonts w:ascii="Carlito" w:hAnsi="Carlito"/>
          <w:spacing w:val="-7"/>
          <w:sz w:val="18"/>
        </w:rPr>
        <w:t xml:space="preserve"> </w:t>
      </w:r>
      <w:r>
        <w:rPr>
          <w:rFonts w:ascii="Carlito" w:hAnsi="Carlito"/>
          <w:sz w:val="18"/>
        </w:rPr>
        <w:t>Jeśli</w:t>
      </w:r>
      <w:r>
        <w:rPr>
          <w:rFonts w:ascii="Carlito" w:hAnsi="Carlito"/>
          <w:spacing w:val="-5"/>
          <w:sz w:val="18"/>
        </w:rPr>
        <w:t xml:space="preserve"> </w:t>
      </w:r>
      <w:r>
        <w:rPr>
          <w:rFonts w:ascii="Carlito" w:hAnsi="Carlito"/>
          <w:sz w:val="18"/>
        </w:rPr>
        <w:t>nie</w:t>
      </w:r>
      <w:r>
        <w:rPr>
          <w:rFonts w:ascii="Carlito" w:hAnsi="Carlito"/>
          <w:spacing w:val="-7"/>
          <w:sz w:val="18"/>
        </w:rPr>
        <w:t xml:space="preserve"> </w:t>
      </w:r>
      <w:r>
        <w:rPr>
          <w:rFonts w:ascii="Carlito" w:hAnsi="Carlito"/>
          <w:sz w:val="18"/>
        </w:rPr>
        <w:t>masz</w:t>
      </w:r>
      <w:r>
        <w:rPr>
          <w:rFonts w:ascii="Carlito" w:hAnsi="Carlito"/>
          <w:spacing w:val="-6"/>
          <w:sz w:val="18"/>
        </w:rPr>
        <w:t xml:space="preserve"> </w:t>
      </w:r>
      <w:r>
        <w:rPr>
          <w:rFonts w:ascii="Carlito" w:hAnsi="Carlito"/>
          <w:sz w:val="18"/>
        </w:rPr>
        <w:t>informacji</w:t>
      </w:r>
      <w:r>
        <w:rPr>
          <w:rFonts w:ascii="Carlito" w:hAnsi="Carlito"/>
          <w:spacing w:val="-6"/>
          <w:sz w:val="18"/>
        </w:rPr>
        <w:t xml:space="preserve"> </w:t>
      </w:r>
      <w:r>
        <w:rPr>
          <w:rFonts w:ascii="Carlito" w:hAnsi="Carlito"/>
          <w:sz w:val="18"/>
        </w:rPr>
        <w:t>od dziecka na temat stopnia jego bezpieczeństwa (ze względu na wiek, rozwój, stan dziecka) przekaż rodzicom informację na temat swojego niepokoju, ustal sposób weryfikacji stopnia bezpieczeństwa dziecka.</w:t>
      </w:r>
    </w:p>
    <w:p>
      <w:pPr>
        <w:pStyle w:val="BodyText"/>
        <w:rPr>
          <w:rFonts w:ascii="Carlito" w:hAnsi="Carlito"/>
          <w:sz w:val="16"/>
        </w:rPr>
      </w:pPr>
      <w:r>
        <w:rPr>
          <w:rFonts w:ascii="Carlito" w:hAnsi="Carlito"/>
          <w:sz w:val="16"/>
        </w:rPr>
      </w:r>
    </w:p>
    <w:p>
      <w:pPr>
        <w:pStyle w:val="BodyText"/>
        <w:rPr>
          <w:rFonts w:ascii="Carlito" w:hAnsi="Carlito"/>
          <w:sz w:val="16"/>
        </w:rPr>
      </w:pPr>
      <w:r>
        <w:rPr>
          <w:rFonts w:ascii="Carlito" w:hAnsi="Carlito"/>
          <w:sz w:val="16"/>
        </w:rPr>
      </w:r>
    </w:p>
    <w:p>
      <w:pPr>
        <w:pStyle w:val="BodyText"/>
        <w:rPr>
          <w:rFonts w:ascii="Carlito" w:hAnsi="Carlito"/>
          <w:sz w:val="16"/>
        </w:rPr>
      </w:pPr>
      <w:r>
        <w:rPr>
          <w:rFonts w:ascii="Carlito" w:hAnsi="Carlito"/>
          <w:sz w:val="16"/>
        </w:rPr>
      </w:r>
    </w:p>
    <w:p>
      <w:pPr>
        <w:pStyle w:val="BodyText"/>
        <w:rPr>
          <w:rFonts w:ascii="Carlito" w:hAnsi="Carlito"/>
          <w:sz w:val="16"/>
        </w:rPr>
      </w:pPr>
      <w:r>
        <w:rPr>
          <w:rFonts w:ascii="Carlito" w:hAnsi="Carlito"/>
          <w:sz w:val="16"/>
        </w:rPr>
      </w:r>
    </w:p>
    <w:p>
      <w:pPr>
        <w:pStyle w:val="BodyText"/>
        <w:spacing w:before="16" w:after="0"/>
        <w:rPr>
          <w:rFonts w:ascii="Carlito" w:hAnsi="Carlito"/>
          <w:sz w:val="16"/>
        </w:rPr>
      </w:pPr>
      <w:r>
        <w:rPr>
          <w:rFonts w:ascii="Carlito" w:hAnsi="Carlito"/>
          <w:sz w:val="16"/>
        </w:rPr>
      </w:r>
    </w:p>
    <w:p>
      <w:pPr>
        <w:pStyle w:val="Normal"/>
        <w:ind w:end="6742"/>
        <w:jc w:val="center"/>
        <w:rPr>
          <w:rFonts w:ascii="Carlito" w:hAnsi="Carlito"/>
          <w:sz w:val="16"/>
        </w:rPr>
      </w:pPr>
      <w:r>
        <mc:AlternateContent>
          <mc:Choice Requires="wps">
            <w:drawing>
              <wp:anchor distT="0" distB="0" distL="0" distR="0" simplePos="0" relativeHeight="124" behindDoc="0" locked="0" layoutInCell="0" allowOverlap="1" wp14:anchorId="3BCEFB10">
                <wp:simplePos x="0" y="0"/>
                <wp:positionH relativeFrom="page">
                  <wp:posOffset>3082925</wp:posOffset>
                </wp:positionH>
                <wp:positionV relativeFrom="paragraph">
                  <wp:posOffset>-53340</wp:posOffset>
                </wp:positionV>
                <wp:extent cx="3519170" cy="220345"/>
                <wp:effectExtent l="0" t="0" r="0" b="0"/>
                <wp:wrapNone/>
                <wp:docPr id="150" name="Textbox 132"/>
                <a:graphic xmlns:a="http://schemas.openxmlformats.org/drawingml/2006/main">
                  <a:graphicData uri="http://schemas.microsoft.com/office/word/2010/wordprocessingShape">
                    <wps:wsp>
                      <wps:cNvSpPr/>
                      <wps:spPr>
                        <a:xfrm>
                          <a:off x="0" y="0"/>
                          <a:ext cx="3519000" cy="220320"/>
                        </a:xfrm>
                        <a:prstGeom prst="rect">
                          <a:avLst/>
                        </a:prstGeom>
                        <a:noFill/>
                        <a:ln w="0">
                          <a:noFill/>
                        </a:ln>
                      </wps:spPr>
                      <wps:style>
                        <a:lnRef idx="0"/>
                        <a:fillRef idx="0"/>
                        <a:effectRef idx="0"/>
                        <a:fontRef idx="minor"/>
                      </wps:style>
                      <wps:txbx>
                        <w:txbxContent>
                          <w:p>
                            <w:pPr>
                              <w:pStyle w:val="Zawartoramki"/>
                              <w:spacing w:before="70" w:after="0"/>
                              <w:jc w:val="center"/>
                              <w:rPr>
                                <w:rFonts w:ascii="Carlito" w:hAnsi="Carlito"/>
                                <w:sz w:val="18"/>
                              </w:rPr>
                            </w:pPr>
                            <w:r>
                              <w:rPr>
                                <w:rFonts w:ascii="Carlito" w:hAnsi="Carlito"/>
                                <w:sz w:val="18"/>
                              </w:rPr>
                              <w:t>Monitoruj</w:t>
                            </w:r>
                            <w:r>
                              <w:rPr>
                                <w:rFonts w:ascii="Carlito" w:hAnsi="Carlito"/>
                                <w:spacing w:val="-5"/>
                                <w:sz w:val="18"/>
                              </w:rPr>
                              <w:t xml:space="preserve"> </w:t>
                            </w:r>
                            <w:r>
                              <w:rPr>
                                <w:rFonts w:ascii="Carlito" w:hAnsi="Carlito"/>
                                <w:sz w:val="18"/>
                              </w:rPr>
                              <w:t>sytuację</w:t>
                            </w:r>
                            <w:r>
                              <w:rPr>
                                <w:rFonts w:ascii="Carlito" w:hAnsi="Carlito"/>
                                <w:spacing w:val="-4"/>
                                <w:sz w:val="18"/>
                              </w:rPr>
                              <w:t xml:space="preserve"> </w:t>
                            </w:r>
                            <w:r>
                              <w:rPr>
                                <w:rFonts w:ascii="Carlito" w:hAnsi="Carlito"/>
                                <w:sz w:val="18"/>
                              </w:rPr>
                              <w:t>dziecka.</w:t>
                            </w:r>
                            <w:r>
                              <w:rPr>
                                <w:rFonts w:ascii="Carlito" w:hAnsi="Carlito"/>
                                <w:spacing w:val="-5"/>
                                <w:sz w:val="18"/>
                              </w:rPr>
                              <w:t xml:space="preserve"> </w:t>
                            </w:r>
                            <w:r>
                              <w:rPr>
                                <w:rFonts w:ascii="Carlito" w:hAnsi="Carlito"/>
                                <w:sz w:val="18"/>
                              </w:rPr>
                              <w:t>Po</w:t>
                            </w:r>
                            <w:r>
                              <w:rPr>
                                <w:rFonts w:ascii="Carlito" w:hAnsi="Carlito"/>
                                <w:spacing w:val="-3"/>
                                <w:sz w:val="18"/>
                              </w:rPr>
                              <w:t xml:space="preserve"> </w:t>
                            </w:r>
                            <w:r>
                              <w:rPr>
                                <w:rFonts w:ascii="Carlito" w:hAnsi="Carlito"/>
                                <w:sz w:val="18"/>
                              </w:rPr>
                              <w:t>1,2</w:t>
                            </w:r>
                            <w:r>
                              <w:rPr>
                                <w:rFonts w:ascii="Carlito" w:hAnsi="Carlito"/>
                                <w:spacing w:val="-4"/>
                                <w:sz w:val="18"/>
                              </w:rPr>
                              <w:t xml:space="preserve"> </w:t>
                            </w:r>
                            <w:r>
                              <w:rPr>
                                <w:rFonts w:ascii="Carlito" w:hAnsi="Carlito"/>
                                <w:sz w:val="18"/>
                              </w:rPr>
                              <w:t>i</w:t>
                            </w:r>
                            <w:r>
                              <w:rPr>
                                <w:rFonts w:ascii="Carlito" w:hAnsi="Carlito"/>
                                <w:spacing w:val="-4"/>
                                <w:sz w:val="18"/>
                              </w:rPr>
                              <w:t xml:space="preserve"> </w:t>
                            </w:r>
                            <w:r>
                              <w:rPr>
                                <w:rFonts w:ascii="Carlito" w:hAnsi="Carlito"/>
                                <w:sz w:val="18"/>
                              </w:rPr>
                              <w:t>3</w:t>
                            </w:r>
                            <w:r>
                              <w:rPr>
                                <w:rFonts w:ascii="Carlito" w:hAnsi="Carlito"/>
                                <w:spacing w:val="-4"/>
                                <w:sz w:val="18"/>
                              </w:rPr>
                              <w:t xml:space="preserve"> </w:t>
                            </w:r>
                            <w:r>
                              <w:rPr>
                                <w:rFonts w:ascii="Carlito" w:hAnsi="Carlito"/>
                                <w:sz w:val="18"/>
                              </w:rPr>
                              <w:t>miesiącach</w:t>
                            </w:r>
                            <w:r>
                              <w:rPr>
                                <w:rFonts w:ascii="Carlito" w:hAnsi="Carlito"/>
                                <w:spacing w:val="-2"/>
                                <w:sz w:val="18"/>
                              </w:rPr>
                              <w:t xml:space="preserve"> powtórz</w:t>
                            </w:r>
                          </w:p>
                        </w:txbxContent>
                      </wps:txbx>
                      <wps:bodyPr lIns="0" tIns="0" rIns="0" bIns="0" anchor="t">
                        <a:noAutofit/>
                      </wps:bodyPr>
                    </wps:wsp>
                  </a:graphicData>
                </a:graphic>
              </wp:anchor>
            </w:drawing>
          </mc:Choice>
          <mc:Fallback>
            <w:pict>
              <v:rect id="shape_0" stroked="f" o:allowincell="f" style="position:absolute;margin-left:242.75pt;margin-top:-4.2pt;width:277.05pt;height:17.3pt;mso-wrap-style:square;v-text-anchor:top;mso-position-horizontal-relative:page" wp14:anchorId="3BCEFB10">
                <v:fill o:detectmouseclick="t" on="false"/>
                <v:stroke color="#3465a4" joinstyle="round" endcap="flat"/>
                <v:textbox>
                  <w:txbxContent>
                    <w:p>
                      <w:pPr>
                        <w:pStyle w:val="Zawartoramki"/>
                        <w:spacing w:before="70" w:after="0"/>
                        <w:jc w:val="center"/>
                        <w:rPr>
                          <w:rFonts w:ascii="Carlito" w:hAnsi="Carlito"/>
                          <w:sz w:val="18"/>
                        </w:rPr>
                      </w:pPr>
                      <w:r>
                        <w:rPr>
                          <w:rFonts w:ascii="Carlito" w:hAnsi="Carlito"/>
                          <w:sz w:val="18"/>
                        </w:rPr>
                        <w:t>Monitoruj</w:t>
                      </w:r>
                      <w:r>
                        <w:rPr>
                          <w:rFonts w:ascii="Carlito" w:hAnsi="Carlito"/>
                          <w:spacing w:val="-5"/>
                          <w:sz w:val="18"/>
                        </w:rPr>
                        <w:t xml:space="preserve"> </w:t>
                      </w:r>
                      <w:r>
                        <w:rPr>
                          <w:rFonts w:ascii="Carlito" w:hAnsi="Carlito"/>
                          <w:sz w:val="18"/>
                        </w:rPr>
                        <w:t>sytuację</w:t>
                      </w:r>
                      <w:r>
                        <w:rPr>
                          <w:rFonts w:ascii="Carlito" w:hAnsi="Carlito"/>
                          <w:spacing w:val="-4"/>
                          <w:sz w:val="18"/>
                        </w:rPr>
                        <w:t xml:space="preserve"> </w:t>
                      </w:r>
                      <w:r>
                        <w:rPr>
                          <w:rFonts w:ascii="Carlito" w:hAnsi="Carlito"/>
                          <w:sz w:val="18"/>
                        </w:rPr>
                        <w:t>dziecka.</w:t>
                      </w:r>
                      <w:r>
                        <w:rPr>
                          <w:rFonts w:ascii="Carlito" w:hAnsi="Carlito"/>
                          <w:spacing w:val="-5"/>
                          <w:sz w:val="18"/>
                        </w:rPr>
                        <w:t xml:space="preserve"> </w:t>
                      </w:r>
                      <w:r>
                        <w:rPr>
                          <w:rFonts w:ascii="Carlito" w:hAnsi="Carlito"/>
                          <w:sz w:val="18"/>
                        </w:rPr>
                        <w:t>Po</w:t>
                      </w:r>
                      <w:r>
                        <w:rPr>
                          <w:rFonts w:ascii="Carlito" w:hAnsi="Carlito"/>
                          <w:spacing w:val="-3"/>
                          <w:sz w:val="18"/>
                        </w:rPr>
                        <w:t xml:space="preserve"> </w:t>
                      </w:r>
                      <w:r>
                        <w:rPr>
                          <w:rFonts w:ascii="Carlito" w:hAnsi="Carlito"/>
                          <w:sz w:val="18"/>
                        </w:rPr>
                        <w:t>1,2</w:t>
                      </w:r>
                      <w:r>
                        <w:rPr>
                          <w:rFonts w:ascii="Carlito" w:hAnsi="Carlito"/>
                          <w:spacing w:val="-4"/>
                          <w:sz w:val="18"/>
                        </w:rPr>
                        <w:t xml:space="preserve"> </w:t>
                      </w:r>
                      <w:r>
                        <w:rPr>
                          <w:rFonts w:ascii="Carlito" w:hAnsi="Carlito"/>
                          <w:sz w:val="18"/>
                        </w:rPr>
                        <w:t>i</w:t>
                      </w:r>
                      <w:r>
                        <w:rPr>
                          <w:rFonts w:ascii="Carlito" w:hAnsi="Carlito"/>
                          <w:spacing w:val="-4"/>
                          <w:sz w:val="18"/>
                        </w:rPr>
                        <w:t xml:space="preserve"> </w:t>
                      </w:r>
                      <w:r>
                        <w:rPr>
                          <w:rFonts w:ascii="Carlito" w:hAnsi="Carlito"/>
                          <w:sz w:val="18"/>
                        </w:rPr>
                        <w:t>3</w:t>
                      </w:r>
                      <w:r>
                        <w:rPr>
                          <w:rFonts w:ascii="Carlito" w:hAnsi="Carlito"/>
                          <w:spacing w:val="-4"/>
                          <w:sz w:val="18"/>
                        </w:rPr>
                        <w:t xml:space="preserve"> </w:t>
                      </w:r>
                      <w:r>
                        <w:rPr>
                          <w:rFonts w:ascii="Carlito" w:hAnsi="Carlito"/>
                          <w:sz w:val="18"/>
                        </w:rPr>
                        <w:t>miesiącach</w:t>
                      </w:r>
                      <w:r>
                        <w:rPr>
                          <w:rFonts w:ascii="Carlito" w:hAnsi="Carlito"/>
                          <w:spacing w:val="-2"/>
                          <w:sz w:val="18"/>
                        </w:rPr>
                        <w:t xml:space="preserve"> powtórz</w:t>
                      </w:r>
                    </w:p>
                  </w:txbxContent>
                </v:textbox>
                <w10:wrap type="none"/>
              </v:rect>
            </w:pict>
          </mc:Fallback>
        </mc:AlternateContent>
      </w:r>
      <w:r>
        <w:rPr>
          <w:rFonts w:ascii="Carlito" w:hAnsi="Carlito"/>
          <w:sz w:val="16"/>
        </w:rPr>
        <w:t>Dostosuj</w:t>
      </w:r>
      <w:r>
        <w:rPr>
          <w:rFonts w:ascii="Carlito" w:hAnsi="Carlito"/>
          <w:spacing w:val="-7"/>
          <w:sz w:val="16"/>
        </w:rPr>
        <w:t xml:space="preserve"> </w:t>
      </w:r>
      <w:r>
        <w:rPr>
          <w:rFonts w:ascii="Carlito" w:hAnsi="Carlito"/>
          <w:sz w:val="16"/>
        </w:rPr>
        <w:t>sposób</w:t>
      </w:r>
      <w:r>
        <w:rPr>
          <w:rFonts w:ascii="Carlito" w:hAnsi="Carlito"/>
          <w:spacing w:val="-7"/>
          <w:sz w:val="16"/>
        </w:rPr>
        <w:t xml:space="preserve"> </w:t>
      </w:r>
      <w:r>
        <w:rPr>
          <w:rFonts w:ascii="Carlito" w:hAnsi="Carlito"/>
          <w:sz w:val="16"/>
        </w:rPr>
        <w:t>rozmowy</w:t>
      </w:r>
      <w:r>
        <w:rPr>
          <w:rFonts w:ascii="Carlito" w:hAnsi="Carlito"/>
          <w:spacing w:val="-7"/>
          <w:sz w:val="16"/>
        </w:rPr>
        <w:t xml:space="preserve"> </w:t>
      </w:r>
      <w:r>
        <w:rPr>
          <w:rFonts w:ascii="Carlito" w:hAnsi="Carlito"/>
          <w:sz w:val="16"/>
        </w:rPr>
        <w:t>do</w:t>
      </w:r>
      <w:r>
        <w:rPr>
          <w:rFonts w:ascii="Carlito" w:hAnsi="Carlito"/>
          <w:spacing w:val="-6"/>
          <w:sz w:val="16"/>
        </w:rPr>
        <w:t xml:space="preserve"> </w:t>
      </w:r>
      <w:r>
        <w:rPr>
          <w:rFonts w:ascii="Carlito" w:hAnsi="Carlito"/>
          <w:spacing w:val="-4"/>
          <w:sz w:val="16"/>
        </w:rPr>
        <w:t>wieku</w:t>
      </w:r>
    </w:p>
    <w:p>
      <w:pPr>
        <w:pStyle w:val="Normal"/>
        <w:spacing w:before="14" w:after="0"/>
        <w:ind w:end="6742"/>
        <w:jc w:val="center"/>
        <w:rPr>
          <w:rFonts w:ascii="Carlito" w:hAnsi="Carlito"/>
          <w:sz w:val="16"/>
        </w:rPr>
      </w:pPr>
      <w:r>
        <w:rPr>
          <w:rFonts w:ascii="Carlito" w:hAnsi="Carlito"/>
          <w:sz w:val="16"/>
        </w:rPr>
        <w:t>i</w:t>
      </w:r>
      <w:r>
        <w:rPr>
          <w:rFonts w:ascii="Carlito" w:hAnsi="Carlito"/>
          <w:spacing w:val="-8"/>
          <w:sz w:val="16"/>
        </w:rPr>
        <w:t xml:space="preserve"> </w:t>
      </w:r>
      <w:r>
        <w:rPr>
          <w:rFonts w:ascii="Carlito" w:hAnsi="Carlito"/>
          <w:sz w:val="16"/>
        </w:rPr>
        <w:t>możliwości</w:t>
      </w:r>
      <w:r>
        <w:rPr>
          <w:rFonts w:ascii="Carlito" w:hAnsi="Carlito"/>
          <w:spacing w:val="-7"/>
          <w:sz w:val="16"/>
        </w:rPr>
        <w:t xml:space="preserve"> </w:t>
      </w:r>
      <w:r>
        <w:rPr>
          <w:rFonts w:ascii="Carlito" w:hAnsi="Carlito"/>
          <w:sz w:val="16"/>
        </w:rPr>
        <w:t>dziecka!</w:t>
      </w:r>
      <w:r>
        <w:rPr>
          <w:rFonts w:ascii="Carlito" w:hAnsi="Carlito"/>
          <w:spacing w:val="-7"/>
          <w:sz w:val="16"/>
        </w:rPr>
        <w:t xml:space="preserve"> </w:t>
      </w:r>
      <w:r>
        <w:rPr>
          <w:rFonts w:ascii="Carlito" w:hAnsi="Carlito"/>
          <w:sz w:val="16"/>
        </w:rPr>
        <w:t>Podczas</w:t>
      </w:r>
      <w:r>
        <w:rPr>
          <w:rFonts w:ascii="Carlito" w:hAnsi="Carlito"/>
          <w:spacing w:val="-7"/>
          <w:sz w:val="16"/>
        </w:rPr>
        <w:t xml:space="preserve"> </w:t>
      </w:r>
      <w:r>
        <w:rPr>
          <w:rFonts w:ascii="Carlito" w:hAnsi="Carlito"/>
          <w:spacing w:val="-2"/>
          <w:sz w:val="16"/>
        </w:rPr>
        <w:t>interwencji,</w:t>
      </w:r>
    </w:p>
    <w:p>
      <w:pPr>
        <w:pStyle w:val="Normal"/>
        <w:spacing w:lineRule="auto" w:line="257" w:before="16" w:after="0"/>
        <w:ind w:start="1154" w:end="7899"/>
        <w:jc w:val="center"/>
        <w:rPr>
          <w:rFonts w:ascii="Carlito" w:hAnsi="Carlito"/>
          <w:sz w:val="16"/>
        </w:rPr>
      </w:pPr>
      <w:r>
        <w:rPr>
          <w:rFonts w:ascii="Carlito" w:hAnsi="Carlito"/>
          <w:spacing w:val="-2"/>
          <w:sz w:val="16"/>
        </w:rPr>
        <w:t>rozmów,</w:t>
      </w:r>
      <w:r>
        <w:rPr>
          <w:rFonts w:ascii="Carlito" w:hAnsi="Carlito"/>
          <w:spacing w:val="-3"/>
          <w:sz w:val="16"/>
        </w:rPr>
        <w:t xml:space="preserve"> </w:t>
      </w:r>
      <w:r>
        <w:rPr>
          <w:rFonts w:ascii="Carlito" w:hAnsi="Carlito"/>
          <w:spacing w:val="-2"/>
          <w:sz w:val="16"/>
        </w:rPr>
        <w:t>wspieraj</w:t>
      </w:r>
      <w:r>
        <w:rPr>
          <w:rFonts w:ascii="Carlito" w:hAnsi="Carlito"/>
          <w:spacing w:val="-4"/>
          <w:sz w:val="16"/>
        </w:rPr>
        <w:t xml:space="preserve"> </w:t>
      </w:r>
      <w:r>
        <w:rPr>
          <w:rFonts w:ascii="Carlito" w:hAnsi="Carlito"/>
          <w:spacing w:val="-2"/>
          <w:sz w:val="16"/>
        </w:rPr>
        <w:t>dziecko</w:t>
      </w:r>
      <w:r>
        <w:rPr>
          <w:rFonts w:ascii="Carlito" w:hAnsi="Carlito"/>
          <w:spacing w:val="-4"/>
          <w:sz w:val="16"/>
        </w:rPr>
        <w:t xml:space="preserve"> </w:t>
      </w:r>
      <w:r>
        <w:rPr>
          <w:rFonts w:ascii="Carlito" w:hAnsi="Carlito"/>
          <w:spacing w:val="-2"/>
          <w:sz w:val="16"/>
        </w:rPr>
        <w:t>w</w:t>
      </w:r>
      <w:r>
        <w:rPr>
          <w:rFonts w:ascii="Carlito" w:hAnsi="Carlito"/>
          <w:spacing w:val="-3"/>
          <w:sz w:val="16"/>
        </w:rPr>
        <w:t xml:space="preserve"> </w:t>
      </w:r>
      <w:r>
        <w:rPr>
          <w:rFonts w:ascii="Carlito" w:hAnsi="Carlito"/>
          <w:spacing w:val="-2"/>
          <w:sz w:val="16"/>
        </w:rPr>
        <w:t>kontakcie</w:t>
      </w:r>
      <w:r>
        <w:rPr>
          <w:rFonts w:ascii="Carlito" w:hAnsi="Carlito"/>
          <w:spacing w:val="40"/>
          <w:sz w:val="16"/>
        </w:rPr>
        <w:t xml:space="preserve"> </w:t>
      </w:r>
      <w:r>
        <w:rPr>
          <w:rFonts w:ascii="Carlito" w:hAnsi="Carlito"/>
          <w:sz w:val="16"/>
        </w:rPr>
        <w:t>z pracownikami służb i instytucji!</w:t>
      </w:r>
    </w:p>
    <w:p>
      <w:pPr>
        <w:pStyle w:val="BodyText"/>
        <w:spacing w:before="75" w:after="0"/>
        <w:rPr>
          <w:rFonts w:ascii="Carlito" w:hAnsi="Carlito"/>
          <w:sz w:val="18"/>
        </w:rPr>
      </w:pPr>
      <w:r>
        <w:rPr>
          <w:rFonts w:ascii="Carlito" w:hAnsi="Carlito"/>
          <w:sz w:val="18"/>
        </w:rPr>
      </w:r>
    </w:p>
    <w:p>
      <w:pPr>
        <w:pStyle w:val="Normal"/>
        <w:ind w:start="4566" w:end="1101"/>
        <w:jc w:val="center"/>
        <w:rPr>
          <w:rFonts w:ascii="Carlito" w:hAnsi="Carlito"/>
          <w:sz w:val="18"/>
        </w:rPr>
      </w:pPr>
      <w:r>
        <w:rPr>
          <w:rFonts w:ascii="Carlito" w:hAnsi="Carlito"/>
          <w:spacing w:val="-2"/>
          <w:sz w:val="18"/>
        </w:rPr>
        <w:t>Poinformuj</w:t>
      </w:r>
      <w:r>
        <w:rPr>
          <w:rFonts w:ascii="Carlito" w:hAnsi="Carlito"/>
          <w:spacing w:val="7"/>
          <w:sz w:val="18"/>
        </w:rPr>
        <w:t xml:space="preserve"> </w:t>
      </w:r>
      <w:r>
        <w:rPr>
          <w:rFonts w:ascii="Carlito" w:hAnsi="Carlito"/>
          <w:spacing w:val="-2"/>
          <w:sz w:val="18"/>
        </w:rPr>
        <w:t>pracownika</w:t>
      </w:r>
      <w:r>
        <w:rPr>
          <w:rFonts w:ascii="Carlito" w:hAnsi="Carlito"/>
          <w:spacing w:val="6"/>
          <w:sz w:val="18"/>
        </w:rPr>
        <w:t xml:space="preserve"> </w:t>
      </w:r>
      <w:r>
        <w:rPr>
          <w:rFonts w:ascii="Carlito" w:hAnsi="Carlito"/>
          <w:spacing w:val="-2"/>
          <w:sz w:val="18"/>
        </w:rPr>
        <w:t>placówki</w:t>
      </w:r>
      <w:r>
        <w:rPr>
          <w:rFonts w:ascii="Carlito" w:hAnsi="Carlito"/>
          <w:spacing w:val="6"/>
          <w:sz w:val="18"/>
        </w:rPr>
        <w:t xml:space="preserve"> </w:t>
      </w:r>
      <w:r>
        <w:rPr>
          <w:rFonts w:ascii="Carlito" w:hAnsi="Carlito"/>
          <w:spacing w:val="-2"/>
          <w:sz w:val="18"/>
        </w:rPr>
        <w:t>(wychowawca,</w:t>
      </w:r>
      <w:r>
        <w:rPr>
          <w:rFonts w:ascii="Carlito" w:hAnsi="Carlito"/>
          <w:spacing w:val="7"/>
          <w:sz w:val="18"/>
        </w:rPr>
        <w:t xml:space="preserve"> </w:t>
      </w:r>
      <w:r>
        <w:rPr>
          <w:rFonts w:ascii="Carlito" w:hAnsi="Carlito"/>
          <w:spacing w:val="-2"/>
          <w:sz w:val="18"/>
        </w:rPr>
        <w:t>pedagog</w:t>
      </w:r>
      <w:r>
        <w:rPr>
          <w:rFonts w:ascii="Carlito" w:hAnsi="Carlito"/>
          <w:spacing w:val="7"/>
          <w:sz w:val="18"/>
        </w:rPr>
        <w:t xml:space="preserve"> </w:t>
      </w:r>
      <w:r>
        <w:rPr>
          <w:rFonts w:ascii="Carlito" w:hAnsi="Carlito"/>
          <w:spacing w:val="-2"/>
          <w:sz w:val="18"/>
        </w:rPr>
        <w:t>szkolny),</w:t>
      </w:r>
      <w:r>
        <w:rPr>
          <w:rFonts w:ascii="Carlito" w:hAnsi="Carlito"/>
          <w:spacing w:val="11"/>
          <w:sz w:val="18"/>
        </w:rPr>
        <w:t xml:space="preserve"> </w:t>
      </w:r>
      <w:r>
        <w:rPr>
          <w:rFonts w:ascii="Carlito" w:hAnsi="Carlito"/>
          <w:spacing w:val="-5"/>
          <w:sz w:val="18"/>
        </w:rPr>
        <w:t>do</w:t>
      </w:r>
    </w:p>
    <w:p>
      <w:pPr>
        <w:pStyle w:val="Normal"/>
        <w:spacing w:before="16" w:after="0"/>
        <w:ind w:start="3465"/>
        <w:jc w:val="center"/>
        <w:rPr>
          <w:rFonts w:ascii="Carlito" w:hAnsi="Carlito"/>
          <w:sz w:val="18"/>
        </w:rPr>
      </w:pPr>
      <w:r>
        <w:rPr>
          <w:rFonts w:ascii="Carlito" w:hAnsi="Carlito"/>
          <w:sz w:val="18"/>
        </w:rPr>
        <w:t>której</w:t>
      </w:r>
      <w:r>
        <w:rPr>
          <w:rFonts w:ascii="Carlito" w:hAnsi="Carlito"/>
          <w:spacing w:val="-8"/>
          <w:sz w:val="18"/>
        </w:rPr>
        <w:t xml:space="preserve"> </w:t>
      </w:r>
      <w:r>
        <w:rPr>
          <w:rFonts w:ascii="Carlito" w:hAnsi="Carlito"/>
          <w:sz w:val="18"/>
        </w:rPr>
        <w:t>przechodzi</w:t>
      </w:r>
      <w:r>
        <w:rPr>
          <w:rFonts w:ascii="Carlito" w:hAnsi="Carlito"/>
          <w:spacing w:val="-7"/>
          <w:sz w:val="18"/>
        </w:rPr>
        <w:t xml:space="preserve"> </w:t>
      </w:r>
      <w:r>
        <w:rPr>
          <w:rFonts w:ascii="Carlito" w:hAnsi="Carlito"/>
          <w:sz w:val="18"/>
        </w:rPr>
        <w:t>dziecko,</w:t>
      </w:r>
      <w:r>
        <w:rPr>
          <w:rFonts w:ascii="Carlito" w:hAnsi="Carlito"/>
          <w:spacing w:val="-7"/>
          <w:sz w:val="18"/>
        </w:rPr>
        <w:t xml:space="preserve"> </w:t>
      </w:r>
      <w:r>
        <w:rPr>
          <w:rFonts w:ascii="Carlito" w:hAnsi="Carlito"/>
          <w:sz w:val="18"/>
        </w:rPr>
        <w:t>o</w:t>
      </w:r>
      <w:r>
        <w:rPr>
          <w:rFonts w:ascii="Carlito" w:hAnsi="Carlito"/>
          <w:spacing w:val="-5"/>
          <w:sz w:val="18"/>
        </w:rPr>
        <w:t xml:space="preserve"> </w:t>
      </w:r>
      <w:r>
        <w:rPr>
          <w:rFonts w:ascii="Carlito" w:hAnsi="Carlito"/>
          <w:sz w:val="18"/>
        </w:rPr>
        <w:t>swoich</w:t>
      </w:r>
      <w:r>
        <w:rPr>
          <w:rFonts w:ascii="Carlito" w:hAnsi="Carlito"/>
          <w:spacing w:val="-7"/>
          <w:sz w:val="18"/>
        </w:rPr>
        <w:t xml:space="preserve"> </w:t>
      </w:r>
      <w:r>
        <w:rPr>
          <w:rFonts w:ascii="Carlito" w:hAnsi="Carlito"/>
          <w:spacing w:val="-2"/>
          <w:sz w:val="18"/>
        </w:rPr>
        <w:t>obserwacjach.</w:t>
      </w:r>
    </w:p>
    <w:p>
      <w:pPr>
        <w:sectPr>
          <w:type w:val="continuous"/>
          <w:pgSz w:w="11906" w:h="16838"/>
          <w:pgMar w:left="80" w:right="320" w:gutter="0" w:header="718" w:top="940" w:footer="0" w:bottom="280"/>
          <w:formProt w:val="false"/>
          <w:textDirection w:val="lrTb"/>
          <w:docGrid w:type="default" w:linePitch="100" w:charSpace="0"/>
        </w:sectPr>
      </w:pPr>
    </w:p>
    <w:p>
      <w:pPr>
        <w:pStyle w:val="BodyText"/>
        <w:spacing w:before="220" w:after="0"/>
        <w:rPr>
          <w:rFonts w:ascii="Carlito" w:hAnsi="Carlito"/>
          <w:sz w:val="20"/>
        </w:rPr>
      </w:pPr>
      <w:r>
        <w:rPr>
          <w:rFonts w:ascii="Carlito" w:hAnsi="Carlito"/>
          <w:sz w:val="20"/>
        </w:rPr>
      </w:r>
    </w:p>
    <w:p>
      <w:pPr>
        <w:pStyle w:val="Normal"/>
        <w:ind w:firstLine="2400" w:start="7047" w:end="1094"/>
        <w:rPr>
          <w:b/>
          <w:i/>
          <w:sz w:val="20"/>
        </w:rPr>
      </w:pPr>
      <w:r>
        <w:rPr>
          <w:b/>
          <w:i/>
          <w:sz w:val="20"/>
        </w:rPr>
        <w:t>Załącznik</w:t>
      </w:r>
      <w:r>
        <w:rPr>
          <w:b/>
          <w:i/>
          <w:spacing w:val="-13"/>
          <w:sz w:val="20"/>
        </w:rPr>
        <w:t xml:space="preserve"> </w:t>
      </w:r>
      <w:r>
        <w:rPr>
          <w:b/>
          <w:i/>
          <w:sz w:val="20"/>
        </w:rPr>
        <w:t>5 do</w:t>
      </w:r>
      <w:r>
        <w:rPr>
          <w:b/>
          <w:i/>
          <w:spacing w:val="-5"/>
          <w:sz w:val="20"/>
        </w:rPr>
        <w:t xml:space="preserve"> </w:t>
      </w:r>
      <w:r>
        <w:rPr>
          <w:b/>
          <w:i/>
          <w:sz w:val="20"/>
        </w:rPr>
        <w:t>procedury</w:t>
      </w:r>
      <w:r>
        <w:rPr>
          <w:b/>
          <w:i/>
          <w:spacing w:val="-6"/>
          <w:sz w:val="20"/>
        </w:rPr>
        <w:t xml:space="preserve"> </w:t>
      </w:r>
      <w:r>
        <w:rPr>
          <w:b/>
          <w:i/>
          <w:sz w:val="20"/>
        </w:rPr>
        <w:t>„Niebieskie</w:t>
      </w:r>
      <w:r>
        <w:rPr>
          <w:b/>
          <w:i/>
          <w:spacing w:val="-6"/>
          <w:sz w:val="20"/>
        </w:rPr>
        <w:t xml:space="preserve"> </w:t>
      </w:r>
      <w:r>
        <w:rPr>
          <w:b/>
          <w:i/>
          <w:sz w:val="20"/>
        </w:rPr>
        <w:t>karty”</w:t>
      </w:r>
      <w:r>
        <w:rPr>
          <w:b/>
          <w:i/>
          <w:spacing w:val="-3"/>
          <w:sz w:val="20"/>
        </w:rPr>
        <w:t xml:space="preserve"> </w:t>
      </w:r>
    </w:p>
    <w:p>
      <w:pPr>
        <w:pStyle w:val="BodyText"/>
        <w:spacing w:before="62" w:after="0"/>
        <w:rPr>
          <w:b/>
          <w:i/>
          <w:sz w:val="20"/>
        </w:rPr>
      </w:pPr>
      <w:r>
        <w:rPr>
          <w:b/>
          <w:i/>
          <w:sz w:val="20"/>
        </w:rPr>
      </w:r>
    </w:p>
    <w:p>
      <w:pPr>
        <w:pStyle w:val="Heading3"/>
        <w:ind w:start="3455"/>
        <w:rPr/>
      </w:pPr>
      <w:r>
        <w:rPr/>
        <w:t>Kwestionariusz</w:t>
      </w:r>
      <w:r>
        <w:rPr>
          <w:spacing w:val="-6"/>
        </w:rPr>
        <w:t xml:space="preserve"> </w:t>
      </w:r>
      <w:r>
        <w:rPr/>
        <w:t>diagnostyczny</w:t>
      </w:r>
      <w:r>
        <w:rPr>
          <w:spacing w:val="-6"/>
        </w:rPr>
        <w:t xml:space="preserve"> </w:t>
      </w:r>
      <w:r>
        <w:rPr/>
        <w:t>do</w:t>
      </w:r>
      <w:r>
        <w:rPr>
          <w:spacing w:val="-6"/>
        </w:rPr>
        <w:t xml:space="preserve"> </w:t>
      </w:r>
      <w:r>
        <w:rPr/>
        <w:t>oszacowania</w:t>
      </w:r>
      <w:r>
        <w:rPr>
          <w:spacing w:val="-8"/>
        </w:rPr>
        <w:t xml:space="preserve"> </w:t>
      </w:r>
      <w:r>
        <w:rPr>
          <w:spacing w:val="-2"/>
        </w:rPr>
        <w:t>zaniedbania</w:t>
      </w:r>
    </w:p>
    <w:p>
      <w:pPr>
        <w:pStyle w:val="BodyText"/>
        <w:spacing w:before="99" w:after="1"/>
        <w:rPr>
          <w:b/>
          <w:sz w:val="20"/>
        </w:rPr>
      </w:pPr>
      <w:r>
        <w:rPr>
          <w:b/>
          <w:sz w:val="20"/>
        </w:rPr>
      </w:r>
    </w:p>
    <w:tbl>
      <w:tblPr>
        <w:tblStyle w:val="TableNormal"/>
        <w:tblW w:w="9212" w:type="dxa"/>
        <w:jc w:val="start"/>
        <w:tblInd w:w="1233" w:type="dxa"/>
        <w:tblLayout w:type="fixed"/>
        <w:tblCellMar>
          <w:top w:w="0" w:type="dxa"/>
          <w:start w:w="5" w:type="dxa"/>
          <w:bottom w:w="0" w:type="dxa"/>
          <w:end w:w="5" w:type="dxa"/>
        </w:tblCellMar>
        <w:tblLook w:firstRow="1" w:noVBand="0" w:lastRow="1" w:firstColumn="1" w:lastColumn="1" w:noHBand="0" w:val="01e0"/>
      </w:tblPr>
      <w:tblGrid>
        <w:gridCol w:w="674"/>
        <w:gridCol w:w="6947"/>
        <w:gridCol w:w="852"/>
        <w:gridCol w:w="739"/>
      </w:tblGrid>
      <w:tr>
        <w:trPr>
          <w:trHeight w:val="565"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37" w:after="0"/>
              <w:ind w:start="110" w:end="103"/>
              <w:jc w:val="center"/>
              <w:rPr>
                <w:b/>
              </w:rPr>
            </w:pPr>
            <w:r>
              <w:rPr>
                <w:b/>
                <w:spacing w:val="-4"/>
                <w:kern w:val="0"/>
                <w:sz w:val="22"/>
                <w:szCs w:val="22"/>
                <w:lang w:eastAsia="en-US" w:bidi="ar-SA"/>
              </w:rPr>
              <w:t>L.p.</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37" w:after="0"/>
              <w:ind w:start="794"/>
              <w:jc w:val="start"/>
              <w:rPr>
                <w:b/>
              </w:rPr>
            </w:pPr>
            <w:r>
              <w:rPr>
                <w:b/>
                <w:kern w:val="0"/>
                <w:sz w:val="22"/>
                <w:szCs w:val="22"/>
                <w:lang w:eastAsia="en-US" w:bidi="ar-SA"/>
              </w:rPr>
              <w:t>Symptomy</w:t>
            </w:r>
            <w:r>
              <w:rPr>
                <w:b/>
                <w:spacing w:val="-8"/>
                <w:kern w:val="0"/>
                <w:sz w:val="22"/>
                <w:szCs w:val="22"/>
                <w:lang w:eastAsia="en-US" w:bidi="ar-SA"/>
              </w:rPr>
              <w:t xml:space="preserve"> </w:t>
            </w:r>
            <w:r>
              <w:rPr>
                <w:b/>
                <w:kern w:val="0"/>
                <w:sz w:val="22"/>
                <w:szCs w:val="22"/>
                <w:lang w:eastAsia="en-US" w:bidi="ar-SA"/>
              </w:rPr>
              <w:t>wskazujące</w:t>
            </w:r>
            <w:r>
              <w:rPr>
                <w:b/>
                <w:spacing w:val="-2"/>
                <w:kern w:val="0"/>
                <w:sz w:val="22"/>
                <w:szCs w:val="22"/>
                <w:lang w:eastAsia="en-US" w:bidi="ar-SA"/>
              </w:rPr>
              <w:t xml:space="preserve"> </w:t>
            </w:r>
            <w:r>
              <w:rPr>
                <w:b/>
                <w:kern w:val="0"/>
                <w:sz w:val="22"/>
                <w:szCs w:val="22"/>
                <w:lang w:eastAsia="en-US" w:bidi="ar-SA"/>
              </w:rPr>
              <w:t>na</w:t>
            </w:r>
            <w:r>
              <w:rPr>
                <w:b/>
                <w:spacing w:val="-5"/>
                <w:kern w:val="0"/>
                <w:sz w:val="22"/>
                <w:szCs w:val="22"/>
                <w:lang w:eastAsia="en-US" w:bidi="ar-SA"/>
              </w:rPr>
              <w:t xml:space="preserve"> </w:t>
            </w:r>
            <w:r>
              <w:rPr>
                <w:b/>
                <w:kern w:val="0"/>
                <w:sz w:val="22"/>
                <w:szCs w:val="22"/>
                <w:lang w:eastAsia="en-US" w:bidi="ar-SA"/>
              </w:rPr>
              <w:t>zaniedbanie</w:t>
            </w:r>
            <w:r>
              <w:rPr>
                <w:b/>
                <w:spacing w:val="-5"/>
                <w:kern w:val="0"/>
                <w:sz w:val="22"/>
                <w:szCs w:val="22"/>
                <w:lang w:eastAsia="en-US" w:bidi="ar-SA"/>
              </w:rPr>
              <w:t xml:space="preserve"> </w:t>
            </w:r>
            <w:r>
              <w:rPr>
                <w:b/>
                <w:kern w:val="0"/>
                <w:sz w:val="22"/>
                <w:szCs w:val="22"/>
                <w:lang w:eastAsia="en-US" w:bidi="ar-SA"/>
              </w:rPr>
              <w:t>(forma</w:t>
            </w:r>
            <w:r>
              <w:rPr>
                <w:b/>
                <w:spacing w:val="-3"/>
                <w:kern w:val="0"/>
                <w:sz w:val="22"/>
                <w:szCs w:val="22"/>
                <w:lang w:eastAsia="en-US" w:bidi="ar-SA"/>
              </w:rPr>
              <w:t xml:space="preserve"> </w:t>
            </w:r>
            <w:r>
              <w:rPr>
                <w:b/>
                <w:spacing w:val="-2"/>
                <w:kern w:val="0"/>
                <w:sz w:val="22"/>
                <w:szCs w:val="22"/>
                <w:lang w:eastAsia="en-US" w:bidi="ar-SA"/>
              </w:rPr>
              <w:t>przemocy)</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37" w:after="0"/>
              <w:ind w:start="276"/>
              <w:jc w:val="start"/>
              <w:rPr>
                <w:b/>
              </w:rPr>
            </w:pPr>
            <w:r>
              <w:rPr>
                <w:b/>
                <w:spacing w:val="-5"/>
                <w:kern w:val="0"/>
                <w:sz w:val="22"/>
                <w:szCs w:val="22"/>
                <w:lang w:eastAsia="en-US" w:bidi="ar-SA"/>
              </w:rPr>
              <w:t>tak</w:t>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37" w:after="0"/>
              <w:ind w:start="228"/>
              <w:jc w:val="start"/>
              <w:rPr>
                <w:b/>
              </w:rPr>
            </w:pPr>
            <w:r>
              <w:rPr>
                <w:b/>
                <w:spacing w:val="-5"/>
                <w:kern w:val="0"/>
                <w:sz w:val="22"/>
                <w:szCs w:val="22"/>
                <w:lang w:eastAsia="en-US" w:bidi="ar-SA"/>
              </w:rPr>
              <w:t>nie</w:t>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end="110"/>
              <w:jc w:val="center"/>
              <w:rPr>
                <w:kern w:val="0"/>
                <w:sz w:val="22"/>
                <w:szCs w:val="22"/>
                <w:lang w:eastAsia="en-US" w:bidi="ar-SA"/>
              </w:rPr>
            </w:pPr>
            <w:r>
              <w:rPr>
                <w:spacing w:val="-5"/>
                <w:kern w:val="0"/>
                <w:sz w:val="22"/>
                <w:szCs w:val="22"/>
                <w:lang w:eastAsia="en-US" w:bidi="ar-SA"/>
              </w:rPr>
              <w:t>1.</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Nieadekwatne</w:t>
            </w:r>
            <w:r>
              <w:rPr>
                <w:spacing w:val="-4"/>
                <w:kern w:val="0"/>
                <w:sz w:val="22"/>
                <w:szCs w:val="22"/>
                <w:lang w:eastAsia="en-US" w:bidi="ar-SA"/>
              </w:rPr>
              <w:t xml:space="preserve"> </w:t>
            </w:r>
            <w:r>
              <w:rPr>
                <w:kern w:val="0"/>
                <w:sz w:val="22"/>
                <w:szCs w:val="22"/>
                <w:lang w:eastAsia="en-US" w:bidi="ar-SA"/>
              </w:rPr>
              <w:t>ubranie</w:t>
            </w:r>
            <w:r>
              <w:rPr>
                <w:spacing w:val="-1"/>
                <w:kern w:val="0"/>
                <w:sz w:val="22"/>
                <w:szCs w:val="22"/>
                <w:lang w:eastAsia="en-US" w:bidi="ar-SA"/>
              </w:rPr>
              <w:t xml:space="preserve"> </w:t>
            </w:r>
            <w:r>
              <w:rPr>
                <w:kern w:val="0"/>
                <w:sz w:val="22"/>
                <w:szCs w:val="22"/>
                <w:lang w:eastAsia="en-US" w:bidi="ar-SA"/>
              </w:rPr>
              <w:t>do</w:t>
            </w:r>
            <w:r>
              <w:rPr>
                <w:spacing w:val="-6"/>
                <w:kern w:val="0"/>
                <w:sz w:val="22"/>
                <w:szCs w:val="22"/>
                <w:lang w:eastAsia="en-US" w:bidi="ar-SA"/>
              </w:rPr>
              <w:t xml:space="preserve"> </w:t>
            </w:r>
            <w:r>
              <w:rPr>
                <w:kern w:val="0"/>
                <w:sz w:val="22"/>
                <w:szCs w:val="22"/>
                <w:lang w:eastAsia="en-US" w:bidi="ar-SA"/>
              </w:rPr>
              <w:t>pory</w:t>
            </w:r>
            <w:r>
              <w:rPr>
                <w:spacing w:val="-3"/>
                <w:kern w:val="0"/>
                <w:sz w:val="22"/>
                <w:szCs w:val="22"/>
                <w:lang w:eastAsia="en-US" w:bidi="ar-SA"/>
              </w:rPr>
              <w:t xml:space="preserve"> </w:t>
            </w:r>
            <w:r>
              <w:rPr>
                <w:kern w:val="0"/>
                <w:sz w:val="22"/>
                <w:szCs w:val="22"/>
                <w:lang w:eastAsia="en-US" w:bidi="ar-SA"/>
              </w:rPr>
              <w:t>roku</w:t>
            </w:r>
            <w:r>
              <w:rPr>
                <w:spacing w:val="-3"/>
                <w:kern w:val="0"/>
                <w:sz w:val="22"/>
                <w:szCs w:val="22"/>
                <w:lang w:eastAsia="en-US" w:bidi="ar-SA"/>
              </w:rPr>
              <w:t xml:space="preserve"> </w:t>
            </w:r>
            <w:r>
              <w:rPr>
                <w:kern w:val="0"/>
                <w:sz w:val="22"/>
                <w:szCs w:val="22"/>
                <w:lang w:eastAsia="en-US" w:bidi="ar-SA"/>
              </w:rPr>
              <w:t>lub</w:t>
            </w:r>
            <w:r>
              <w:rPr>
                <w:spacing w:val="-3"/>
                <w:kern w:val="0"/>
                <w:sz w:val="22"/>
                <w:szCs w:val="22"/>
                <w:lang w:eastAsia="en-US" w:bidi="ar-SA"/>
              </w:rPr>
              <w:t xml:space="preserve"> </w:t>
            </w:r>
            <w:r>
              <w:rPr>
                <w:spacing w:val="-2"/>
                <w:kern w:val="0"/>
                <w:sz w:val="22"/>
                <w:szCs w:val="22"/>
                <w:lang w:eastAsia="en-US" w:bidi="ar-SA"/>
              </w:rPr>
              <w:t>pogody</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end="110"/>
              <w:jc w:val="center"/>
              <w:rPr>
                <w:kern w:val="0"/>
                <w:sz w:val="22"/>
                <w:szCs w:val="22"/>
                <w:lang w:eastAsia="en-US" w:bidi="ar-SA"/>
              </w:rPr>
            </w:pPr>
            <w:r>
              <w:rPr>
                <w:spacing w:val="-5"/>
                <w:kern w:val="0"/>
                <w:sz w:val="22"/>
                <w:szCs w:val="22"/>
                <w:lang w:eastAsia="en-US" w:bidi="ar-SA"/>
              </w:rPr>
              <w:t>2.</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Niedowaga,</w:t>
            </w:r>
            <w:r>
              <w:rPr>
                <w:spacing w:val="-6"/>
                <w:kern w:val="0"/>
                <w:sz w:val="22"/>
                <w:szCs w:val="22"/>
                <w:lang w:eastAsia="en-US" w:bidi="ar-SA"/>
              </w:rPr>
              <w:t xml:space="preserve"> </w:t>
            </w:r>
            <w:r>
              <w:rPr>
                <w:kern w:val="0"/>
                <w:sz w:val="22"/>
                <w:szCs w:val="22"/>
                <w:lang w:eastAsia="en-US" w:bidi="ar-SA"/>
              </w:rPr>
              <w:t>niedożywienie,</w:t>
            </w:r>
            <w:r>
              <w:rPr>
                <w:spacing w:val="-7"/>
                <w:kern w:val="0"/>
                <w:sz w:val="22"/>
                <w:szCs w:val="22"/>
                <w:lang w:eastAsia="en-US" w:bidi="ar-SA"/>
              </w:rPr>
              <w:t xml:space="preserve"> </w:t>
            </w:r>
            <w:r>
              <w:rPr>
                <w:kern w:val="0"/>
                <w:sz w:val="22"/>
                <w:szCs w:val="22"/>
                <w:lang w:eastAsia="en-US" w:bidi="ar-SA"/>
              </w:rPr>
              <w:t>zmęczenie,</w:t>
            </w:r>
            <w:r>
              <w:rPr>
                <w:spacing w:val="-8"/>
                <w:kern w:val="0"/>
                <w:sz w:val="22"/>
                <w:szCs w:val="22"/>
                <w:lang w:eastAsia="en-US" w:bidi="ar-SA"/>
              </w:rPr>
              <w:t xml:space="preserve"> </w:t>
            </w:r>
            <w:r>
              <w:rPr>
                <w:kern w:val="0"/>
                <w:sz w:val="22"/>
                <w:szCs w:val="22"/>
                <w:lang w:eastAsia="en-US" w:bidi="ar-SA"/>
              </w:rPr>
              <w:t>podkrążone</w:t>
            </w:r>
            <w:r>
              <w:rPr>
                <w:spacing w:val="-5"/>
                <w:kern w:val="0"/>
                <w:sz w:val="22"/>
                <w:szCs w:val="22"/>
                <w:lang w:eastAsia="en-US" w:bidi="ar-SA"/>
              </w:rPr>
              <w:t xml:space="preserve"> </w:t>
            </w:r>
            <w:r>
              <w:rPr>
                <w:spacing w:val="-4"/>
                <w:kern w:val="0"/>
                <w:sz w:val="22"/>
                <w:szCs w:val="22"/>
                <w:lang w:eastAsia="en-US" w:bidi="ar-SA"/>
              </w:rPr>
              <w:t>oczy</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end="110"/>
              <w:jc w:val="center"/>
              <w:rPr>
                <w:kern w:val="0"/>
                <w:sz w:val="22"/>
                <w:szCs w:val="22"/>
                <w:lang w:eastAsia="en-US" w:bidi="ar-SA"/>
              </w:rPr>
            </w:pPr>
            <w:r>
              <w:rPr>
                <w:spacing w:val="-5"/>
                <w:kern w:val="0"/>
                <w:sz w:val="22"/>
                <w:szCs w:val="22"/>
                <w:lang w:eastAsia="en-US" w:bidi="ar-SA"/>
              </w:rPr>
              <w:t>3.</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Brudna</w:t>
            </w:r>
            <w:r>
              <w:rPr>
                <w:spacing w:val="-1"/>
                <w:kern w:val="0"/>
                <w:sz w:val="22"/>
                <w:szCs w:val="22"/>
                <w:lang w:eastAsia="en-US" w:bidi="ar-SA"/>
              </w:rPr>
              <w:t xml:space="preserve"> </w:t>
            </w:r>
            <w:r>
              <w:rPr>
                <w:spacing w:val="-2"/>
                <w:kern w:val="0"/>
                <w:sz w:val="22"/>
                <w:szCs w:val="22"/>
                <w:lang w:eastAsia="en-US" w:bidi="ar-SA"/>
              </w:rPr>
              <w:t>odzież</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end="110"/>
              <w:jc w:val="center"/>
              <w:rPr>
                <w:kern w:val="0"/>
                <w:sz w:val="22"/>
                <w:szCs w:val="22"/>
                <w:lang w:eastAsia="en-US" w:bidi="ar-SA"/>
              </w:rPr>
            </w:pPr>
            <w:r>
              <w:rPr>
                <w:spacing w:val="-5"/>
                <w:kern w:val="0"/>
                <w:sz w:val="22"/>
                <w:szCs w:val="22"/>
                <w:lang w:eastAsia="en-US" w:bidi="ar-SA"/>
              </w:rPr>
              <w:t>4.</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Brudne</w:t>
            </w:r>
            <w:r>
              <w:rPr>
                <w:spacing w:val="-3"/>
                <w:kern w:val="0"/>
                <w:sz w:val="22"/>
                <w:szCs w:val="22"/>
                <w:lang w:eastAsia="en-US" w:bidi="ar-SA"/>
              </w:rPr>
              <w:t xml:space="preserve"> </w:t>
            </w:r>
            <w:r>
              <w:rPr>
                <w:spacing w:val="-2"/>
                <w:kern w:val="0"/>
                <w:sz w:val="22"/>
                <w:szCs w:val="22"/>
                <w:lang w:eastAsia="en-US" w:bidi="ar-SA"/>
              </w:rPr>
              <w:t>ciało</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end="110"/>
              <w:jc w:val="center"/>
              <w:rPr>
                <w:kern w:val="0"/>
                <w:sz w:val="22"/>
                <w:szCs w:val="22"/>
                <w:lang w:eastAsia="en-US" w:bidi="ar-SA"/>
              </w:rPr>
            </w:pPr>
            <w:r>
              <w:rPr>
                <w:spacing w:val="-5"/>
                <w:kern w:val="0"/>
                <w:sz w:val="22"/>
                <w:szCs w:val="22"/>
                <w:lang w:eastAsia="en-US" w:bidi="ar-SA"/>
              </w:rPr>
              <w:t>5.</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Nieprzyjemny</w:t>
            </w:r>
            <w:r>
              <w:rPr>
                <w:spacing w:val="-6"/>
                <w:kern w:val="0"/>
                <w:sz w:val="22"/>
                <w:szCs w:val="22"/>
                <w:lang w:eastAsia="en-US" w:bidi="ar-SA"/>
              </w:rPr>
              <w:t xml:space="preserve"> </w:t>
            </w:r>
            <w:r>
              <w:rPr>
                <w:kern w:val="0"/>
                <w:sz w:val="22"/>
                <w:szCs w:val="22"/>
                <w:lang w:eastAsia="en-US" w:bidi="ar-SA"/>
              </w:rPr>
              <w:t>zapach</w:t>
            </w:r>
            <w:r>
              <w:rPr>
                <w:spacing w:val="-8"/>
                <w:kern w:val="0"/>
                <w:sz w:val="22"/>
                <w:szCs w:val="22"/>
                <w:lang w:eastAsia="en-US" w:bidi="ar-SA"/>
              </w:rPr>
              <w:t xml:space="preserve"> </w:t>
            </w:r>
            <w:r>
              <w:rPr>
                <w:spacing w:val="-2"/>
                <w:kern w:val="0"/>
                <w:sz w:val="22"/>
                <w:szCs w:val="22"/>
                <w:lang w:eastAsia="en-US" w:bidi="ar-SA"/>
              </w:rPr>
              <w:t>(insekty)</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end="110"/>
              <w:jc w:val="center"/>
              <w:rPr>
                <w:kern w:val="0"/>
                <w:sz w:val="22"/>
                <w:szCs w:val="22"/>
                <w:lang w:eastAsia="en-US" w:bidi="ar-SA"/>
              </w:rPr>
            </w:pPr>
            <w:r>
              <w:rPr>
                <w:spacing w:val="-5"/>
                <w:kern w:val="0"/>
                <w:sz w:val="22"/>
                <w:szCs w:val="22"/>
                <w:lang w:eastAsia="en-US" w:bidi="ar-SA"/>
              </w:rPr>
              <w:t>6.</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Brak</w:t>
            </w:r>
            <w:r>
              <w:rPr>
                <w:spacing w:val="-5"/>
                <w:kern w:val="0"/>
                <w:sz w:val="22"/>
                <w:szCs w:val="22"/>
                <w:lang w:eastAsia="en-US" w:bidi="ar-SA"/>
              </w:rPr>
              <w:t xml:space="preserve"> </w:t>
            </w:r>
            <w:r>
              <w:rPr>
                <w:kern w:val="0"/>
                <w:sz w:val="22"/>
                <w:szCs w:val="22"/>
                <w:lang w:eastAsia="en-US" w:bidi="ar-SA"/>
              </w:rPr>
              <w:t>podręczników</w:t>
            </w:r>
            <w:r>
              <w:rPr>
                <w:spacing w:val="-5"/>
                <w:kern w:val="0"/>
                <w:sz w:val="22"/>
                <w:szCs w:val="22"/>
                <w:lang w:eastAsia="en-US" w:bidi="ar-SA"/>
              </w:rPr>
              <w:t xml:space="preserve"> </w:t>
            </w:r>
            <w:r>
              <w:rPr>
                <w:kern w:val="0"/>
                <w:sz w:val="22"/>
                <w:szCs w:val="22"/>
                <w:lang w:eastAsia="en-US" w:bidi="ar-SA"/>
              </w:rPr>
              <w:t>i</w:t>
            </w:r>
            <w:r>
              <w:rPr>
                <w:spacing w:val="-3"/>
                <w:kern w:val="0"/>
                <w:sz w:val="22"/>
                <w:szCs w:val="22"/>
                <w:lang w:eastAsia="en-US" w:bidi="ar-SA"/>
              </w:rPr>
              <w:t xml:space="preserve"> </w:t>
            </w:r>
            <w:r>
              <w:rPr>
                <w:kern w:val="0"/>
                <w:sz w:val="22"/>
                <w:szCs w:val="22"/>
                <w:lang w:eastAsia="en-US" w:bidi="ar-SA"/>
              </w:rPr>
              <w:t>przyborów</w:t>
            </w:r>
            <w:r>
              <w:rPr>
                <w:spacing w:val="-5"/>
                <w:kern w:val="0"/>
                <w:sz w:val="22"/>
                <w:szCs w:val="22"/>
                <w:lang w:eastAsia="en-US" w:bidi="ar-SA"/>
              </w:rPr>
              <w:t xml:space="preserve"> </w:t>
            </w:r>
            <w:r>
              <w:rPr>
                <w:spacing w:val="-2"/>
                <w:kern w:val="0"/>
                <w:sz w:val="22"/>
                <w:szCs w:val="22"/>
                <w:lang w:eastAsia="en-US" w:bidi="ar-SA"/>
              </w:rPr>
              <w:t>szkolnych</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110" w:end="110"/>
              <w:jc w:val="center"/>
              <w:rPr>
                <w:kern w:val="0"/>
                <w:sz w:val="22"/>
                <w:szCs w:val="22"/>
                <w:lang w:eastAsia="en-US" w:bidi="ar-SA"/>
              </w:rPr>
            </w:pPr>
            <w:r>
              <w:rPr>
                <w:spacing w:val="-5"/>
                <w:kern w:val="0"/>
                <w:sz w:val="22"/>
                <w:szCs w:val="22"/>
                <w:lang w:eastAsia="en-US" w:bidi="ar-SA"/>
              </w:rPr>
              <w:t>7.</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290"/>
              <w:jc w:val="start"/>
              <w:rPr>
                <w:kern w:val="0"/>
                <w:sz w:val="22"/>
                <w:szCs w:val="22"/>
                <w:lang w:eastAsia="en-US" w:bidi="ar-SA"/>
              </w:rPr>
            </w:pPr>
            <w:r>
              <w:rPr>
                <w:kern w:val="0"/>
                <w:sz w:val="22"/>
                <w:szCs w:val="22"/>
                <w:lang w:eastAsia="en-US" w:bidi="ar-SA"/>
              </w:rPr>
              <w:t>Kradzieże</w:t>
            </w:r>
            <w:r>
              <w:rPr>
                <w:spacing w:val="-4"/>
                <w:kern w:val="0"/>
                <w:sz w:val="22"/>
                <w:szCs w:val="22"/>
                <w:lang w:eastAsia="en-US" w:bidi="ar-SA"/>
              </w:rPr>
              <w:t xml:space="preserve"> </w:t>
            </w:r>
            <w:r>
              <w:rPr>
                <w:kern w:val="0"/>
                <w:sz w:val="22"/>
                <w:szCs w:val="22"/>
                <w:lang w:eastAsia="en-US" w:bidi="ar-SA"/>
              </w:rPr>
              <w:t>jedzenia</w:t>
            </w:r>
            <w:r>
              <w:rPr>
                <w:spacing w:val="-5"/>
                <w:kern w:val="0"/>
                <w:sz w:val="22"/>
                <w:szCs w:val="22"/>
                <w:lang w:eastAsia="en-US" w:bidi="ar-SA"/>
              </w:rPr>
              <w:t xml:space="preserve"> </w:t>
            </w:r>
            <w:r>
              <w:rPr>
                <w:kern w:val="0"/>
                <w:sz w:val="22"/>
                <w:szCs w:val="22"/>
                <w:lang w:eastAsia="en-US" w:bidi="ar-SA"/>
              </w:rPr>
              <w:t>lub</w:t>
            </w:r>
            <w:r>
              <w:rPr>
                <w:spacing w:val="-5"/>
                <w:kern w:val="0"/>
                <w:sz w:val="22"/>
                <w:szCs w:val="22"/>
                <w:lang w:eastAsia="en-US" w:bidi="ar-SA"/>
              </w:rPr>
              <w:t xml:space="preserve"> </w:t>
            </w:r>
            <w:r>
              <w:rPr>
                <w:kern w:val="0"/>
                <w:sz w:val="22"/>
                <w:szCs w:val="22"/>
                <w:lang w:eastAsia="en-US" w:bidi="ar-SA"/>
              </w:rPr>
              <w:t>innych</w:t>
            </w:r>
            <w:r>
              <w:rPr>
                <w:spacing w:val="-3"/>
                <w:kern w:val="0"/>
                <w:sz w:val="22"/>
                <w:szCs w:val="22"/>
                <w:lang w:eastAsia="en-US" w:bidi="ar-SA"/>
              </w:rPr>
              <w:t xml:space="preserve"> </w:t>
            </w:r>
            <w:r>
              <w:rPr>
                <w:spacing w:val="-2"/>
                <w:kern w:val="0"/>
                <w:sz w:val="22"/>
                <w:szCs w:val="22"/>
                <w:lang w:eastAsia="en-US" w:bidi="ar-SA"/>
              </w:rPr>
              <w:t>przedmiotów</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end="110"/>
              <w:jc w:val="center"/>
              <w:rPr>
                <w:kern w:val="0"/>
                <w:sz w:val="22"/>
                <w:szCs w:val="22"/>
                <w:lang w:eastAsia="en-US" w:bidi="ar-SA"/>
              </w:rPr>
            </w:pPr>
            <w:r>
              <w:rPr>
                <w:spacing w:val="-5"/>
                <w:kern w:val="0"/>
                <w:sz w:val="22"/>
                <w:szCs w:val="22"/>
                <w:lang w:eastAsia="en-US" w:bidi="ar-SA"/>
              </w:rPr>
              <w:t>8.</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Przebywanie</w:t>
            </w:r>
            <w:r>
              <w:rPr>
                <w:spacing w:val="-3"/>
                <w:kern w:val="0"/>
                <w:sz w:val="22"/>
                <w:szCs w:val="22"/>
                <w:lang w:eastAsia="en-US" w:bidi="ar-SA"/>
              </w:rPr>
              <w:t xml:space="preserve"> </w:t>
            </w:r>
            <w:r>
              <w:rPr>
                <w:kern w:val="0"/>
                <w:sz w:val="22"/>
                <w:szCs w:val="22"/>
                <w:lang w:eastAsia="en-US" w:bidi="ar-SA"/>
              </w:rPr>
              <w:t>poza</w:t>
            </w:r>
            <w:r>
              <w:rPr>
                <w:spacing w:val="-3"/>
                <w:kern w:val="0"/>
                <w:sz w:val="22"/>
                <w:szCs w:val="22"/>
                <w:lang w:eastAsia="en-US" w:bidi="ar-SA"/>
              </w:rPr>
              <w:t xml:space="preserve"> </w:t>
            </w:r>
            <w:r>
              <w:rPr>
                <w:kern w:val="0"/>
                <w:sz w:val="22"/>
                <w:szCs w:val="22"/>
                <w:lang w:eastAsia="en-US" w:bidi="ar-SA"/>
              </w:rPr>
              <w:t>domem</w:t>
            </w:r>
            <w:r>
              <w:rPr>
                <w:spacing w:val="-4"/>
                <w:kern w:val="0"/>
                <w:sz w:val="22"/>
                <w:szCs w:val="22"/>
                <w:lang w:eastAsia="en-US" w:bidi="ar-SA"/>
              </w:rPr>
              <w:t xml:space="preserve"> </w:t>
            </w:r>
            <w:r>
              <w:rPr>
                <w:kern w:val="0"/>
                <w:sz w:val="22"/>
                <w:szCs w:val="22"/>
                <w:lang w:eastAsia="en-US" w:bidi="ar-SA"/>
              </w:rPr>
              <w:t>w</w:t>
            </w:r>
            <w:r>
              <w:rPr>
                <w:spacing w:val="-4"/>
                <w:kern w:val="0"/>
                <w:sz w:val="22"/>
                <w:szCs w:val="22"/>
                <w:lang w:eastAsia="en-US" w:bidi="ar-SA"/>
              </w:rPr>
              <w:t xml:space="preserve"> </w:t>
            </w:r>
            <w:r>
              <w:rPr>
                <w:kern w:val="0"/>
                <w:sz w:val="22"/>
                <w:szCs w:val="22"/>
                <w:lang w:eastAsia="en-US" w:bidi="ar-SA"/>
              </w:rPr>
              <w:t>późnych</w:t>
            </w:r>
            <w:r>
              <w:rPr>
                <w:spacing w:val="-5"/>
                <w:kern w:val="0"/>
                <w:sz w:val="22"/>
                <w:szCs w:val="22"/>
                <w:lang w:eastAsia="en-US" w:bidi="ar-SA"/>
              </w:rPr>
              <w:t xml:space="preserve"> </w:t>
            </w:r>
            <w:r>
              <w:rPr>
                <w:spacing w:val="-2"/>
                <w:kern w:val="0"/>
                <w:sz w:val="22"/>
                <w:szCs w:val="22"/>
                <w:lang w:eastAsia="en-US" w:bidi="ar-SA"/>
              </w:rPr>
              <w:t>godzinach</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end="110"/>
              <w:jc w:val="center"/>
              <w:rPr>
                <w:kern w:val="0"/>
                <w:sz w:val="22"/>
                <w:szCs w:val="22"/>
                <w:lang w:eastAsia="en-US" w:bidi="ar-SA"/>
              </w:rPr>
            </w:pPr>
            <w:r>
              <w:rPr>
                <w:spacing w:val="-5"/>
                <w:kern w:val="0"/>
                <w:sz w:val="22"/>
                <w:szCs w:val="22"/>
                <w:lang w:eastAsia="en-US" w:bidi="ar-SA"/>
              </w:rPr>
              <w:t>9.</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Bardzo</w:t>
            </w:r>
            <w:r>
              <w:rPr>
                <w:spacing w:val="-5"/>
                <w:kern w:val="0"/>
                <w:sz w:val="22"/>
                <w:szCs w:val="22"/>
                <w:lang w:eastAsia="en-US" w:bidi="ar-SA"/>
              </w:rPr>
              <w:t xml:space="preserve"> </w:t>
            </w:r>
            <w:r>
              <w:rPr>
                <w:kern w:val="0"/>
                <w:sz w:val="22"/>
                <w:szCs w:val="22"/>
                <w:lang w:eastAsia="en-US" w:bidi="ar-SA"/>
              </w:rPr>
              <w:t>częste</w:t>
            </w:r>
            <w:r>
              <w:rPr>
                <w:spacing w:val="-5"/>
                <w:kern w:val="0"/>
                <w:sz w:val="22"/>
                <w:szCs w:val="22"/>
                <w:lang w:eastAsia="en-US" w:bidi="ar-SA"/>
              </w:rPr>
              <w:t xml:space="preserve"> </w:t>
            </w:r>
            <w:r>
              <w:rPr>
                <w:kern w:val="0"/>
                <w:sz w:val="22"/>
                <w:szCs w:val="22"/>
                <w:lang w:eastAsia="en-US" w:bidi="ar-SA"/>
              </w:rPr>
              <w:t>przebywanie</w:t>
            </w:r>
            <w:r>
              <w:rPr>
                <w:spacing w:val="-5"/>
                <w:kern w:val="0"/>
                <w:sz w:val="22"/>
                <w:szCs w:val="22"/>
                <w:lang w:eastAsia="en-US" w:bidi="ar-SA"/>
              </w:rPr>
              <w:t xml:space="preserve"> </w:t>
            </w:r>
            <w:r>
              <w:rPr>
                <w:kern w:val="0"/>
                <w:sz w:val="22"/>
                <w:szCs w:val="22"/>
                <w:lang w:eastAsia="en-US" w:bidi="ar-SA"/>
              </w:rPr>
              <w:t>poza</w:t>
            </w:r>
            <w:r>
              <w:rPr>
                <w:spacing w:val="-3"/>
                <w:kern w:val="0"/>
                <w:sz w:val="22"/>
                <w:szCs w:val="22"/>
                <w:lang w:eastAsia="en-US" w:bidi="ar-SA"/>
              </w:rPr>
              <w:t xml:space="preserve"> </w:t>
            </w:r>
            <w:r>
              <w:rPr>
                <w:kern w:val="0"/>
                <w:sz w:val="22"/>
                <w:szCs w:val="22"/>
                <w:lang w:eastAsia="en-US" w:bidi="ar-SA"/>
              </w:rPr>
              <w:t>domem</w:t>
            </w:r>
            <w:r>
              <w:rPr>
                <w:spacing w:val="-2"/>
                <w:kern w:val="0"/>
                <w:sz w:val="22"/>
                <w:szCs w:val="22"/>
                <w:lang w:eastAsia="en-US" w:bidi="ar-SA"/>
              </w:rPr>
              <w:t xml:space="preserve"> </w:t>
            </w:r>
            <w:r>
              <w:rPr>
                <w:kern w:val="0"/>
                <w:sz w:val="22"/>
                <w:szCs w:val="22"/>
                <w:lang w:eastAsia="en-US" w:bidi="ar-SA"/>
              </w:rPr>
              <w:t>niezależnie</w:t>
            </w:r>
            <w:r>
              <w:rPr>
                <w:spacing w:val="-3"/>
                <w:kern w:val="0"/>
                <w:sz w:val="22"/>
                <w:szCs w:val="22"/>
                <w:lang w:eastAsia="en-US" w:bidi="ar-SA"/>
              </w:rPr>
              <w:t xml:space="preserve"> </w:t>
            </w:r>
            <w:r>
              <w:rPr>
                <w:kern w:val="0"/>
                <w:sz w:val="22"/>
                <w:szCs w:val="22"/>
                <w:lang w:eastAsia="en-US" w:bidi="ar-SA"/>
              </w:rPr>
              <w:t>od</w:t>
            </w:r>
            <w:r>
              <w:rPr>
                <w:spacing w:val="-3"/>
                <w:kern w:val="0"/>
                <w:sz w:val="22"/>
                <w:szCs w:val="22"/>
                <w:lang w:eastAsia="en-US" w:bidi="ar-SA"/>
              </w:rPr>
              <w:t xml:space="preserve"> </w:t>
            </w:r>
            <w:r>
              <w:rPr>
                <w:kern w:val="0"/>
                <w:sz w:val="22"/>
                <w:szCs w:val="22"/>
                <w:lang w:eastAsia="en-US" w:bidi="ar-SA"/>
              </w:rPr>
              <w:t>pory</w:t>
            </w:r>
            <w:r>
              <w:rPr>
                <w:spacing w:val="-5"/>
                <w:kern w:val="0"/>
                <w:sz w:val="22"/>
                <w:szCs w:val="22"/>
                <w:lang w:eastAsia="en-US" w:bidi="ar-SA"/>
              </w:rPr>
              <w:t xml:space="preserve"> </w:t>
            </w:r>
            <w:r>
              <w:rPr>
                <w:spacing w:val="-4"/>
                <w:kern w:val="0"/>
                <w:sz w:val="22"/>
                <w:szCs w:val="22"/>
                <w:lang w:eastAsia="en-US" w:bidi="ar-SA"/>
              </w:rPr>
              <w:t>roku</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10.</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Ma</w:t>
            </w:r>
            <w:r>
              <w:rPr>
                <w:spacing w:val="-4"/>
                <w:kern w:val="0"/>
                <w:sz w:val="22"/>
                <w:szCs w:val="22"/>
                <w:lang w:eastAsia="en-US" w:bidi="ar-SA"/>
              </w:rPr>
              <w:t xml:space="preserve"> </w:t>
            </w:r>
            <w:r>
              <w:rPr>
                <w:kern w:val="0"/>
                <w:sz w:val="22"/>
                <w:szCs w:val="22"/>
                <w:lang w:eastAsia="en-US" w:bidi="ar-SA"/>
              </w:rPr>
              <w:t>dorosłych</w:t>
            </w:r>
            <w:r>
              <w:rPr>
                <w:spacing w:val="-4"/>
                <w:kern w:val="0"/>
                <w:sz w:val="22"/>
                <w:szCs w:val="22"/>
                <w:lang w:eastAsia="en-US" w:bidi="ar-SA"/>
              </w:rPr>
              <w:t xml:space="preserve"> </w:t>
            </w:r>
            <w:r>
              <w:rPr>
                <w:spacing w:val="-2"/>
                <w:kern w:val="0"/>
                <w:sz w:val="22"/>
                <w:szCs w:val="22"/>
                <w:lang w:eastAsia="en-US" w:bidi="ar-SA"/>
              </w:rPr>
              <w:t>„kolegów”</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11.</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Nie</w:t>
            </w:r>
            <w:r>
              <w:rPr>
                <w:spacing w:val="-4"/>
                <w:kern w:val="0"/>
                <w:sz w:val="22"/>
                <w:szCs w:val="22"/>
                <w:lang w:eastAsia="en-US" w:bidi="ar-SA"/>
              </w:rPr>
              <w:t xml:space="preserve"> </w:t>
            </w:r>
            <w:r>
              <w:rPr>
                <w:kern w:val="0"/>
                <w:sz w:val="22"/>
                <w:szCs w:val="22"/>
                <w:lang w:eastAsia="en-US" w:bidi="ar-SA"/>
              </w:rPr>
              <w:t>ma</w:t>
            </w:r>
            <w:r>
              <w:rPr>
                <w:spacing w:val="-4"/>
                <w:kern w:val="0"/>
                <w:sz w:val="22"/>
                <w:szCs w:val="22"/>
                <w:lang w:eastAsia="en-US" w:bidi="ar-SA"/>
              </w:rPr>
              <w:t xml:space="preserve"> </w:t>
            </w:r>
            <w:r>
              <w:rPr>
                <w:kern w:val="0"/>
                <w:sz w:val="22"/>
                <w:szCs w:val="22"/>
                <w:lang w:eastAsia="en-US" w:bidi="ar-SA"/>
              </w:rPr>
              <w:t>kolegów</w:t>
            </w:r>
            <w:r>
              <w:rPr>
                <w:spacing w:val="-3"/>
                <w:kern w:val="0"/>
                <w:sz w:val="22"/>
                <w:szCs w:val="22"/>
                <w:lang w:eastAsia="en-US" w:bidi="ar-SA"/>
              </w:rPr>
              <w:t xml:space="preserve"> </w:t>
            </w:r>
            <w:r>
              <w:rPr>
                <w:kern w:val="0"/>
                <w:sz w:val="22"/>
                <w:szCs w:val="22"/>
                <w:lang w:eastAsia="en-US" w:bidi="ar-SA"/>
              </w:rPr>
              <w:t>wśród</w:t>
            </w:r>
            <w:r>
              <w:rPr>
                <w:spacing w:val="-6"/>
                <w:kern w:val="0"/>
                <w:sz w:val="22"/>
                <w:szCs w:val="22"/>
                <w:lang w:eastAsia="en-US" w:bidi="ar-SA"/>
              </w:rPr>
              <w:t xml:space="preserve"> </w:t>
            </w:r>
            <w:r>
              <w:rPr>
                <w:spacing w:val="-2"/>
                <w:kern w:val="0"/>
                <w:sz w:val="22"/>
                <w:szCs w:val="22"/>
                <w:lang w:eastAsia="en-US" w:bidi="ar-SA"/>
              </w:rPr>
              <w:t>rówieśników</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110"/>
              <w:jc w:val="center"/>
              <w:rPr>
                <w:kern w:val="0"/>
                <w:sz w:val="22"/>
                <w:szCs w:val="22"/>
                <w:lang w:eastAsia="en-US" w:bidi="ar-SA"/>
              </w:rPr>
            </w:pPr>
            <w:r>
              <w:rPr>
                <w:spacing w:val="-5"/>
                <w:kern w:val="0"/>
                <w:sz w:val="22"/>
                <w:szCs w:val="22"/>
                <w:lang w:eastAsia="en-US" w:bidi="ar-SA"/>
              </w:rPr>
              <w:t>12.</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290"/>
              <w:jc w:val="start"/>
              <w:rPr>
                <w:kern w:val="0"/>
                <w:sz w:val="22"/>
                <w:szCs w:val="22"/>
                <w:lang w:eastAsia="en-US" w:bidi="ar-SA"/>
              </w:rPr>
            </w:pPr>
            <w:r>
              <w:rPr>
                <w:kern w:val="0"/>
                <w:sz w:val="22"/>
                <w:szCs w:val="22"/>
                <w:lang w:eastAsia="en-US" w:bidi="ar-SA"/>
              </w:rPr>
              <w:t>Z</w:t>
            </w:r>
            <w:r>
              <w:rPr>
                <w:spacing w:val="-3"/>
                <w:kern w:val="0"/>
                <w:sz w:val="22"/>
                <w:szCs w:val="22"/>
                <w:lang w:eastAsia="en-US" w:bidi="ar-SA"/>
              </w:rPr>
              <w:t xml:space="preserve"> </w:t>
            </w:r>
            <w:r>
              <w:rPr>
                <w:kern w:val="0"/>
                <w:sz w:val="22"/>
                <w:szCs w:val="22"/>
                <w:lang w:eastAsia="en-US" w:bidi="ar-SA"/>
              </w:rPr>
              <w:t>trudem</w:t>
            </w:r>
            <w:r>
              <w:rPr>
                <w:spacing w:val="-4"/>
                <w:kern w:val="0"/>
                <w:sz w:val="22"/>
                <w:szCs w:val="22"/>
                <w:lang w:eastAsia="en-US" w:bidi="ar-SA"/>
              </w:rPr>
              <w:t xml:space="preserve"> </w:t>
            </w:r>
            <w:r>
              <w:rPr>
                <w:kern w:val="0"/>
                <w:sz w:val="22"/>
                <w:szCs w:val="22"/>
                <w:lang w:eastAsia="en-US" w:bidi="ar-SA"/>
              </w:rPr>
              <w:t>nawiązuje</w:t>
            </w:r>
            <w:r>
              <w:rPr>
                <w:spacing w:val="-2"/>
                <w:kern w:val="0"/>
                <w:sz w:val="22"/>
                <w:szCs w:val="22"/>
                <w:lang w:eastAsia="en-US" w:bidi="ar-SA"/>
              </w:rPr>
              <w:t xml:space="preserve"> relacje</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13.</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Izoluje</w:t>
            </w:r>
            <w:r>
              <w:rPr>
                <w:spacing w:val="-3"/>
                <w:kern w:val="0"/>
                <w:sz w:val="22"/>
                <w:szCs w:val="22"/>
                <w:lang w:eastAsia="en-US" w:bidi="ar-SA"/>
              </w:rPr>
              <w:t xml:space="preserve"> </w:t>
            </w:r>
            <w:r>
              <w:rPr>
                <w:kern w:val="0"/>
                <w:sz w:val="22"/>
                <w:szCs w:val="22"/>
                <w:lang w:eastAsia="en-US" w:bidi="ar-SA"/>
              </w:rPr>
              <w:t>się</w:t>
            </w:r>
            <w:r>
              <w:rPr>
                <w:spacing w:val="-1"/>
                <w:kern w:val="0"/>
                <w:sz w:val="22"/>
                <w:szCs w:val="22"/>
                <w:lang w:eastAsia="en-US" w:bidi="ar-SA"/>
              </w:rPr>
              <w:t xml:space="preserve"> </w:t>
            </w:r>
            <w:r>
              <w:rPr>
                <w:kern w:val="0"/>
                <w:sz w:val="22"/>
                <w:szCs w:val="22"/>
                <w:lang w:eastAsia="en-US" w:bidi="ar-SA"/>
              </w:rPr>
              <w:t>od</w:t>
            </w:r>
            <w:r>
              <w:rPr>
                <w:spacing w:val="-2"/>
                <w:kern w:val="0"/>
                <w:sz w:val="22"/>
                <w:szCs w:val="22"/>
                <w:lang w:eastAsia="en-US" w:bidi="ar-SA"/>
              </w:rPr>
              <w:t xml:space="preserve"> rówieśników</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14.</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Bije</w:t>
            </w:r>
            <w:r>
              <w:rPr>
                <w:spacing w:val="-5"/>
                <w:kern w:val="0"/>
                <w:sz w:val="22"/>
                <w:szCs w:val="22"/>
                <w:lang w:eastAsia="en-US" w:bidi="ar-SA"/>
              </w:rPr>
              <w:t xml:space="preserve"> </w:t>
            </w:r>
            <w:r>
              <w:rPr>
                <w:kern w:val="0"/>
                <w:sz w:val="22"/>
                <w:szCs w:val="22"/>
                <w:lang w:eastAsia="en-US" w:bidi="ar-SA"/>
              </w:rPr>
              <w:t>się</w:t>
            </w:r>
            <w:r>
              <w:rPr>
                <w:spacing w:val="-5"/>
                <w:kern w:val="0"/>
                <w:sz w:val="22"/>
                <w:szCs w:val="22"/>
                <w:lang w:eastAsia="en-US" w:bidi="ar-SA"/>
              </w:rPr>
              <w:t xml:space="preserve"> </w:t>
            </w:r>
            <w:r>
              <w:rPr>
                <w:kern w:val="0"/>
                <w:sz w:val="22"/>
                <w:szCs w:val="22"/>
                <w:lang w:eastAsia="en-US" w:bidi="ar-SA"/>
              </w:rPr>
              <w:t>po</w:t>
            </w:r>
            <w:r>
              <w:rPr>
                <w:spacing w:val="-3"/>
                <w:kern w:val="0"/>
                <w:sz w:val="22"/>
                <w:szCs w:val="22"/>
                <w:lang w:eastAsia="en-US" w:bidi="ar-SA"/>
              </w:rPr>
              <w:t xml:space="preserve"> </w:t>
            </w:r>
            <w:r>
              <w:rPr>
                <w:kern w:val="0"/>
                <w:sz w:val="22"/>
                <w:szCs w:val="22"/>
                <w:lang w:eastAsia="en-US" w:bidi="ar-SA"/>
              </w:rPr>
              <w:t>głowie/twarzy</w:t>
            </w:r>
            <w:r>
              <w:rPr>
                <w:spacing w:val="-3"/>
                <w:kern w:val="0"/>
                <w:sz w:val="22"/>
                <w:szCs w:val="22"/>
                <w:lang w:eastAsia="en-US" w:bidi="ar-SA"/>
              </w:rPr>
              <w:t xml:space="preserve"> </w:t>
            </w:r>
            <w:r>
              <w:rPr>
                <w:kern w:val="0"/>
                <w:sz w:val="22"/>
                <w:szCs w:val="22"/>
                <w:lang w:eastAsia="en-US" w:bidi="ar-SA"/>
              </w:rPr>
              <w:t>lub</w:t>
            </w:r>
            <w:r>
              <w:rPr>
                <w:spacing w:val="-4"/>
                <w:kern w:val="0"/>
                <w:sz w:val="22"/>
                <w:szCs w:val="22"/>
                <w:lang w:eastAsia="en-US" w:bidi="ar-SA"/>
              </w:rPr>
              <w:t xml:space="preserve"> </w:t>
            </w:r>
            <w:r>
              <w:rPr>
                <w:kern w:val="0"/>
                <w:sz w:val="22"/>
                <w:szCs w:val="22"/>
                <w:lang w:eastAsia="en-US" w:bidi="ar-SA"/>
              </w:rPr>
              <w:t>wyrywa</w:t>
            </w:r>
            <w:r>
              <w:rPr>
                <w:spacing w:val="-4"/>
                <w:kern w:val="0"/>
                <w:sz w:val="22"/>
                <w:szCs w:val="22"/>
                <w:lang w:eastAsia="en-US" w:bidi="ar-SA"/>
              </w:rPr>
              <w:t xml:space="preserve"> </w:t>
            </w:r>
            <w:r>
              <w:rPr>
                <w:kern w:val="0"/>
                <w:sz w:val="22"/>
                <w:szCs w:val="22"/>
                <w:lang w:eastAsia="en-US" w:bidi="ar-SA"/>
              </w:rPr>
              <w:t>sobie</w:t>
            </w:r>
            <w:r>
              <w:rPr>
                <w:spacing w:val="-3"/>
                <w:kern w:val="0"/>
                <w:sz w:val="22"/>
                <w:szCs w:val="22"/>
                <w:lang w:eastAsia="en-US" w:bidi="ar-SA"/>
              </w:rPr>
              <w:t xml:space="preserve"> </w:t>
            </w:r>
            <w:r>
              <w:rPr>
                <w:spacing w:val="-4"/>
                <w:kern w:val="0"/>
                <w:sz w:val="22"/>
                <w:szCs w:val="22"/>
                <w:lang w:eastAsia="en-US" w:bidi="ar-SA"/>
              </w:rPr>
              <w:t>włosy</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15.</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Często</w:t>
            </w:r>
            <w:r>
              <w:rPr>
                <w:spacing w:val="-5"/>
                <w:kern w:val="0"/>
                <w:sz w:val="22"/>
                <w:szCs w:val="22"/>
                <w:lang w:eastAsia="en-US" w:bidi="ar-SA"/>
              </w:rPr>
              <w:t xml:space="preserve"> </w:t>
            </w:r>
            <w:r>
              <w:rPr>
                <w:kern w:val="0"/>
                <w:sz w:val="22"/>
                <w:szCs w:val="22"/>
                <w:lang w:eastAsia="en-US" w:bidi="ar-SA"/>
              </w:rPr>
              <w:t>ma</w:t>
            </w:r>
            <w:r>
              <w:rPr>
                <w:spacing w:val="-1"/>
                <w:kern w:val="0"/>
                <w:sz w:val="22"/>
                <w:szCs w:val="22"/>
                <w:lang w:eastAsia="en-US" w:bidi="ar-SA"/>
              </w:rPr>
              <w:t xml:space="preserve"> </w:t>
            </w:r>
            <w:r>
              <w:rPr>
                <w:kern w:val="0"/>
                <w:sz w:val="22"/>
                <w:szCs w:val="22"/>
                <w:lang w:eastAsia="en-US" w:bidi="ar-SA"/>
              </w:rPr>
              <w:t>ślady</w:t>
            </w:r>
            <w:r>
              <w:rPr>
                <w:spacing w:val="-3"/>
                <w:kern w:val="0"/>
                <w:sz w:val="22"/>
                <w:szCs w:val="22"/>
                <w:lang w:eastAsia="en-US" w:bidi="ar-SA"/>
              </w:rPr>
              <w:t xml:space="preserve"> </w:t>
            </w:r>
            <w:r>
              <w:rPr>
                <w:spacing w:val="-2"/>
                <w:kern w:val="0"/>
                <w:sz w:val="22"/>
                <w:szCs w:val="22"/>
                <w:lang w:eastAsia="en-US" w:bidi="ar-SA"/>
              </w:rPr>
              <w:t>zadrapań/siniaków</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16.</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Często</w:t>
            </w:r>
            <w:r>
              <w:rPr>
                <w:spacing w:val="-7"/>
                <w:kern w:val="0"/>
                <w:sz w:val="22"/>
                <w:szCs w:val="22"/>
                <w:lang w:eastAsia="en-US" w:bidi="ar-SA"/>
              </w:rPr>
              <w:t xml:space="preserve"> </w:t>
            </w:r>
            <w:r>
              <w:rPr>
                <w:kern w:val="0"/>
                <w:sz w:val="22"/>
                <w:szCs w:val="22"/>
                <w:lang w:eastAsia="en-US" w:bidi="ar-SA"/>
              </w:rPr>
              <w:t>odnosi</w:t>
            </w:r>
            <w:r>
              <w:rPr>
                <w:spacing w:val="-4"/>
                <w:kern w:val="0"/>
                <w:sz w:val="22"/>
                <w:szCs w:val="22"/>
                <w:lang w:eastAsia="en-US" w:bidi="ar-SA"/>
              </w:rPr>
              <w:t xml:space="preserve"> </w:t>
            </w:r>
            <w:r>
              <w:rPr>
                <w:kern w:val="0"/>
                <w:sz w:val="22"/>
                <w:szCs w:val="22"/>
                <w:lang w:eastAsia="en-US" w:bidi="ar-SA"/>
              </w:rPr>
              <w:t>obrażenia</w:t>
            </w:r>
            <w:r>
              <w:rPr>
                <w:spacing w:val="-5"/>
                <w:kern w:val="0"/>
                <w:sz w:val="22"/>
                <w:szCs w:val="22"/>
                <w:lang w:eastAsia="en-US" w:bidi="ar-SA"/>
              </w:rPr>
              <w:t xml:space="preserve"> </w:t>
            </w:r>
            <w:r>
              <w:rPr>
                <w:kern w:val="0"/>
                <w:sz w:val="22"/>
                <w:szCs w:val="22"/>
                <w:lang w:eastAsia="en-US" w:bidi="ar-SA"/>
              </w:rPr>
              <w:t>(skręcenia,</w:t>
            </w:r>
            <w:r>
              <w:rPr>
                <w:spacing w:val="-4"/>
                <w:kern w:val="0"/>
                <w:sz w:val="22"/>
                <w:szCs w:val="22"/>
                <w:lang w:eastAsia="en-US" w:bidi="ar-SA"/>
              </w:rPr>
              <w:t xml:space="preserve"> </w:t>
            </w:r>
            <w:r>
              <w:rPr>
                <w:kern w:val="0"/>
                <w:sz w:val="22"/>
                <w:szCs w:val="22"/>
                <w:lang w:eastAsia="en-US" w:bidi="ar-SA"/>
              </w:rPr>
              <w:t>złamania,</w:t>
            </w:r>
            <w:r>
              <w:rPr>
                <w:spacing w:val="-4"/>
                <w:kern w:val="0"/>
                <w:sz w:val="22"/>
                <w:szCs w:val="22"/>
                <w:lang w:eastAsia="en-US" w:bidi="ar-SA"/>
              </w:rPr>
              <w:t xml:space="preserve"> </w:t>
            </w:r>
            <w:r>
              <w:rPr>
                <w:spacing w:val="-2"/>
                <w:kern w:val="0"/>
                <w:sz w:val="22"/>
                <w:szCs w:val="22"/>
                <w:lang w:eastAsia="en-US" w:bidi="ar-SA"/>
              </w:rPr>
              <w:t>skaleczenia)</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17.</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Bije</w:t>
            </w:r>
            <w:r>
              <w:rPr>
                <w:spacing w:val="-3"/>
                <w:kern w:val="0"/>
                <w:sz w:val="22"/>
                <w:szCs w:val="22"/>
                <w:lang w:eastAsia="en-US" w:bidi="ar-SA"/>
              </w:rPr>
              <w:t xml:space="preserve"> </w:t>
            </w:r>
            <w:r>
              <w:rPr>
                <w:spacing w:val="-2"/>
                <w:kern w:val="0"/>
                <w:sz w:val="22"/>
                <w:szCs w:val="22"/>
                <w:lang w:eastAsia="en-US" w:bidi="ar-SA"/>
              </w:rPr>
              <w:t>innych</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18.</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Zawiera</w:t>
            </w:r>
            <w:r>
              <w:rPr>
                <w:spacing w:val="-4"/>
                <w:kern w:val="0"/>
                <w:sz w:val="22"/>
                <w:szCs w:val="22"/>
                <w:lang w:eastAsia="en-US" w:bidi="ar-SA"/>
              </w:rPr>
              <w:t xml:space="preserve"> </w:t>
            </w:r>
            <w:r>
              <w:rPr>
                <w:kern w:val="0"/>
                <w:sz w:val="22"/>
                <w:szCs w:val="22"/>
                <w:lang w:eastAsia="en-US" w:bidi="ar-SA"/>
              </w:rPr>
              <w:t>przyjaźnie,</w:t>
            </w:r>
            <w:r>
              <w:rPr>
                <w:spacing w:val="-4"/>
                <w:kern w:val="0"/>
                <w:sz w:val="22"/>
                <w:szCs w:val="22"/>
                <w:lang w:eastAsia="en-US" w:bidi="ar-SA"/>
              </w:rPr>
              <w:t xml:space="preserve"> </w:t>
            </w:r>
            <w:r>
              <w:rPr>
                <w:kern w:val="0"/>
                <w:sz w:val="22"/>
                <w:szCs w:val="22"/>
                <w:lang w:eastAsia="en-US" w:bidi="ar-SA"/>
              </w:rPr>
              <w:t>potem</w:t>
            </w:r>
            <w:r>
              <w:rPr>
                <w:spacing w:val="-5"/>
                <w:kern w:val="0"/>
                <w:sz w:val="22"/>
                <w:szCs w:val="22"/>
                <w:lang w:eastAsia="en-US" w:bidi="ar-SA"/>
              </w:rPr>
              <w:t xml:space="preserve"> </w:t>
            </w:r>
            <w:r>
              <w:rPr>
                <w:kern w:val="0"/>
                <w:sz w:val="22"/>
                <w:szCs w:val="22"/>
                <w:lang w:eastAsia="en-US" w:bidi="ar-SA"/>
              </w:rPr>
              <w:t>reaguje</w:t>
            </w:r>
            <w:r>
              <w:rPr>
                <w:spacing w:val="-3"/>
                <w:kern w:val="0"/>
                <w:sz w:val="22"/>
                <w:szCs w:val="22"/>
                <w:lang w:eastAsia="en-US" w:bidi="ar-SA"/>
              </w:rPr>
              <w:t xml:space="preserve"> </w:t>
            </w:r>
            <w:r>
              <w:rPr>
                <w:spacing w:val="-2"/>
                <w:kern w:val="0"/>
                <w:sz w:val="22"/>
                <w:szCs w:val="22"/>
                <w:lang w:eastAsia="en-US" w:bidi="ar-SA"/>
              </w:rPr>
              <w:t>wrogością</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19.</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Gwałtownie</w:t>
            </w:r>
            <w:r>
              <w:rPr>
                <w:spacing w:val="-5"/>
                <w:kern w:val="0"/>
                <w:sz w:val="22"/>
                <w:szCs w:val="22"/>
                <w:lang w:eastAsia="en-US" w:bidi="ar-SA"/>
              </w:rPr>
              <w:t xml:space="preserve"> </w:t>
            </w:r>
            <w:r>
              <w:rPr>
                <w:kern w:val="0"/>
                <w:sz w:val="22"/>
                <w:szCs w:val="22"/>
                <w:lang w:eastAsia="en-US" w:bidi="ar-SA"/>
              </w:rPr>
              <w:t>uchyla</w:t>
            </w:r>
            <w:r>
              <w:rPr>
                <w:spacing w:val="-5"/>
                <w:kern w:val="0"/>
                <w:sz w:val="22"/>
                <w:szCs w:val="22"/>
                <w:lang w:eastAsia="en-US" w:bidi="ar-SA"/>
              </w:rPr>
              <w:t xml:space="preserve"> </w:t>
            </w:r>
            <w:r>
              <w:rPr>
                <w:kern w:val="0"/>
                <w:sz w:val="22"/>
                <w:szCs w:val="22"/>
                <w:lang w:eastAsia="en-US" w:bidi="ar-SA"/>
              </w:rPr>
              <w:t>się</w:t>
            </w:r>
            <w:r>
              <w:rPr>
                <w:spacing w:val="-5"/>
                <w:kern w:val="0"/>
                <w:sz w:val="22"/>
                <w:szCs w:val="22"/>
                <w:lang w:eastAsia="en-US" w:bidi="ar-SA"/>
              </w:rPr>
              <w:t xml:space="preserve"> </w:t>
            </w:r>
            <w:r>
              <w:rPr>
                <w:kern w:val="0"/>
                <w:sz w:val="22"/>
                <w:szCs w:val="22"/>
                <w:lang w:eastAsia="en-US" w:bidi="ar-SA"/>
              </w:rPr>
              <w:t>przed</w:t>
            </w:r>
            <w:r>
              <w:rPr>
                <w:spacing w:val="-4"/>
                <w:kern w:val="0"/>
                <w:sz w:val="22"/>
                <w:szCs w:val="22"/>
                <w:lang w:eastAsia="en-US" w:bidi="ar-SA"/>
              </w:rPr>
              <w:t xml:space="preserve"> </w:t>
            </w:r>
            <w:r>
              <w:rPr>
                <w:spacing w:val="-2"/>
                <w:kern w:val="0"/>
                <w:sz w:val="22"/>
                <w:szCs w:val="22"/>
                <w:lang w:eastAsia="en-US" w:bidi="ar-SA"/>
              </w:rPr>
              <w:t>dotykiem</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110"/>
              <w:jc w:val="center"/>
              <w:rPr>
                <w:kern w:val="0"/>
                <w:sz w:val="22"/>
                <w:szCs w:val="22"/>
                <w:lang w:eastAsia="en-US" w:bidi="ar-SA"/>
              </w:rPr>
            </w:pPr>
            <w:r>
              <w:rPr>
                <w:spacing w:val="-5"/>
                <w:kern w:val="0"/>
                <w:sz w:val="22"/>
                <w:szCs w:val="22"/>
                <w:lang w:eastAsia="en-US" w:bidi="ar-SA"/>
              </w:rPr>
              <w:t>20.</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290"/>
              <w:jc w:val="start"/>
              <w:rPr>
                <w:kern w:val="0"/>
                <w:sz w:val="22"/>
                <w:szCs w:val="22"/>
                <w:lang w:eastAsia="en-US" w:bidi="ar-SA"/>
              </w:rPr>
            </w:pPr>
            <w:r>
              <w:rPr>
                <w:kern w:val="0"/>
                <w:sz w:val="22"/>
                <w:szCs w:val="22"/>
                <w:lang w:eastAsia="en-US" w:bidi="ar-SA"/>
              </w:rPr>
              <w:t>Moczy</w:t>
            </w:r>
            <w:r>
              <w:rPr>
                <w:spacing w:val="-2"/>
                <w:kern w:val="0"/>
                <w:sz w:val="22"/>
                <w:szCs w:val="22"/>
                <w:lang w:eastAsia="en-US" w:bidi="ar-SA"/>
              </w:rPr>
              <w:t xml:space="preserve"> </w:t>
            </w:r>
            <w:r>
              <w:rPr>
                <w:spacing w:val="-5"/>
                <w:kern w:val="0"/>
                <w:sz w:val="22"/>
                <w:szCs w:val="22"/>
                <w:lang w:eastAsia="en-US" w:bidi="ar-SA"/>
              </w:rPr>
              <w:t>się</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21.</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Boi</w:t>
            </w:r>
            <w:r>
              <w:rPr>
                <w:spacing w:val="-3"/>
                <w:kern w:val="0"/>
                <w:sz w:val="22"/>
                <w:szCs w:val="22"/>
                <w:lang w:eastAsia="en-US" w:bidi="ar-SA"/>
              </w:rPr>
              <w:t xml:space="preserve"> </w:t>
            </w:r>
            <w:r>
              <w:rPr>
                <w:kern w:val="0"/>
                <w:sz w:val="22"/>
                <w:szCs w:val="22"/>
                <w:lang w:eastAsia="en-US" w:bidi="ar-SA"/>
              </w:rPr>
              <w:t>się</w:t>
            </w:r>
            <w:r>
              <w:rPr>
                <w:spacing w:val="-3"/>
                <w:kern w:val="0"/>
                <w:sz w:val="22"/>
                <w:szCs w:val="22"/>
                <w:lang w:eastAsia="en-US" w:bidi="ar-SA"/>
              </w:rPr>
              <w:t xml:space="preserve"> </w:t>
            </w:r>
            <w:r>
              <w:rPr>
                <w:kern w:val="0"/>
                <w:sz w:val="22"/>
                <w:szCs w:val="22"/>
                <w:lang w:eastAsia="en-US" w:bidi="ar-SA"/>
              </w:rPr>
              <w:t>przebywać</w:t>
            </w:r>
            <w:r>
              <w:rPr>
                <w:spacing w:val="-3"/>
                <w:kern w:val="0"/>
                <w:sz w:val="22"/>
                <w:szCs w:val="22"/>
                <w:lang w:eastAsia="en-US" w:bidi="ar-SA"/>
              </w:rPr>
              <w:t xml:space="preserve"> </w:t>
            </w:r>
            <w:r>
              <w:rPr>
                <w:kern w:val="0"/>
                <w:sz w:val="22"/>
                <w:szCs w:val="22"/>
                <w:lang w:eastAsia="en-US" w:bidi="ar-SA"/>
              </w:rPr>
              <w:t>w</w:t>
            </w:r>
            <w:r>
              <w:rPr>
                <w:spacing w:val="-4"/>
                <w:kern w:val="0"/>
                <w:sz w:val="22"/>
                <w:szCs w:val="22"/>
                <w:lang w:eastAsia="en-US" w:bidi="ar-SA"/>
              </w:rPr>
              <w:t xml:space="preserve"> </w:t>
            </w:r>
            <w:r>
              <w:rPr>
                <w:kern w:val="0"/>
                <w:sz w:val="22"/>
                <w:szCs w:val="22"/>
                <w:lang w:eastAsia="en-US" w:bidi="ar-SA"/>
              </w:rPr>
              <w:t>zamkniętych</w:t>
            </w:r>
            <w:r>
              <w:rPr>
                <w:spacing w:val="-3"/>
                <w:kern w:val="0"/>
                <w:sz w:val="22"/>
                <w:szCs w:val="22"/>
                <w:lang w:eastAsia="en-US" w:bidi="ar-SA"/>
              </w:rPr>
              <w:t xml:space="preserve"> </w:t>
            </w:r>
            <w:r>
              <w:rPr>
                <w:spacing w:val="-2"/>
                <w:kern w:val="0"/>
                <w:sz w:val="22"/>
                <w:szCs w:val="22"/>
                <w:lang w:eastAsia="en-US" w:bidi="ar-SA"/>
              </w:rPr>
              <w:t>pomieszczeniach</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22.</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Boi</w:t>
            </w:r>
            <w:r>
              <w:rPr>
                <w:spacing w:val="-2"/>
                <w:kern w:val="0"/>
                <w:sz w:val="22"/>
                <w:szCs w:val="22"/>
                <w:lang w:eastAsia="en-US" w:bidi="ar-SA"/>
              </w:rPr>
              <w:t xml:space="preserve"> </w:t>
            </w:r>
            <w:r>
              <w:rPr>
                <w:kern w:val="0"/>
                <w:sz w:val="22"/>
                <w:szCs w:val="22"/>
                <w:lang w:eastAsia="en-US" w:bidi="ar-SA"/>
              </w:rPr>
              <w:t>się</w:t>
            </w:r>
            <w:r>
              <w:rPr>
                <w:spacing w:val="-1"/>
                <w:kern w:val="0"/>
                <w:sz w:val="22"/>
                <w:szCs w:val="22"/>
                <w:lang w:eastAsia="en-US" w:bidi="ar-SA"/>
              </w:rPr>
              <w:t xml:space="preserve"> </w:t>
            </w:r>
            <w:r>
              <w:rPr>
                <w:spacing w:val="-2"/>
                <w:kern w:val="0"/>
                <w:sz w:val="22"/>
                <w:szCs w:val="22"/>
                <w:lang w:eastAsia="en-US" w:bidi="ar-SA"/>
              </w:rPr>
              <w:t>ciemności</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89"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23.</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Unika</w:t>
            </w:r>
            <w:r>
              <w:rPr>
                <w:spacing w:val="-8"/>
                <w:kern w:val="0"/>
                <w:sz w:val="22"/>
                <w:szCs w:val="22"/>
                <w:lang w:eastAsia="en-US" w:bidi="ar-SA"/>
              </w:rPr>
              <w:t xml:space="preserve"> </w:t>
            </w:r>
            <w:r>
              <w:rPr>
                <w:kern w:val="0"/>
                <w:sz w:val="22"/>
                <w:szCs w:val="22"/>
                <w:lang w:eastAsia="en-US" w:bidi="ar-SA"/>
              </w:rPr>
              <w:t>zajęć</w:t>
            </w:r>
            <w:r>
              <w:rPr>
                <w:spacing w:val="-6"/>
                <w:kern w:val="0"/>
                <w:sz w:val="22"/>
                <w:szCs w:val="22"/>
                <w:lang w:eastAsia="en-US" w:bidi="ar-SA"/>
              </w:rPr>
              <w:t xml:space="preserve"> </w:t>
            </w:r>
            <w:r>
              <w:rPr>
                <w:kern w:val="0"/>
                <w:sz w:val="22"/>
                <w:szCs w:val="22"/>
                <w:lang w:eastAsia="en-US" w:bidi="ar-SA"/>
              </w:rPr>
              <w:t>wychowania</w:t>
            </w:r>
            <w:r>
              <w:rPr>
                <w:spacing w:val="-6"/>
                <w:kern w:val="0"/>
                <w:sz w:val="22"/>
                <w:szCs w:val="22"/>
                <w:lang w:eastAsia="en-US" w:bidi="ar-SA"/>
              </w:rPr>
              <w:t xml:space="preserve"> </w:t>
            </w:r>
            <w:r>
              <w:rPr>
                <w:spacing w:val="-2"/>
                <w:kern w:val="0"/>
                <w:sz w:val="22"/>
                <w:szCs w:val="22"/>
                <w:lang w:eastAsia="en-US" w:bidi="ar-SA"/>
              </w:rPr>
              <w:t>fizycznego</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24.</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Unika</w:t>
            </w:r>
            <w:r>
              <w:rPr>
                <w:spacing w:val="-5"/>
                <w:kern w:val="0"/>
                <w:sz w:val="22"/>
                <w:szCs w:val="22"/>
                <w:lang w:eastAsia="en-US" w:bidi="ar-SA"/>
              </w:rPr>
              <w:t xml:space="preserve"> </w:t>
            </w:r>
            <w:r>
              <w:rPr>
                <w:kern w:val="0"/>
                <w:sz w:val="22"/>
                <w:szCs w:val="22"/>
                <w:lang w:eastAsia="en-US" w:bidi="ar-SA"/>
              </w:rPr>
              <w:t>sytuacji</w:t>
            </w:r>
            <w:r>
              <w:rPr>
                <w:spacing w:val="-7"/>
                <w:kern w:val="0"/>
                <w:sz w:val="22"/>
                <w:szCs w:val="22"/>
                <w:lang w:eastAsia="en-US" w:bidi="ar-SA"/>
              </w:rPr>
              <w:t xml:space="preserve"> </w:t>
            </w:r>
            <w:r>
              <w:rPr>
                <w:kern w:val="0"/>
                <w:sz w:val="22"/>
                <w:szCs w:val="22"/>
                <w:lang w:eastAsia="en-US" w:bidi="ar-SA"/>
              </w:rPr>
              <w:t>leżakowania</w:t>
            </w:r>
            <w:r>
              <w:rPr>
                <w:spacing w:val="-6"/>
                <w:kern w:val="0"/>
                <w:sz w:val="22"/>
                <w:szCs w:val="22"/>
                <w:lang w:eastAsia="en-US" w:bidi="ar-SA"/>
              </w:rPr>
              <w:t xml:space="preserve"> </w:t>
            </w:r>
            <w:r>
              <w:rPr>
                <w:kern w:val="0"/>
                <w:sz w:val="22"/>
                <w:szCs w:val="22"/>
                <w:lang w:eastAsia="en-US" w:bidi="ar-SA"/>
              </w:rPr>
              <w:t>w</w:t>
            </w:r>
            <w:r>
              <w:rPr>
                <w:spacing w:val="-5"/>
                <w:kern w:val="0"/>
                <w:sz w:val="22"/>
                <w:szCs w:val="22"/>
                <w:lang w:eastAsia="en-US" w:bidi="ar-SA"/>
              </w:rPr>
              <w:t xml:space="preserve"> </w:t>
            </w:r>
            <w:r>
              <w:rPr>
                <w:spacing w:val="-2"/>
                <w:kern w:val="0"/>
                <w:sz w:val="22"/>
                <w:szCs w:val="22"/>
                <w:lang w:eastAsia="en-US" w:bidi="ar-SA"/>
              </w:rPr>
              <w:t>przedszkolu</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110"/>
              <w:jc w:val="center"/>
              <w:rPr>
                <w:kern w:val="0"/>
                <w:sz w:val="22"/>
                <w:szCs w:val="22"/>
                <w:lang w:eastAsia="en-US" w:bidi="ar-SA"/>
              </w:rPr>
            </w:pPr>
            <w:r>
              <w:rPr>
                <w:spacing w:val="-5"/>
                <w:kern w:val="0"/>
                <w:sz w:val="22"/>
                <w:szCs w:val="22"/>
                <w:lang w:eastAsia="en-US" w:bidi="ar-SA"/>
              </w:rPr>
              <w:t>25.</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290"/>
              <w:jc w:val="start"/>
              <w:rPr>
                <w:kern w:val="0"/>
                <w:sz w:val="22"/>
                <w:szCs w:val="22"/>
                <w:lang w:eastAsia="en-US" w:bidi="ar-SA"/>
              </w:rPr>
            </w:pPr>
            <w:r>
              <w:rPr>
                <w:kern w:val="0"/>
                <w:sz w:val="22"/>
                <w:szCs w:val="22"/>
                <w:lang w:eastAsia="en-US" w:bidi="ar-SA"/>
              </w:rPr>
              <w:t>Nie</w:t>
            </w:r>
            <w:r>
              <w:rPr>
                <w:spacing w:val="-3"/>
                <w:kern w:val="0"/>
                <w:sz w:val="22"/>
                <w:szCs w:val="22"/>
                <w:lang w:eastAsia="en-US" w:bidi="ar-SA"/>
              </w:rPr>
              <w:t xml:space="preserve"> </w:t>
            </w:r>
            <w:r>
              <w:rPr>
                <w:kern w:val="0"/>
                <w:sz w:val="22"/>
                <w:szCs w:val="22"/>
                <w:lang w:eastAsia="en-US" w:bidi="ar-SA"/>
              </w:rPr>
              <w:t>bierze</w:t>
            </w:r>
            <w:r>
              <w:rPr>
                <w:spacing w:val="-3"/>
                <w:kern w:val="0"/>
                <w:sz w:val="22"/>
                <w:szCs w:val="22"/>
                <w:lang w:eastAsia="en-US" w:bidi="ar-SA"/>
              </w:rPr>
              <w:t xml:space="preserve"> </w:t>
            </w:r>
            <w:r>
              <w:rPr>
                <w:kern w:val="0"/>
                <w:sz w:val="22"/>
                <w:szCs w:val="22"/>
                <w:lang w:eastAsia="en-US" w:bidi="ar-SA"/>
              </w:rPr>
              <w:t>udziału</w:t>
            </w:r>
            <w:r>
              <w:rPr>
                <w:spacing w:val="-2"/>
                <w:kern w:val="0"/>
                <w:sz w:val="22"/>
                <w:szCs w:val="22"/>
                <w:lang w:eastAsia="en-US" w:bidi="ar-SA"/>
              </w:rPr>
              <w:t xml:space="preserve"> </w:t>
            </w:r>
            <w:r>
              <w:rPr>
                <w:kern w:val="0"/>
                <w:sz w:val="22"/>
                <w:szCs w:val="22"/>
                <w:lang w:eastAsia="en-US" w:bidi="ar-SA"/>
              </w:rPr>
              <w:t>w</w:t>
            </w:r>
            <w:r>
              <w:rPr>
                <w:spacing w:val="-3"/>
                <w:kern w:val="0"/>
                <w:sz w:val="22"/>
                <w:szCs w:val="22"/>
                <w:lang w:eastAsia="en-US" w:bidi="ar-SA"/>
              </w:rPr>
              <w:t xml:space="preserve"> </w:t>
            </w:r>
            <w:r>
              <w:rPr>
                <w:spacing w:val="-2"/>
                <w:kern w:val="0"/>
                <w:sz w:val="22"/>
                <w:szCs w:val="22"/>
                <w:lang w:eastAsia="en-US" w:bidi="ar-SA"/>
              </w:rPr>
              <w:t>wycieczkach</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26.</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Podejmuje</w:t>
            </w:r>
            <w:r>
              <w:rPr>
                <w:spacing w:val="-6"/>
                <w:kern w:val="0"/>
                <w:sz w:val="22"/>
                <w:szCs w:val="22"/>
                <w:lang w:eastAsia="en-US" w:bidi="ar-SA"/>
              </w:rPr>
              <w:t xml:space="preserve"> </w:t>
            </w:r>
            <w:r>
              <w:rPr>
                <w:kern w:val="0"/>
                <w:sz w:val="22"/>
                <w:szCs w:val="22"/>
                <w:lang w:eastAsia="en-US" w:bidi="ar-SA"/>
              </w:rPr>
              <w:t>zachowania</w:t>
            </w:r>
            <w:r>
              <w:rPr>
                <w:spacing w:val="-7"/>
                <w:kern w:val="0"/>
                <w:sz w:val="22"/>
                <w:szCs w:val="22"/>
                <w:lang w:eastAsia="en-US" w:bidi="ar-SA"/>
              </w:rPr>
              <w:t xml:space="preserve"> </w:t>
            </w:r>
            <w:r>
              <w:rPr>
                <w:kern w:val="0"/>
                <w:sz w:val="22"/>
                <w:szCs w:val="22"/>
                <w:lang w:eastAsia="en-US" w:bidi="ar-SA"/>
              </w:rPr>
              <w:t>autodestrukcyjne</w:t>
            </w:r>
            <w:r>
              <w:rPr>
                <w:spacing w:val="-5"/>
                <w:kern w:val="0"/>
                <w:sz w:val="22"/>
                <w:szCs w:val="22"/>
                <w:lang w:eastAsia="en-US" w:bidi="ar-SA"/>
              </w:rPr>
              <w:t xml:space="preserve"> </w:t>
            </w:r>
            <w:r>
              <w:rPr>
                <w:kern w:val="0"/>
                <w:sz w:val="22"/>
                <w:szCs w:val="22"/>
                <w:lang w:eastAsia="en-US" w:bidi="ar-SA"/>
              </w:rPr>
              <w:t>wobec</w:t>
            </w:r>
            <w:r>
              <w:rPr>
                <w:spacing w:val="-6"/>
                <w:kern w:val="0"/>
                <w:sz w:val="22"/>
                <w:szCs w:val="22"/>
                <w:lang w:eastAsia="en-US" w:bidi="ar-SA"/>
              </w:rPr>
              <w:t xml:space="preserve"> </w:t>
            </w:r>
            <w:r>
              <w:rPr>
                <w:kern w:val="0"/>
                <w:sz w:val="22"/>
                <w:szCs w:val="22"/>
                <w:lang w:eastAsia="en-US" w:bidi="ar-SA"/>
              </w:rPr>
              <w:t>siebie,</w:t>
            </w:r>
            <w:r>
              <w:rPr>
                <w:spacing w:val="-6"/>
                <w:kern w:val="0"/>
                <w:sz w:val="22"/>
                <w:szCs w:val="22"/>
                <w:lang w:eastAsia="en-US" w:bidi="ar-SA"/>
              </w:rPr>
              <w:t xml:space="preserve"> </w:t>
            </w:r>
            <w:r>
              <w:rPr>
                <w:spacing w:val="-2"/>
                <w:kern w:val="0"/>
                <w:sz w:val="22"/>
                <w:szCs w:val="22"/>
                <w:lang w:eastAsia="en-US" w:bidi="ar-SA"/>
              </w:rPr>
              <w:t>zwierząt</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27.</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Miewa</w:t>
            </w:r>
            <w:r>
              <w:rPr>
                <w:spacing w:val="-6"/>
                <w:kern w:val="0"/>
                <w:sz w:val="22"/>
                <w:szCs w:val="22"/>
                <w:lang w:eastAsia="en-US" w:bidi="ar-SA"/>
              </w:rPr>
              <w:t xml:space="preserve"> </w:t>
            </w:r>
            <w:r>
              <w:rPr>
                <w:kern w:val="0"/>
                <w:sz w:val="22"/>
                <w:szCs w:val="22"/>
                <w:lang w:eastAsia="en-US" w:bidi="ar-SA"/>
              </w:rPr>
              <w:t>nagłe</w:t>
            </w:r>
            <w:r>
              <w:rPr>
                <w:spacing w:val="-2"/>
                <w:kern w:val="0"/>
                <w:sz w:val="22"/>
                <w:szCs w:val="22"/>
                <w:lang w:eastAsia="en-US" w:bidi="ar-SA"/>
              </w:rPr>
              <w:t xml:space="preserve"> </w:t>
            </w:r>
            <w:r>
              <w:rPr>
                <w:kern w:val="0"/>
                <w:sz w:val="22"/>
                <w:szCs w:val="22"/>
                <w:lang w:eastAsia="en-US" w:bidi="ar-SA"/>
              </w:rPr>
              <w:t>zmiany</w:t>
            </w:r>
            <w:r>
              <w:rPr>
                <w:spacing w:val="-2"/>
                <w:kern w:val="0"/>
                <w:sz w:val="22"/>
                <w:szCs w:val="22"/>
                <w:lang w:eastAsia="en-US" w:bidi="ar-SA"/>
              </w:rPr>
              <w:t xml:space="preserve"> </w:t>
            </w:r>
            <w:r>
              <w:rPr>
                <w:kern w:val="0"/>
                <w:sz w:val="22"/>
                <w:szCs w:val="22"/>
                <w:lang w:eastAsia="en-US" w:bidi="ar-SA"/>
              </w:rPr>
              <w:t>nastroju</w:t>
            </w:r>
            <w:r>
              <w:rPr>
                <w:spacing w:val="-2"/>
                <w:kern w:val="0"/>
                <w:sz w:val="22"/>
                <w:szCs w:val="22"/>
                <w:lang w:eastAsia="en-US" w:bidi="ar-SA"/>
              </w:rPr>
              <w:t xml:space="preserve"> </w:t>
            </w:r>
            <w:r>
              <w:rPr>
                <w:kern w:val="0"/>
                <w:sz w:val="22"/>
                <w:szCs w:val="22"/>
                <w:lang w:eastAsia="en-US" w:bidi="ar-SA"/>
              </w:rPr>
              <w:t>–</w:t>
            </w:r>
            <w:r>
              <w:rPr>
                <w:spacing w:val="-2"/>
                <w:kern w:val="0"/>
                <w:sz w:val="22"/>
                <w:szCs w:val="22"/>
                <w:lang w:eastAsia="en-US" w:bidi="ar-SA"/>
              </w:rPr>
              <w:t xml:space="preserve"> </w:t>
            </w:r>
            <w:r>
              <w:rPr>
                <w:kern w:val="0"/>
                <w:sz w:val="22"/>
                <w:szCs w:val="22"/>
                <w:lang w:eastAsia="en-US" w:bidi="ar-SA"/>
              </w:rPr>
              <w:t>od</w:t>
            </w:r>
            <w:r>
              <w:rPr>
                <w:spacing w:val="-5"/>
                <w:kern w:val="0"/>
                <w:sz w:val="22"/>
                <w:szCs w:val="22"/>
                <w:lang w:eastAsia="en-US" w:bidi="ar-SA"/>
              </w:rPr>
              <w:t xml:space="preserve"> </w:t>
            </w:r>
            <w:r>
              <w:rPr>
                <w:kern w:val="0"/>
                <w:sz w:val="22"/>
                <w:szCs w:val="22"/>
                <w:lang w:eastAsia="en-US" w:bidi="ar-SA"/>
              </w:rPr>
              <w:t>euforii</w:t>
            </w:r>
            <w:r>
              <w:rPr>
                <w:spacing w:val="-1"/>
                <w:kern w:val="0"/>
                <w:sz w:val="22"/>
                <w:szCs w:val="22"/>
                <w:lang w:eastAsia="en-US" w:bidi="ar-SA"/>
              </w:rPr>
              <w:t xml:space="preserve"> </w:t>
            </w:r>
            <w:r>
              <w:rPr>
                <w:kern w:val="0"/>
                <w:sz w:val="22"/>
                <w:szCs w:val="22"/>
                <w:lang w:eastAsia="en-US" w:bidi="ar-SA"/>
              </w:rPr>
              <w:t>do</w:t>
            </w:r>
            <w:r>
              <w:rPr>
                <w:spacing w:val="-5"/>
                <w:kern w:val="0"/>
                <w:sz w:val="22"/>
                <w:szCs w:val="22"/>
                <w:lang w:eastAsia="en-US" w:bidi="ar-SA"/>
              </w:rPr>
              <w:t xml:space="preserve"> </w:t>
            </w:r>
            <w:r>
              <w:rPr>
                <w:spacing w:val="-2"/>
                <w:kern w:val="0"/>
                <w:sz w:val="22"/>
                <w:szCs w:val="22"/>
                <w:lang w:eastAsia="en-US" w:bidi="ar-SA"/>
              </w:rPr>
              <w:t>agresji</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28.</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Prezentuje</w:t>
            </w:r>
            <w:r>
              <w:rPr>
                <w:spacing w:val="-6"/>
                <w:kern w:val="0"/>
                <w:sz w:val="22"/>
                <w:szCs w:val="22"/>
                <w:lang w:eastAsia="en-US" w:bidi="ar-SA"/>
              </w:rPr>
              <w:t xml:space="preserve"> </w:t>
            </w:r>
            <w:r>
              <w:rPr>
                <w:kern w:val="0"/>
                <w:sz w:val="22"/>
                <w:szCs w:val="22"/>
                <w:lang w:eastAsia="en-US" w:bidi="ar-SA"/>
              </w:rPr>
              <w:t>natrętne,</w:t>
            </w:r>
            <w:r>
              <w:rPr>
                <w:spacing w:val="-5"/>
                <w:kern w:val="0"/>
                <w:sz w:val="22"/>
                <w:szCs w:val="22"/>
                <w:lang w:eastAsia="en-US" w:bidi="ar-SA"/>
              </w:rPr>
              <w:t xml:space="preserve"> </w:t>
            </w:r>
            <w:r>
              <w:rPr>
                <w:kern w:val="0"/>
                <w:sz w:val="22"/>
                <w:szCs w:val="22"/>
                <w:lang w:eastAsia="en-US" w:bidi="ar-SA"/>
              </w:rPr>
              <w:t>narzucające</w:t>
            </w:r>
            <w:r>
              <w:rPr>
                <w:spacing w:val="-5"/>
                <w:kern w:val="0"/>
                <w:sz w:val="22"/>
                <w:szCs w:val="22"/>
                <w:lang w:eastAsia="en-US" w:bidi="ar-SA"/>
              </w:rPr>
              <w:t xml:space="preserve"> </w:t>
            </w:r>
            <w:r>
              <w:rPr>
                <w:kern w:val="0"/>
                <w:sz w:val="22"/>
                <w:szCs w:val="22"/>
                <w:lang w:eastAsia="en-US" w:bidi="ar-SA"/>
              </w:rPr>
              <w:t>się</w:t>
            </w:r>
            <w:r>
              <w:rPr>
                <w:spacing w:val="-4"/>
                <w:kern w:val="0"/>
                <w:sz w:val="22"/>
                <w:szCs w:val="22"/>
                <w:lang w:eastAsia="en-US" w:bidi="ar-SA"/>
              </w:rPr>
              <w:t xml:space="preserve"> </w:t>
            </w:r>
            <w:r>
              <w:rPr>
                <w:spacing w:val="-2"/>
                <w:kern w:val="0"/>
                <w:sz w:val="22"/>
                <w:szCs w:val="22"/>
                <w:lang w:eastAsia="en-US" w:bidi="ar-SA"/>
              </w:rPr>
              <w:t>zachowania</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29.</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Nie</w:t>
            </w:r>
            <w:r>
              <w:rPr>
                <w:spacing w:val="-5"/>
                <w:kern w:val="0"/>
                <w:sz w:val="22"/>
                <w:szCs w:val="22"/>
                <w:lang w:eastAsia="en-US" w:bidi="ar-SA"/>
              </w:rPr>
              <w:t xml:space="preserve"> </w:t>
            </w:r>
            <w:r>
              <w:rPr>
                <w:kern w:val="0"/>
                <w:sz w:val="22"/>
                <w:szCs w:val="22"/>
                <w:lang w:eastAsia="en-US" w:bidi="ar-SA"/>
              </w:rPr>
              <w:t>odwzajemnia</w:t>
            </w:r>
            <w:r>
              <w:rPr>
                <w:spacing w:val="-4"/>
                <w:kern w:val="0"/>
                <w:sz w:val="22"/>
                <w:szCs w:val="22"/>
                <w:lang w:eastAsia="en-US" w:bidi="ar-SA"/>
              </w:rPr>
              <w:t xml:space="preserve"> </w:t>
            </w:r>
            <w:r>
              <w:rPr>
                <w:spacing w:val="-2"/>
                <w:kern w:val="0"/>
                <w:sz w:val="22"/>
                <w:szCs w:val="22"/>
                <w:lang w:eastAsia="en-US" w:bidi="ar-SA"/>
              </w:rPr>
              <w:t>emocji</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110"/>
              <w:jc w:val="center"/>
              <w:rPr>
                <w:kern w:val="0"/>
                <w:sz w:val="22"/>
                <w:szCs w:val="22"/>
                <w:lang w:eastAsia="en-US" w:bidi="ar-SA"/>
              </w:rPr>
            </w:pPr>
            <w:r>
              <w:rPr>
                <w:spacing w:val="-5"/>
                <w:kern w:val="0"/>
                <w:sz w:val="22"/>
                <w:szCs w:val="22"/>
                <w:lang w:eastAsia="en-US" w:bidi="ar-SA"/>
              </w:rPr>
              <w:t>30.</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3" w:after="0"/>
              <w:ind w:start="290"/>
              <w:jc w:val="start"/>
              <w:rPr>
                <w:kern w:val="0"/>
                <w:sz w:val="22"/>
                <w:szCs w:val="22"/>
                <w:lang w:eastAsia="en-US" w:bidi="ar-SA"/>
              </w:rPr>
            </w:pPr>
            <w:r>
              <w:rPr>
                <w:kern w:val="0"/>
                <w:sz w:val="22"/>
                <w:szCs w:val="22"/>
                <w:lang w:eastAsia="en-US" w:bidi="ar-SA"/>
              </w:rPr>
              <w:t>Odrzuca</w:t>
            </w:r>
            <w:r>
              <w:rPr>
                <w:spacing w:val="-6"/>
                <w:kern w:val="0"/>
                <w:sz w:val="22"/>
                <w:szCs w:val="22"/>
                <w:lang w:eastAsia="en-US" w:bidi="ar-SA"/>
              </w:rPr>
              <w:t xml:space="preserve"> </w:t>
            </w:r>
            <w:r>
              <w:rPr>
                <w:kern w:val="0"/>
                <w:sz w:val="22"/>
                <w:szCs w:val="22"/>
                <w:lang w:eastAsia="en-US" w:bidi="ar-SA"/>
              </w:rPr>
              <w:t>próby</w:t>
            </w:r>
            <w:r>
              <w:rPr>
                <w:spacing w:val="-5"/>
                <w:kern w:val="0"/>
                <w:sz w:val="22"/>
                <w:szCs w:val="22"/>
                <w:lang w:eastAsia="en-US" w:bidi="ar-SA"/>
              </w:rPr>
              <w:t xml:space="preserve"> </w:t>
            </w:r>
            <w:r>
              <w:rPr>
                <w:kern w:val="0"/>
                <w:sz w:val="22"/>
                <w:szCs w:val="22"/>
                <w:lang w:eastAsia="en-US" w:bidi="ar-SA"/>
              </w:rPr>
              <w:t>nawiązania</w:t>
            </w:r>
            <w:r>
              <w:rPr>
                <w:spacing w:val="-6"/>
                <w:kern w:val="0"/>
                <w:sz w:val="22"/>
                <w:szCs w:val="22"/>
                <w:lang w:eastAsia="en-US" w:bidi="ar-SA"/>
              </w:rPr>
              <w:t xml:space="preserve"> </w:t>
            </w:r>
            <w:r>
              <w:rPr>
                <w:spacing w:val="-2"/>
                <w:kern w:val="0"/>
                <w:sz w:val="22"/>
                <w:szCs w:val="22"/>
                <w:lang w:eastAsia="en-US" w:bidi="ar-SA"/>
              </w:rPr>
              <w:t>bliskości</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31.</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Ma</w:t>
            </w:r>
            <w:r>
              <w:rPr>
                <w:spacing w:val="-2"/>
                <w:kern w:val="0"/>
                <w:sz w:val="22"/>
                <w:szCs w:val="22"/>
                <w:lang w:eastAsia="en-US" w:bidi="ar-SA"/>
              </w:rPr>
              <w:t xml:space="preserve"> </w:t>
            </w:r>
            <w:r>
              <w:rPr>
                <w:kern w:val="0"/>
                <w:sz w:val="22"/>
                <w:szCs w:val="22"/>
                <w:lang w:eastAsia="en-US" w:bidi="ar-SA"/>
              </w:rPr>
              <w:t>wybuchy</w:t>
            </w:r>
            <w:r>
              <w:rPr>
                <w:spacing w:val="-2"/>
                <w:kern w:val="0"/>
                <w:sz w:val="22"/>
                <w:szCs w:val="22"/>
                <w:lang w:eastAsia="en-US" w:bidi="ar-SA"/>
              </w:rPr>
              <w:t xml:space="preserve"> wściekłości</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32.</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Nadmiernie</w:t>
            </w:r>
            <w:r>
              <w:rPr>
                <w:spacing w:val="-6"/>
                <w:kern w:val="0"/>
                <w:sz w:val="22"/>
                <w:szCs w:val="22"/>
                <w:lang w:eastAsia="en-US" w:bidi="ar-SA"/>
              </w:rPr>
              <w:t xml:space="preserve"> </w:t>
            </w:r>
            <w:r>
              <w:rPr>
                <w:kern w:val="0"/>
                <w:sz w:val="22"/>
                <w:szCs w:val="22"/>
                <w:lang w:eastAsia="en-US" w:bidi="ar-SA"/>
              </w:rPr>
              <w:t>skraca</w:t>
            </w:r>
            <w:r>
              <w:rPr>
                <w:spacing w:val="-4"/>
                <w:kern w:val="0"/>
                <w:sz w:val="22"/>
                <w:szCs w:val="22"/>
                <w:lang w:eastAsia="en-US" w:bidi="ar-SA"/>
              </w:rPr>
              <w:t xml:space="preserve"> </w:t>
            </w:r>
            <w:r>
              <w:rPr>
                <w:kern w:val="0"/>
                <w:sz w:val="22"/>
                <w:szCs w:val="22"/>
                <w:lang w:eastAsia="en-US" w:bidi="ar-SA"/>
              </w:rPr>
              <w:t>dystans</w:t>
            </w:r>
            <w:r>
              <w:rPr>
                <w:spacing w:val="-5"/>
                <w:kern w:val="0"/>
                <w:sz w:val="22"/>
                <w:szCs w:val="22"/>
                <w:lang w:eastAsia="en-US" w:bidi="ar-SA"/>
              </w:rPr>
              <w:t xml:space="preserve"> </w:t>
            </w:r>
            <w:r>
              <w:rPr>
                <w:spacing w:val="-2"/>
                <w:kern w:val="0"/>
                <w:sz w:val="22"/>
                <w:szCs w:val="22"/>
                <w:lang w:eastAsia="en-US" w:bidi="ar-SA"/>
              </w:rPr>
              <w:t>fizyczny</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33.</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Demonstruje</w:t>
            </w:r>
            <w:r>
              <w:rPr>
                <w:spacing w:val="-8"/>
                <w:kern w:val="0"/>
                <w:sz w:val="22"/>
                <w:szCs w:val="22"/>
                <w:lang w:eastAsia="en-US" w:bidi="ar-SA"/>
              </w:rPr>
              <w:t xml:space="preserve"> </w:t>
            </w:r>
            <w:r>
              <w:rPr>
                <w:kern w:val="0"/>
                <w:sz w:val="22"/>
                <w:szCs w:val="22"/>
                <w:lang w:eastAsia="en-US" w:bidi="ar-SA"/>
              </w:rPr>
              <w:t>zachowania</w:t>
            </w:r>
            <w:r>
              <w:rPr>
                <w:spacing w:val="-5"/>
                <w:kern w:val="0"/>
                <w:sz w:val="22"/>
                <w:szCs w:val="22"/>
                <w:lang w:eastAsia="en-US" w:bidi="ar-SA"/>
              </w:rPr>
              <w:t xml:space="preserve"> </w:t>
            </w:r>
            <w:r>
              <w:rPr>
                <w:spacing w:val="-2"/>
                <w:kern w:val="0"/>
                <w:sz w:val="22"/>
                <w:szCs w:val="22"/>
                <w:lang w:eastAsia="en-US" w:bidi="ar-SA"/>
              </w:rPr>
              <w:t>seksualne</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34.</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Nie</w:t>
            </w:r>
            <w:r>
              <w:rPr>
                <w:spacing w:val="-3"/>
                <w:kern w:val="0"/>
                <w:sz w:val="22"/>
                <w:szCs w:val="22"/>
                <w:lang w:eastAsia="en-US" w:bidi="ar-SA"/>
              </w:rPr>
              <w:t xml:space="preserve"> </w:t>
            </w:r>
            <w:r>
              <w:rPr>
                <w:kern w:val="0"/>
                <w:sz w:val="22"/>
                <w:szCs w:val="22"/>
                <w:lang w:eastAsia="en-US" w:bidi="ar-SA"/>
              </w:rPr>
              <w:t>docenia</w:t>
            </w:r>
            <w:r>
              <w:rPr>
                <w:spacing w:val="-3"/>
                <w:kern w:val="0"/>
                <w:sz w:val="22"/>
                <w:szCs w:val="22"/>
                <w:lang w:eastAsia="en-US" w:bidi="ar-SA"/>
              </w:rPr>
              <w:t xml:space="preserve"> </w:t>
            </w:r>
            <w:r>
              <w:rPr>
                <w:kern w:val="0"/>
                <w:sz w:val="22"/>
                <w:szCs w:val="22"/>
                <w:lang w:eastAsia="en-US" w:bidi="ar-SA"/>
              </w:rPr>
              <w:t>własnych</w:t>
            </w:r>
            <w:r>
              <w:rPr>
                <w:spacing w:val="-2"/>
                <w:kern w:val="0"/>
                <w:sz w:val="22"/>
                <w:szCs w:val="22"/>
                <w:lang w:eastAsia="en-US" w:bidi="ar-SA"/>
              </w:rPr>
              <w:t xml:space="preserve"> osiągnięć</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2"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35.</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Ma</w:t>
            </w:r>
            <w:r>
              <w:rPr>
                <w:spacing w:val="-3"/>
                <w:kern w:val="0"/>
                <w:sz w:val="22"/>
                <w:szCs w:val="22"/>
                <w:lang w:eastAsia="en-US" w:bidi="ar-SA"/>
              </w:rPr>
              <w:t xml:space="preserve"> </w:t>
            </w:r>
            <w:r>
              <w:rPr>
                <w:kern w:val="0"/>
                <w:sz w:val="22"/>
                <w:szCs w:val="22"/>
                <w:lang w:eastAsia="en-US" w:bidi="ar-SA"/>
              </w:rPr>
              <w:t>koszmary</w:t>
            </w:r>
            <w:r>
              <w:rPr>
                <w:spacing w:val="-4"/>
                <w:kern w:val="0"/>
                <w:sz w:val="22"/>
                <w:szCs w:val="22"/>
                <w:lang w:eastAsia="en-US" w:bidi="ar-SA"/>
              </w:rPr>
              <w:t xml:space="preserve"> </w:t>
            </w:r>
            <w:r>
              <w:rPr>
                <w:spacing w:val="-2"/>
                <w:kern w:val="0"/>
                <w:sz w:val="22"/>
                <w:szCs w:val="22"/>
                <w:lang w:eastAsia="en-US" w:bidi="ar-SA"/>
              </w:rPr>
              <w:t>nocne</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36.</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kern w:val="0"/>
                <w:sz w:val="22"/>
                <w:szCs w:val="22"/>
                <w:lang w:eastAsia="en-US" w:bidi="ar-SA"/>
              </w:rPr>
              <w:t>Ma</w:t>
            </w:r>
            <w:r>
              <w:rPr>
                <w:spacing w:val="-4"/>
                <w:kern w:val="0"/>
                <w:sz w:val="22"/>
                <w:szCs w:val="22"/>
                <w:lang w:eastAsia="en-US" w:bidi="ar-SA"/>
              </w:rPr>
              <w:t xml:space="preserve"> </w:t>
            </w:r>
            <w:r>
              <w:rPr>
                <w:kern w:val="0"/>
                <w:sz w:val="22"/>
                <w:szCs w:val="22"/>
                <w:lang w:eastAsia="en-US" w:bidi="ar-SA"/>
              </w:rPr>
              <w:t>problemy</w:t>
            </w:r>
            <w:r>
              <w:rPr>
                <w:spacing w:val="-3"/>
                <w:kern w:val="0"/>
                <w:sz w:val="22"/>
                <w:szCs w:val="22"/>
                <w:lang w:eastAsia="en-US" w:bidi="ar-SA"/>
              </w:rPr>
              <w:t xml:space="preserve"> </w:t>
            </w:r>
            <w:r>
              <w:rPr>
                <w:spacing w:val="-2"/>
                <w:kern w:val="0"/>
                <w:sz w:val="22"/>
                <w:szCs w:val="22"/>
                <w:lang w:eastAsia="en-US" w:bidi="ar-SA"/>
              </w:rPr>
              <w:t>szkolne</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290" w:hRule="atLeast"/>
        </w:trPr>
        <w:tc>
          <w:tcPr>
            <w:tcW w:w="67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110"/>
              <w:jc w:val="center"/>
              <w:rPr>
                <w:kern w:val="0"/>
                <w:sz w:val="22"/>
                <w:szCs w:val="22"/>
                <w:lang w:eastAsia="en-US" w:bidi="ar-SA"/>
              </w:rPr>
            </w:pPr>
            <w:r>
              <w:rPr>
                <w:spacing w:val="-5"/>
                <w:kern w:val="0"/>
                <w:sz w:val="22"/>
                <w:szCs w:val="22"/>
                <w:lang w:eastAsia="en-US" w:bidi="ar-SA"/>
              </w:rPr>
              <w:t>37.</w:t>
            </w:r>
          </w:p>
        </w:tc>
        <w:tc>
          <w:tcPr>
            <w:tcW w:w="694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 w:after="0"/>
              <w:ind w:start="290"/>
              <w:jc w:val="start"/>
              <w:rPr>
                <w:kern w:val="0"/>
                <w:sz w:val="22"/>
                <w:szCs w:val="22"/>
                <w:lang w:eastAsia="en-US" w:bidi="ar-SA"/>
              </w:rPr>
            </w:pPr>
            <w:r>
              <w:rPr>
                <w:spacing w:val="-2"/>
                <w:kern w:val="0"/>
                <w:sz w:val="22"/>
                <w:szCs w:val="22"/>
                <w:lang w:eastAsia="en-US" w:bidi="ar-SA"/>
              </w:rPr>
              <w:t>Inne……………………………………</w:t>
            </w:r>
          </w:p>
        </w:tc>
        <w:tc>
          <w:tcPr>
            <w:tcW w:w="85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73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77" w:hRule="atLeast"/>
        </w:trPr>
        <w:tc>
          <w:tcPr>
            <w:tcW w:w="9212" w:type="dxa"/>
            <w:gridSpan w:val="4"/>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07"/>
              <w:jc w:val="start"/>
              <w:rPr>
                <w:sz w:val="18"/>
              </w:rPr>
            </w:pPr>
            <w:r>
              <w:rPr>
                <w:kern w:val="0"/>
                <w:sz w:val="18"/>
                <w:szCs w:val="22"/>
                <w:lang w:eastAsia="en-US" w:bidi="ar-SA"/>
              </w:rPr>
              <w:t>Uwaga!</w:t>
            </w:r>
            <w:r>
              <w:rPr>
                <w:spacing w:val="5"/>
                <w:kern w:val="0"/>
                <w:sz w:val="18"/>
                <w:szCs w:val="22"/>
                <w:lang w:eastAsia="en-US" w:bidi="ar-SA"/>
              </w:rPr>
              <w:t xml:space="preserve"> </w:t>
            </w:r>
            <w:r>
              <w:rPr>
                <w:kern w:val="0"/>
                <w:sz w:val="18"/>
                <w:szCs w:val="22"/>
                <w:lang w:eastAsia="en-US" w:bidi="ar-SA"/>
              </w:rPr>
              <w:t>Informacje</w:t>
            </w:r>
            <w:r>
              <w:rPr>
                <w:spacing w:val="5"/>
                <w:kern w:val="0"/>
                <w:sz w:val="18"/>
                <w:szCs w:val="22"/>
                <w:lang w:eastAsia="en-US" w:bidi="ar-SA"/>
              </w:rPr>
              <w:t xml:space="preserve"> </w:t>
            </w:r>
            <w:r>
              <w:rPr>
                <w:kern w:val="0"/>
                <w:sz w:val="18"/>
                <w:szCs w:val="22"/>
                <w:lang w:eastAsia="en-US" w:bidi="ar-SA"/>
              </w:rPr>
              <w:t>zachowania</w:t>
            </w:r>
            <w:r>
              <w:rPr>
                <w:spacing w:val="2"/>
                <w:kern w:val="0"/>
                <w:sz w:val="18"/>
                <w:szCs w:val="22"/>
                <w:lang w:eastAsia="en-US" w:bidi="ar-SA"/>
              </w:rPr>
              <w:t xml:space="preserve"> </w:t>
            </w:r>
            <w:r>
              <w:rPr>
                <w:kern w:val="0"/>
                <w:sz w:val="18"/>
                <w:szCs w:val="22"/>
                <w:lang w:eastAsia="en-US" w:bidi="ar-SA"/>
              </w:rPr>
              <w:t>należy</w:t>
            </w:r>
            <w:r>
              <w:rPr>
                <w:spacing w:val="9"/>
                <w:kern w:val="0"/>
                <w:sz w:val="18"/>
                <w:szCs w:val="22"/>
                <w:lang w:eastAsia="en-US" w:bidi="ar-SA"/>
              </w:rPr>
              <w:t xml:space="preserve"> </w:t>
            </w:r>
            <w:r>
              <w:rPr>
                <w:kern w:val="0"/>
                <w:sz w:val="18"/>
                <w:szCs w:val="22"/>
                <w:lang w:eastAsia="en-US" w:bidi="ar-SA"/>
              </w:rPr>
              <w:t>analizować</w:t>
            </w:r>
            <w:r>
              <w:rPr>
                <w:spacing w:val="4"/>
                <w:kern w:val="0"/>
                <w:sz w:val="18"/>
                <w:szCs w:val="22"/>
                <w:lang w:eastAsia="en-US" w:bidi="ar-SA"/>
              </w:rPr>
              <w:t xml:space="preserve"> </w:t>
            </w:r>
            <w:r>
              <w:rPr>
                <w:kern w:val="0"/>
                <w:sz w:val="18"/>
                <w:szCs w:val="22"/>
                <w:lang w:eastAsia="en-US" w:bidi="ar-SA"/>
              </w:rPr>
              <w:t>biorąc</w:t>
            </w:r>
            <w:r>
              <w:rPr>
                <w:spacing w:val="3"/>
                <w:kern w:val="0"/>
                <w:sz w:val="18"/>
                <w:szCs w:val="22"/>
                <w:lang w:eastAsia="en-US" w:bidi="ar-SA"/>
              </w:rPr>
              <w:t xml:space="preserve"> </w:t>
            </w:r>
            <w:r>
              <w:rPr>
                <w:kern w:val="0"/>
                <w:sz w:val="18"/>
                <w:szCs w:val="22"/>
                <w:lang w:eastAsia="en-US" w:bidi="ar-SA"/>
              </w:rPr>
              <w:t>pod</w:t>
            </w:r>
            <w:r>
              <w:rPr>
                <w:spacing w:val="5"/>
                <w:kern w:val="0"/>
                <w:sz w:val="18"/>
                <w:szCs w:val="22"/>
                <w:lang w:eastAsia="en-US" w:bidi="ar-SA"/>
              </w:rPr>
              <w:t xml:space="preserve"> </w:t>
            </w:r>
            <w:r>
              <w:rPr>
                <w:kern w:val="0"/>
                <w:sz w:val="18"/>
                <w:szCs w:val="22"/>
                <w:lang w:eastAsia="en-US" w:bidi="ar-SA"/>
              </w:rPr>
              <w:t>uwagę</w:t>
            </w:r>
            <w:r>
              <w:rPr>
                <w:spacing w:val="4"/>
                <w:kern w:val="0"/>
                <w:sz w:val="18"/>
                <w:szCs w:val="22"/>
                <w:lang w:eastAsia="en-US" w:bidi="ar-SA"/>
              </w:rPr>
              <w:t xml:space="preserve"> </w:t>
            </w:r>
            <w:r>
              <w:rPr>
                <w:kern w:val="0"/>
                <w:sz w:val="18"/>
                <w:szCs w:val="22"/>
                <w:lang w:eastAsia="en-US" w:bidi="ar-SA"/>
              </w:rPr>
              <w:t>całość</w:t>
            </w:r>
            <w:r>
              <w:rPr>
                <w:spacing w:val="4"/>
                <w:kern w:val="0"/>
                <w:sz w:val="18"/>
                <w:szCs w:val="22"/>
                <w:lang w:eastAsia="en-US" w:bidi="ar-SA"/>
              </w:rPr>
              <w:t xml:space="preserve"> </w:t>
            </w:r>
            <w:r>
              <w:rPr>
                <w:kern w:val="0"/>
                <w:sz w:val="18"/>
                <w:szCs w:val="22"/>
                <w:lang w:eastAsia="en-US" w:bidi="ar-SA"/>
              </w:rPr>
              <w:t>informacji</w:t>
            </w:r>
            <w:r>
              <w:rPr>
                <w:spacing w:val="4"/>
                <w:kern w:val="0"/>
                <w:sz w:val="18"/>
                <w:szCs w:val="22"/>
                <w:lang w:eastAsia="en-US" w:bidi="ar-SA"/>
              </w:rPr>
              <w:t xml:space="preserve"> </w:t>
            </w:r>
            <w:r>
              <w:rPr>
                <w:kern w:val="0"/>
                <w:sz w:val="18"/>
                <w:szCs w:val="22"/>
                <w:lang w:eastAsia="en-US" w:bidi="ar-SA"/>
              </w:rPr>
              <w:t>o</w:t>
            </w:r>
            <w:r>
              <w:rPr>
                <w:spacing w:val="4"/>
                <w:kern w:val="0"/>
                <w:sz w:val="18"/>
                <w:szCs w:val="22"/>
                <w:lang w:eastAsia="en-US" w:bidi="ar-SA"/>
              </w:rPr>
              <w:t xml:space="preserve"> </w:t>
            </w:r>
            <w:r>
              <w:rPr>
                <w:kern w:val="0"/>
                <w:sz w:val="18"/>
                <w:szCs w:val="22"/>
                <w:lang w:eastAsia="en-US" w:bidi="ar-SA"/>
              </w:rPr>
              <w:t>rodzinie.</w:t>
            </w:r>
            <w:r>
              <w:rPr>
                <w:spacing w:val="3"/>
                <w:kern w:val="0"/>
                <w:sz w:val="18"/>
                <w:szCs w:val="22"/>
                <w:lang w:eastAsia="en-US" w:bidi="ar-SA"/>
              </w:rPr>
              <w:t xml:space="preserve"> </w:t>
            </w:r>
            <w:r>
              <w:rPr>
                <w:kern w:val="0"/>
                <w:sz w:val="18"/>
                <w:szCs w:val="22"/>
                <w:lang w:eastAsia="en-US" w:bidi="ar-SA"/>
              </w:rPr>
              <w:t>Pojedynczych</w:t>
            </w:r>
            <w:r>
              <w:rPr>
                <w:spacing w:val="5"/>
                <w:kern w:val="0"/>
                <w:sz w:val="18"/>
                <w:szCs w:val="22"/>
                <w:lang w:eastAsia="en-US" w:bidi="ar-SA"/>
              </w:rPr>
              <w:t xml:space="preserve"> </w:t>
            </w:r>
            <w:r>
              <w:rPr>
                <w:spacing w:val="-2"/>
                <w:kern w:val="0"/>
                <w:sz w:val="18"/>
                <w:szCs w:val="22"/>
                <w:lang w:eastAsia="en-US" w:bidi="ar-SA"/>
              </w:rPr>
              <w:t>zachowań</w:t>
            </w:r>
          </w:p>
          <w:p>
            <w:pPr>
              <w:pStyle w:val="TableParagraph"/>
              <w:widowControl w:val="false"/>
              <w:spacing w:before="30" w:after="0"/>
              <w:ind w:start="107"/>
              <w:jc w:val="start"/>
              <w:rPr>
                <w:sz w:val="18"/>
              </w:rPr>
            </w:pPr>
            <w:r>
              <w:rPr>
                <w:kern w:val="0"/>
                <w:sz w:val="18"/>
                <w:szCs w:val="22"/>
                <w:lang w:eastAsia="en-US" w:bidi="ar-SA"/>
              </w:rPr>
              <w:t>z</w:t>
            </w:r>
            <w:r>
              <w:rPr>
                <w:spacing w:val="-3"/>
                <w:kern w:val="0"/>
                <w:sz w:val="18"/>
                <w:szCs w:val="22"/>
                <w:lang w:eastAsia="en-US" w:bidi="ar-SA"/>
              </w:rPr>
              <w:t xml:space="preserve"> </w:t>
            </w:r>
            <w:r>
              <w:rPr>
                <w:kern w:val="0"/>
                <w:sz w:val="18"/>
                <w:szCs w:val="22"/>
                <w:lang w:eastAsia="en-US" w:bidi="ar-SA"/>
              </w:rPr>
              <w:t>listy nie</w:t>
            </w:r>
            <w:r>
              <w:rPr>
                <w:spacing w:val="-1"/>
                <w:kern w:val="0"/>
                <w:sz w:val="18"/>
                <w:szCs w:val="22"/>
                <w:lang w:eastAsia="en-US" w:bidi="ar-SA"/>
              </w:rPr>
              <w:t xml:space="preserve"> </w:t>
            </w:r>
            <w:r>
              <w:rPr>
                <w:kern w:val="0"/>
                <w:sz w:val="18"/>
                <w:szCs w:val="22"/>
                <w:lang w:eastAsia="en-US" w:bidi="ar-SA"/>
              </w:rPr>
              <w:t>można</w:t>
            </w:r>
            <w:r>
              <w:rPr>
                <w:spacing w:val="-2"/>
                <w:kern w:val="0"/>
                <w:sz w:val="18"/>
                <w:szCs w:val="22"/>
                <w:lang w:eastAsia="en-US" w:bidi="ar-SA"/>
              </w:rPr>
              <w:t xml:space="preserve"> </w:t>
            </w:r>
            <w:r>
              <w:rPr>
                <w:kern w:val="0"/>
                <w:sz w:val="18"/>
                <w:szCs w:val="22"/>
                <w:lang w:eastAsia="en-US" w:bidi="ar-SA"/>
              </w:rPr>
              <w:t>traktować jako</w:t>
            </w:r>
            <w:r>
              <w:rPr>
                <w:spacing w:val="-2"/>
                <w:kern w:val="0"/>
                <w:sz w:val="18"/>
                <w:szCs w:val="22"/>
                <w:lang w:eastAsia="en-US" w:bidi="ar-SA"/>
              </w:rPr>
              <w:t xml:space="preserve"> </w:t>
            </w:r>
            <w:r>
              <w:rPr>
                <w:kern w:val="0"/>
                <w:sz w:val="18"/>
                <w:szCs w:val="22"/>
                <w:lang w:eastAsia="en-US" w:bidi="ar-SA"/>
              </w:rPr>
              <w:t>jednoznacznie</w:t>
            </w:r>
            <w:r>
              <w:rPr>
                <w:spacing w:val="1"/>
                <w:kern w:val="0"/>
                <w:sz w:val="18"/>
                <w:szCs w:val="22"/>
                <w:lang w:eastAsia="en-US" w:bidi="ar-SA"/>
              </w:rPr>
              <w:t xml:space="preserve"> </w:t>
            </w:r>
            <w:r>
              <w:rPr>
                <w:kern w:val="0"/>
                <w:sz w:val="18"/>
                <w:szCs w:val="22"/>
                <w:lang w:eastAsia="en-US" w:bidi="ar-SA"/>
              </w:rPr>
              <w:t>wskazujących</w:t>
            </w:r>
            <w:r>
              <w:rPr>
                <w:spacing w:val="-2"/>
                <w:kern w:val="0"/>
                <w:sz w:val="18"/>
                <w:szCs w:val="22"/>
                <w:lang w:eastAsia="en-US" w:bidi="ar-SA"/>
              </w:rPr>
              <w:t xml:space="preserve"> </w:t>
            </w:r>
            <w:r>
              <w:rPr>
                <w:kern w:val="0"/>
                <w:sz w:val="18"/>
                <w:szCs w:val="22"/>
                <w:lang w:eastAsia="en-US" w:bidi="ar-SA"/>
              </w:rPr>
              <w:t>na</w:t>
            </w:r>
            <w:r>
              <w:rPr>
                <w:spacing w:val="-2"/>
                <w:kern w:val="0"/>
                <w:sz w:val="18"/>
                <w:szCs w:val="22"/>
                <w:lang w:eastAsia="en-US" w:bidi="ar-SA"/>
              </w:rPr>
              <w:t xml:space="preserve"> zaniedbanie</w:t>
            </w:r>
          </w:p>
        </w:tc>
      </w:tr>
    </w:tbl>
    <w:p>
      <w:pPr>
        <w:sectPr>
          <w:headerReference w:type="default" r:id="rId82"/>
          <w:type w:val="nextPage"/>
          <w:pgSz w:w="11906" w:h="16838"/>
          <w:pgMar w:left="80" w:right="320" w:gutter="0" w:header="718" w:top="940" w:footer="0" w:bottom="280"/>
          <w:pgNumType w:fmt="decimal"/>
          <w:formProt w:val="false"/>
          <w:textDirection w:val="lrTb"/>
          <w:docGrid w:type="default" w:linePitch="100" w:charSpace="0"/>
        </w:sectPr>
      </w:pPr>
    </w:p>
    <w:p>
      <w:pPr>
        <w:pStyle w:val="BodyText"/>
        <w:rPr>
          <w:b/>
          <w:sz w:val="20"/>
        </w:rPr>
      </w:pPr>
      <w:r>
        <w:rPr>
          <w:b/>
          <w:sz w:val="20"/>
        </w:rPr>
      </w:r>
    </w:p>
    <w:p>
      <w:pPr>
        <w:pStyle w:val="BodyText"/>
        <w:spacing w:before="4" w:after="0"/>
        <w:rPr>
          <w:b/>
          <w:sz w:val="20"/>
        </w:rPr>
      </w:pPr>
      <w:r>
        <w:rPr>
          <w:b/>
          <w:sz w:val="20"/>
        </w:rPr>
      </w:r>
    </w:p>
    <w:p>
      <w:pPr>
        <w:pStyle w:val="Normal"/>
        <w:ind w:firstLine="2400" w:start="7615" w:end="422"/>
        <w:rPr>
          <w:b/>
          <w:i/>
          <w:sz w:val="20"/>
        </w:rPr>
      </w:pPr>
      <w:r>
        <w:rPr>
          <w:b/>
          <w:i/>
          <w:sz w:val="20"/>
        </w:rPr>
        <w:t>Załącznik</w:t>
      </w:r>
      <w:r>
        <w:rPr>
          <w:b/>
          <w:i/>
          <w:spacing w:val="-13"/>
          <w:sz w:val="20"/>
        </w:rPr>
        <w:t xml:space="preserve"> </w:t>
      </w:r>
      <w:r>
        <w:rPr>
          <w:b/>
          <w:i/>
          <w:sz w:val="20"/>
        </w:rPr>
        <w:t>6 do</w:t>
      </w:r>
      <w:r>
        <w:rPr>
          <w:b/>
          <w:i/>
          <w:spacing w:val="-5"/>
          <w:sz w:val="20"/>
        </w:rPr>
        <w:t xml:space="preserve"> </w:t>
      </w:r>
      <w:r>
        <w:rPr>
          <w:b/>
          <w:i/>
          <w:sz w:val="20"/>
        </w:rPr>
        <w:t>procedury</w:t>
      </w:r>
      <w:r>
        <w:rPr>
          <w:b/>
          <w:i/>
          <w:spacing w:val="-4"/>
          <w:sz w:val="20"/>
        </w:rPr>
        <w:t xml:space="preserve"> </w:t>
      </w:r>
      <w:r>
        <w:rPr>
          <w:b/>
          <w:i/>
          <w:sz w:val="20"/>
        </w:rPr>
        <w:t>„Niebieskie</w:t>
      </w:r>
      <w:r>
        <w:rPr>
          <w:b/>
          <w:i/>
          <w:spacing w:val="-6"/>
          <w:sz w:val="20"/>
        </w:rPr>
        <w:t xml:space="preserve"> </w:t>
      </w:r>
      <w:r>
        <w:rPr>
          <w:b/>
          <w:i/>
          <w:sz w:val="20"/>
        </w:rPr>
        <w:t>karty”</w:t>
      </w:r>
      <w:r>
        <w:rPr>
          <w:b/>
          <w:i/>
          <w:spacing w:val="-4"/>
          <w:sz w:val="20"/>
        </w:rPr>
        <w:t xml:space="preserve"> </w:t>
      </w:r>
    </w:p>
    <w:p>
      <w:pPr>
        <w:pStyle w:val="BodyText"/>
        <w:spacing w:before="1" w:after="0"/>
        <w:rPr>
          <w:b/>
          <w:i/>
          <w:sz w:val="17"/>
        </w:rPr>
      </w:pPr>
      <w:r>
        <w:rPr>
          <w:b/>
          <w:i/>
          <w:sz w:val="17"/>
        </w:rPr>
      </w:r>
    </w:p>
    <w:p>
      <w:pPr>
        <w:sectPr>
          <w:headerReference w:type="even" r:id="rId83"/>
          <w:headerReference w:type="default" r:id="rId84"/>
          <w:headerReference w:type="first" r:id="rId85"/>
          <w:type w:val="nextPage"/>
          <w:pgSz w:w="11906" w:h="16838"/>
          <w:pgMar w:left="80" w:right="320" w:gutter="0" w:header="718" w:top="940" w:footer="0" w:bottom="280"/>
          <w:pgNumType w:fmt="decimal"/>
          <w:formProt w:val="false"/>
          <w:textDirection w:val="lrTb"/>
          <w:docGrid w:type="default" w:linePitch="100" w:charSpace="0"/>
        </w:sectPr>
      </w:pPr>
    </w:p>
    <w:p>
      <w:pPr>
        <w:pStyle w:val="BodyText"/>
        <w:rPr>
          <w:b/>
          <w:i/>
          <w:sz w:val="16"/>
        </w:rPr>
      </w:pPr>
      <w:r>
        <w:rPr>
          <w:b/>
          <w:i/>
          <w:sz w:val="16"/>
        </w:rPr>
      </w:r>
    </w:p>
    <w:p>
      <w:pPr>
        <w:pStyle w:val="BodyText"/>
        <w:spacing w:before="125" w:after="0"/>
        <w:rPr>
          <w:b/>
          <w:i/>
          <w:sz w:val="16"/>
        </w:rPr>
      </w:pPr>
      <w:r>
        <w:rPr>
          <w:b/>
          <w:i/>
          <w:sz w:val="16"/>
        </w:rPr>
      </w:r>
    </w:p>
    <w:p>
      <w:pPr>
        <w:pStyle w:val="Normal"/>
        <w:ind w:start="613"/>
        <w:rPr>
          <w:sz w:val="16"/>
        </w:rPr>
      </w:pPr>
      <w:r>
        <w:rPr>
          <w:spacing w:val="-2"/>
          <w:sz w:val="16"/>
        </w:rPr>
        <w:t>………………………………………………</w:t>
      </w:r>
      <w:r>
        <w:rPr>
          <w:spacing w:val="-2"/>
          <w:sz w:val="16"/>
        </w:rPr>
        <w:t>.</w:t>
      </w:r>
    </w:p>
    <w:p>
      <w:pPr>
        <w:pStyle w:val="BodyText"/>
        <w:spacing w:before="133" w:after="0"/>
        <w:rPr>
          <w:sz w:val="16"/>
        </w:rPr>
      </w:pPr>
      <w:r>
        <w:rPr>
          <w:sz w:val="16"/>
        </w:rPr>
      </w:r>
    </w:p>
    <w:p>
      <w:pPr>
        <w:pStyle w:val="Normal"/>
        <w:ind w:start="613"/>
        <w:rPr>
          <w:sz w:val="16"/>
        </w:rPr>
      </w:pPr>
      <w:r>
        <w:rPr>
          <w:spacing w:val="-2"/>
          <w:sz w:val="16"/>
        </w:rPr>
        <w:t>………………………………………………</w:t>
      </w:r>
      <w:r>
        <w:rPr>
          <w:spacing w:val="-2"/>
          <w:sz w:val="16"/>
        </w:rPr>
        <w:t>.</w:t>
      </w:r>
    </w:p>
    <w:p>
      <w:pPr>
        <w:pStyle w:val="Normal"/>
        <w:spacing w:before="25" w:after="0"/>
        <w:ind w:start="613"/>
        <w:rPr>
          <w:sz w:val="16"/>
        </w:rPr>
      </w:pPr>
      <w:r>
        <w:rPr>
          <w:sz w:val="16"/>
        </w:rPr>
        <w:t>nazwa</w:t>
      </w:r>
      <w:r>
        <w:rPr>
          <w:spacing w:val="-8"/>
          <w:sz w:val="16"/>
        </w:rPr>
        <w:t xml:space="preserve"> </w:t>
      </w:r>
      <w:r>
        <w:rPr>
          <w:sz w:val="16"/>
        </w:rPr>
        <w:t>i</w:t>
      </w:r>
      <w:r>
        <w:rPr>
          <w:spacing w:val="-4"/>
          <w:sz w:val="16"/>
        </w:rPr>
        <w:t xml:space="preserve"> </w:t>
      </w:r>
      <w:r>
        <w:rPr>
          <w:sz w:val="16"/>
        </w:rPr>
        <w:t>adres</w:t>
      </w:r>
      <w:r>
        <w:rPr>
          <w:spacing w:val="-6"/>
          <w:sz w:val="16"/>
        </w:rPr>
        <w:t xml:space="preserve"> </w:t>
      </w:r>
      <w:r>
        <w:rPr>
          <w:sz w:val="16"/>
        </w:rPr>
        <w:t>podmiotu,</w:t>
      </w:r>
      <w:r>
        <w:rPr>
          <w:spacing w:val="-7"/>
          <w:sz w:val="16"/>
        </w:rPr>
        <w:t xml:space="preserve"> </w:t>
      </w:r>
      <w:r>
        <w:rPr>
          <w:sz w:val="16"/>
        </w:rPr>
        <w:t>w</w:t>
      </w:r>
      <w:r>
        <w:rPr>
          <w:spacing w:val="-5"/>
          <w:sz w:val="16"/>
        </w:rPr>
        <w:t xml:space="preserve"> </w:t>
      </w:r>
      <w:r>
        <w:rPr>
          <w:sz w:val="16"/>
        </w:rPr>
        <w:t>którym</w:t>
      </w:r>
      <w:r>
        <w:rPr>
          <w:spacing w:val="29"/>
          <w:sz w:val="16"/>
        </w:rPr>
        <w:t xml:space="preserve"> </w:t>
      </w:r>
      <w:r>
        <w:rPr>
          <w:sz w:val="16"/>
        </w:rPr>
        <w:t>jest</w:t>
      </w:r>
      <w:r>
        <w:rPr>
          <w:spacing w:val="-4"/>
          <w:sz w:val="16"/>
        </w:rPr>
        <w:t xml:space="preserve"> </w:t>
      </w:r>
      <w:r>
        <w:rPr>
          <w:sz w:val="16"/>
        </w:rPr>
        <w:t>zatrudniona</w:t>
      </w:r>
      <w:r>
        <w:rPr>
          <w:spacing w:val="-6"/>
          <w:sz w:val="16"/>
        </w:rPr>
        <w:t xml:space="preserve"> </w:t>
      </w:r>
      <w:r>
        <w:rPr>
          <w:sz w:val="16"/>
        </w:rPr>
        <w:t>osoba</w:t>
      </w:r>
      <w:r>
        <w:rPr>
          <w:spacing w:val="-4"/>
          <w:sz w:val="16"/>
        </w:rPr>
        <w:t xml:space="preserve"> </w:t>
      </w:r>
      <w:r>
        <w:rPr>
          <w:sz w:val="16"/>
        </w:rPr>
        <w:t>wypełniająca</w:t>
      </w:r>
      <w:r>
        <w:rPr>
          <w:spacing w:val="32"/>
          <w:sz w:val="16"/>
        </w:rPr>
        <w:t xml:space="preserve"> </w:t>
      </w:r>
      <w:r>
        <w:rPr>
          <w:sz w:val="16"/>
        </w:rPr>
        <w:t>formularz</w:t>
      </w:r>
      <w:r>
        <w:rPr>
          <w:spacing w:val="-4"/>
          <w:sz w:val="16"/>
        </w:rPr>
        <w:t xml:space="preserve"> </w:t>
      </w:r>
      <w:r>
        <w:rPr>
          <w:sz w:val="16"/>
        </w:rPr>
        <w:t>„Niebieska</w:t>
      </w:r>
      <w:r>
        <w:rPr>
          <w:spacing w:val="-6"/>
          <w:sz w:val="16"/>
        </w:rPr>
        <w:t xml:space="preserve"> </w:t>
      </w:r>
      <w:r>
        <w:rPr>
          <w:sz w:val="16"/>
        </w:rPr>
        <w:t>Karta</w:t>
      </w:r>
      <w:r>
        <w:rPr>
          <w:spacing w:val="-5"/>
          <w:sz w:val="16"/>
        </w:rPr>
        <w:t xml:space="preserve"> </w:t>
      </w:r>
      <w:r>
        <w:rPr>
          <w:sz w:val="16"/>
        </w:rPr>
        <w:t>–</w:t>
      </w:r>
      <w:r>
        <w:rPr>
          <w:spacing w:val="-10"/>
          <w:sz w:val="16"/>
        </w:rPr>
        <w:t xml:space="preserve"> </w:t>
      </w:r>
      <w:r>
        <w:rPr>
          <w:spacing w:val="-5"/>
          <w:sz w:val="16"/>
        </w:rPr>
        <w:t>A”</w:t>
      </w:r>
    </w:p>
    <w:p>
      <w:pPr>
        <w:pStyle w:val="Heading3"/>
        <w:spacing w:before="178" w:after="0"/>
        <w:ind w:start="4466"/>
        <w:rPr/>
      </w:pPr>
      <w:r>
        <w:rPr/>
        <w:t>„</w:t>
      </w:r>
      <w:r>
        <w:rPr/>
        <w:t>NIEBIESKA</w:t>
      </w:r>
      <w:r>
        <w:rPr>
          <w:spacing w:val="-8"/>
        </w:rPr>
        <w:t xml:space="preserve"> </w:t>
      </w:r>
      <w:r>
        <w:rPr/>
        <w:t>KARTA</w:t>
      </w:r>
      <w:r>
        <w:rPr>
          <w:spacing w:val="-4"/>
        </w:rPr>
        <w:t xml:space="preserve"> </w:t>
      </w:r>
      <w:r>
        <w:rPr/>
        <w:t>–</w:t>
      </w:r>
      <w:r>
        <w:rPr>
          <w:spacing w:val="-7"/>
        </w:rPr>
        <w:t xml:space="preserve"> </w:t>
      </w:r>
      <w:r>
        <w:rPr>
          <w:spacing w:val="-5"/>
        </w:rPr>
        <w:t>A”</w:t>
      </w:r>
    </w:p>
    <w:p>
      <w:pPr>
        <w:pStyle w:val="Normal"/>
        <w:spacing w:before="0" w:after="0"/>
        <w:ind w:end="524"/>
        <w:jc w:val="end"/>
        <w:rPr>
          <w:sz w:val="16"/>
        </w:rPr>
      </w:pPr>
      <w:r>
        <w:br w:type="column"/>
      </w:r>
      <w:r>
        <w:rPr>
          <w:spacing w:val="-2"/>
          <w:sz w:val="16"/>
        </w:rPr>
        <w:t>………………………………………</w:t>
      </w:r>
      <w:r>
        <w:rPr>
          <w:spacing w:val="-2"/>
          <w:sz w:val="16"/>
        </w:rPr>
        <w:t>.</w:t>
      </w:r>
    </w:p>
    <w:p>
      <w:pPr>
        <w:pStyle w:val="Normal"/>
        <w:spacing w:before="13" w:after="0"/>
        <w:ind w:end="526"/>
        <w:jc w:val="end"/>
        <w:rPr>
          <w:sz w:val="16"/>
        </w:rPr>
      </w:pPr>
      <w:r>
        <w:rPr>
          <w:spacing w:val="-2"/>
          <w:sz w:val="16"/>
        </w:rPr>
        <w:t>(miejscowość,</w:t>
      </w:r>
      <w:r>
        <w:rPr>
          <w:spacing w:val="14"/>
          <w:sz w:val="16"/>
        </w:rPr>
        <w:t xml:space="preserve"> </w:t>
      </w:r>
      <w:r>
        <w:rPr>
          <w:spacing w:val="-2"/>
          <w:sz w:val="16"/>
        </w:rPr>
        <w:t>data)</w:t>
      </w:r>
    </w:p>
    <w:p>
      <w:pPr>
        <w:sectPr>
          <w:type w:val="continuous"/>
          <w:pgSz w:w="11906" w:h="16838"/>
          <w:pgMar w:left="80" w:right="320" w:gutter="0" w:header="718" w:top="940" w:footer="0" w:bottom="280"/>
          <w:cols w:num="2" w:equalWidth="false" w:sep="false">
            <w:col w:w="7465" w:space="454"/>
            <w:col w:w="3586"/>
          </w:cols>
          <w:formProt w:val="false"/>
          <w:textDirection w:val="lrTb"/>
          <w:docGrid w:type="default" w:linePitch="100" w:charSpace="0"/>
        </w:sectPr>
      </w:pPr>
    </w:p>
    <w:p>
      <w:pPr>
        <w:pStyle w:val="BodyText"/>
        <w:spacing w:before="147" w:after="0"/>
        <w:rPr/>
      </w:pPr>
      <w:r>
        <w:rPr/>
      </w:r>
    </w:p>
    <w:p>
      <w:pPr>
        <w:pStyle w:val="Heading3"/>
        <w:spacing w:lineRule="auto" w:line="266"/>
        <w:ind w:start="628" w:end="422"/>
        <w:rPr/>
      </w:pPr>
      <w:r>
        <w:rPr/>
        <w:t>W związku z powzięciem uzasadnionego podejrzenia stosowania przemocy domowej lub w wyniku zgłoszenia przez świadka przemocy domowej ustala się, co następuje:</w:t>
      </w:r>
    </w:p>
    <w:p>
      <w:pPr>
        <w:pStyle w:val="BodyText"/>
        <w:rPr>
          <w:b/>
        </w:rPr>
      </w:pPr>
      <w:r>
        <w:rPr>
          <w:b/>
        </w:rPr>
      </w:r>
    </w:p>
    <w:p>
      <w:pPr>
        <w:pStyle w:val="BodyText"/>
        <w:spacing w:before="40" w:after="0"/>
        <w:rPr>
          <w:b/>
        </w:rPr>
      </w:pPr>
      <w:r>
        <w:rPr>
          <w:b/>
        </w:rPr>
      </w:r>
    </w:p>
    <w:p>
      <w:pPr>
        <w:pStyle w:val="ListParagraph"/>
        <w:numPr>
          <w:ilvl w:val="0"/>
          <w:numId w:val="23"/>
        </w:numPr>
        <w:tabs>
          <w:tab w:val="clear" w:pos="720"/>
          <w:tab w:val="left" w:pos="1079" w:leader="none"/>
        </w:tabs>
        <w:spacing w:before="1" w:after="0"/>
        <w:ind w:hanging="451" w:start="1079"/>
        <w:rPr/>
      </w:pPr>
      <w:r>
        <w:rPr/>
        <w:t>DANE</w:t>
      </w:r>
      <w:r>
        <w:rPr>
          <w:spacing w:val="-10"/>
        </w:rPr>
        <w:t xml:space="preserve"> </w:t>
      </w:r>
      <w:r>
        <w:rPr/>
        <w:t>OSOBY/OSÓB</w:t>
      </w:r>
      <w:r>
        <w:rPr>
          <w:spacing w:val="-9"/>
        </w:rPr>
        <w:t xml:space="preserve"> </w:t>
      </w:r>
      <w:r>
        <w:rPr/>
        <w:t>DOZNAJĄCYCH</w:t>
      </w:r>
      <w:r>
        <w:rPr>
          <w:spacing w:val="-7"/>
        </w:rPr>
        <w:t xml:space="preserve"> </w:t>
      </w:r>
      <w:r>
        <w:rPr/>
        <w:t>PRZEMOCY</w:t>
      </w:r>
      <w:r>
        <w:rPr>
          <w:spacing w:val="-13"/>
        </w:rPr>
        <w:t xml:space="preserve"> </w:t>
      </w:r>
      <w:r>
        <w:rPr>
          <w:spacing w:val="-2"/>
        </w:rPr>
        <w:t>DOMOWEJ</w:t>
      </w:r>
    </w:p>
    <w:p>
      <w:pPr>
        <w:pStyle w:val="BodyText"/>
        <w:spacing w:before="55" w:after="1"/>
        <w:rPr>
          <w:sz w:val="20"/>
        </w:rPr>
      </w:pPr>
      <w:r>
        <w:rPr>
          <w:sz w:val="20"/>
        </w:rPr>
      </w:r>
    </w:p>
    <w:tbl>
      <w:tblPr>
        <w:tblStyle w:val="TableNormal"/>
        <w:tblW w:w="10140" w:type="dxa"/>
        <w:jc w:val="start"/>
        <w:tblInd w:w="952" w:type="dxa"/>
        <w:tblLayout w:type="fixed"/>
        <w:tblCellMar>
          <w:top w:w="0" w:type="dxa"/>
          <w:start w:w="5" w:type="dxa"/>
          <w:bottom w:w="0" w:type="dxa"/>
          <w:end w:w="5" w:type="dxa"/>
        </w:tblCellMar>
        <w:tblLook w:firstRow="1" w:noVBand="0" w:lastRow="1" w:firstColumn="1" w:lastColumn="1" w:noHBand="0" w:val="01e0"/>
      </w:tblPr>
      <w:tblGrid>
        <w:gridCol w:w="2554"/>
        <w:gridCol w:w="2559"/>
        <w:gridCol w:w="2513"/>
        <w:gridCol w:w="2514"/>
      </w:tblGrid>
      <w:tr>
        <w:trPr>
          <w:trHeight w:val="65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9"/>
              <w:jc w:val="center"/>
              <w:rPr>
                <w:sz w:val="20"/>
              </w:rPr>
            </w:pPr>
            <w:r>
              <w:rPr>
                <w:spacing w:val="-4"/>
                <w:kern w:val="0"/>
                <w:sz w:val="20"/>
                <w:szCs w:val="22"/>
                <w:lang w:eastAsia="en-US" w:bidi="ar-SA"/>
              </w:rPr>
              <w:t>Dane</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62" w:before="0" w:after="0"/>
              <w:ind w:firstLine="36" w:start="487" w:end="475"/>
              <w:jc w:val="start"/>
              <w:rPr>
                <w:sz w:val="20"/>
              </w:rPr>
            </w:pPr>
            <w:r>
              <w:rPr>
                <w:kern w:val="0"/>
                <w:sz w:val="20"/>
                <w:szCs w:val="22"/>
                <w:lang w:eastAsia="en-US" w:bidi="ar-SA"/>
              </w:rPr>
              <w:t>Osoba</w:t>
            </w:r>
            <w:r>
              <w:rPr>
                <w:spacing w:val="-1"/>
                <w:kern w:val="0"/>
                <w:sz w:val="20"/>
                <w:szCs w:val="22"/>
                <w:lang w:eastAsia="en-US" w:bidi="ar-SA"/>
              </w:rPr>
              <w:t xml:space="preserve"> </w:t>
            </w:r>
            <w:r>
              <w:rPr>
                <w:kern w:val="0"/>
                <w:sz w:val="20"/>
                <w:szCs w:val="22"/>
                <w:lang w:eastAsia="en-US" w:bidi="ar-SA"/>
              </w:rPr>
              <w:t>1 doznająca przemocy</w:t>
            </w:r>
            <w:r>
              <w:rPr>
                <w:spacing w:val="-7"/>
                <w:kern w:val="0"/>
                <w:sz w:val="20"/>
                <w:szCs w:val="22"/>
                <w:lang w:eastAsia="en-US" w:bidi="ar-SA"/>
              </w:rPr>
              <w:t xml:space="preserve"> </w:t>
            </w:r>
            <w:r>
              <w:rPr>
                <w:spacing w:val="-2"/>
                <w:kern w:val="0"/>
                <w:sz w:val="20"/>
                <w:szCs w:val="22"/>
                <w:lang w:eastAsia="en-US" w:bidi="ar-SA"/>
              </w:rPr>
              <w:t>domowej</w:t>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62" w:before="0" w:after="0"/>
              <w:ind w:firstLine="36" w:start="465"/>
              <w:jc w:val="start"/>
              <w:rPr>
                <w:sz w:val="20"/>
              </w:rPr>
            </w:pPr>
            <w:r>
              <w:rPr>
                <w:kern w:val="0"/>
                <w:sz w:val="20"/>
                <w:szCs w:val="22"/>
                <w:lang w:eastAsia="en-US" w:bidi="ar-SA"/>
              </w:rPr>
              <w:t>Osoba</w:t>
            </w:r>
            <w:r>
              <w:rPr>
                <w:spacing w:val="-1"/>
                <w:kern w:val="0"/>
                <w:sz w:val="20"/>
                <w:szCs w:val="22"/>
                <w:lang w:eastAsia="en-US" w:bidi="ar-SA"/>
              </w:rPr>
              <w:t xml:space="preserve"> </w:t>
            </w:r>
            <w:r>
              <w:rPr>
                <w:kern w:val="0"/>
                <w:sz w:val="20"/>
                <w:szCs w:val="22"/>
                <w:lang w:eastAsia="en-US" w:bidi="ar-SA"/>
              </w:rPr>
              <w:t>2 doznająca przemocy</w:t>
            </w:r>
            <w:r>
              <w:rPr>
                <w:spacing w:val="-7"/>
                <w:kern w:val="0"/>
                <w:sz w:val="20"/>
                <w:szCs w:val="22"/>
                <w:lang w:eastAsia="en-US" w:bidi="ar-SA"/>
              </w:rPr>
              <w:t xml:space="preserve"> </w:t>
            </w:r>
            <w:r>
              <w:rPr>
                <w:spacing w:val="-2"/>
                <w:kern w:val="0"/>
                <w:sz w:val="20"/>
                <w:szCs w:val="22"/>
                <w:lang w:eastAsia="en-US" w:bidi="ar-SA"/>
              </w:rPr>
              <w:t>domowej</w:t>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62" w:before="0" w:after="0"/>
              <w:ind w:firstLine="36" w:start="463"/>
              <w:jc w:val="start"/>
              <w:rPr>
                <w:sz w:val="20"/>
              </w:rPr>
            </w:pPr>
            <w:r>
              <w:rPr>
                <w:kern w:val="0"/>
                <w:sz w:val="20"/>
                <w:szCs w:val="22"/>
                <w:lang w:eastAsia="en-US" w:bidi="ar-SA"/>
              </w:rPr>
              <w:t>Osoba</w:t>
            </w:r>
            <w:r>
              <w:rPr>
                <w:spacing w:val="-1"/>
                <w:kern w:val="0"/>
                <w:sz w:val="20"/>
                <w:szCs w:val="22"/>
                <w:lang w:eastAsia="en-US" w:bidi="ar-SA"/>
              </w:rPr>
              <w:t xml:space="preserve"> </w:t>
            </w:r>
            <w:r>
              <w:rPr>
                <w:kern w:val="0"/>
                <w:sz w:val="20"/>
                <w:szCs w:val="22"/>
                <w:lang w:eastAsia="en-US" w:bidi="ar-SA"/>
              </w:rPr>
              <w:t>3 doznająca przemocy</w:t>
            </w:r>
            <w:r>
              <w:rPr>
                <w:spacing w:val="-7"/>
                <w:kern w:val="0"/>
                <w:sz w:val="20"/>
                <w:szCs w:val="22"/>
                <w:lang w:eastAsia="en-US" w:bidi="ar-SA"/>
              </w:rPr>
              <w:t xml:space="preserve"> </w:t>
            </w:r>
            <w:r>
              <w:rPr>
                <w:spacing w:val="-2"/>
                <w:kern w:val="0"/>
                <w:sz w:val="20"/>
                <w:szCs w:val="22"/>
                <w:lang w:eastAsia="en-US" w:bidi="ar-SA"/>
              </w:rPr>
              <w:t>domowej</w:t>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kern w:val="0"/>
                <w:sz w:val="20"/>
                <w:szCs w:val="22"/>
                <w:lang w:eastAsia="en-US" w:bidi="ar-SA"/>
              </w:rPr>
              <w:t>Małoletni</w:t>
            </w:r>
            <w:r>
              <w:rPr>
                <w:spacing w:val="-8"/>
                <w:kern w:val="0"/>
                <w:sz w:val="20"/>
                <w:szCs w:val="22"/>
                <w:lang w:eastAsia="en-US" w:bidi="ar-SA"/>
              </w:rPr>
              <w:t xml:space="preserve"> </w:t>
            </w:r>
            <w:r>
              <w:rPr>
                <w:spacing w:val="-2"/>
                <w:kern w:val="0"/>
                <w:sz w:val="20"/>
                <w:szCs w:val="22"/>
                <w:lang w:eastAsia="en-US" w:bidi="ar-SA"/>
              </w:rPr>
              <w:t>(Tak/Nie)</w:t>
            </w:r>
            <w:r>
              <w:rPr>
                <w:spacing w:val="-2"/>
                <w:kern w:val="0"/>
                <w:sz w:val="20"/>
                <w:szCs w:val="22"/>
                <w:vertAlign w:val="superscript"/>
                <w:lang w:eastAsia="en-US" w:bidi="ar-SA"/>
              </w:rPr>
              <w:t>1)</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kern w:val="0"/>
                <w:sz w:val="20"/>
                <w:szCs w:val="22"/>
                <w:lang w:eastAsia="en-US" w:bidi="ar-SA"/>
              </w:rPr>
              <w:t>Imię</w:t>
            </w:r>
            <w:r>
              <w:rPr>
                <w:spacing w:val="-3"/>
                <w:kern w:val="0"/>
                <w:sz w:val="20"/>
                <w:szCs w:val="22"/>
                <w:lang w:eastAsia="en-US" w:bidi="ar-SA"/>
              </w:rPr>
              <w:t xml:space="preserve"> </w:t>
            </w:r>
            <w:r>
              <w:rPr>
                <w:kern w:val="0"/>
                <w:sz w:val="20"/>
                <w:szCs w:val="22"/>
                <w:lang w:eastAsia="en-US" w:bidi="ar-SA"/>
              </w:rPr>
              <w:t>i</w:t>
            </w:r>
            <w:r>
              <w:rPr>
                <w:spacing w:val="-3"/>
                <w:kern w:val="0"/>
                <w:sz w:val="20"/>
                <w:szCs w:val="22"/>
                <w:lang w:eastAsia="en-US" w:bidi="ar-SA"/>
              </w:rPr>
              <w:t xml:space="preserve"> </w:t>
            </w:r>
            <w:r>
              <w:rPr>
                <w:spacing w:val="-2"/>
                <w:kern w:val="0"/>
                <w:sz w:val="20"/>
                <w:szCs w:val="22"/>
                <w:lang w:eastAsia="en-US" w:bidi="ar-SA"/>
              </w:rPr>
              <w:t>nazwisko</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10"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10"/>
              <w:jc w:val="start"/>
              <w:rPr>
                <w:sz w:val="20"/>
              </w:rPr>
            </w:pPr>
            <w:r>
              <w:rPr>
                <w:kern w:val="0"/>
                <w:sz w:val="20"/>
                <w:szCs w:val="22"/>
                <w:lang w:eastAsia="en-US" w:bidi="ar-SA"/>
              </w:rPr>
              <w:t>Imiona</w:t>
            </w:r>
            <w:r>
              <w:rPr>
                <w:spacing w:val="-5"/>
                <w:kern w:val="0"/>
                <w:sz w:val="20"/>
                <w:szCs w:val="22"/>
                <w:lang w:eastAsia="en-US" w:bidi="ar-SA"/>
              </w:rPr>
              <w:t xml:space="preserve"> </w:t>
            </w:r>
            <w:r>
              <w:rPr>
                <w:spacing w:val="-2"/>
                <w:kern w:val="0"/>
                <w:sz w:val="20"/>
                <w:szCs w:val="22"/>
                <w:lang w:eastAsia="en-US" w:bidi="ar-SA"/>
              </w:rPr>
              <w:t>rodziców</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spacing w:val="-4"/>
                <w:kern w:val="0"/>
                <w:sz w:val="20"/>
                <w:szCs w:val="22"/>
                <w:lang w:eastAsia="en-US" w:bidi="ar-SA"/>
              </w:rPr>
              <w:t>Wiek</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spacing w:val="-2"/>
                <w:kern w:val="0"/>
                <w:sz w:val="20"/>
                <w:szCs w:val="22"/>
                <w:lang w:eastAsia="en-US" w:bidi="ar-SA"/>
              </w:rPr>
              <w:t>PESEL</w:t>
            </w:r>
            <w:r>
              <w:rPr>
                <w:spacing w:val="-2"/>
                <w:kern w:val="0"/>
                <w:sz w:val="20"/>
                <w:szCs w:val="22"/>
                <w:vertAlign w:val="superscript"/>
                <w:lang w:eastAsia="en-US" w:bidi="ar-SA"/>
              </w:rPr>
              <w:t>2)</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1154"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0" w:after="0"/>
              <w:ind w:start="110" w:end="160"/>
              <w:jc w:val="start"/>
              <w:rPr>
                <w:sz w:val="20"/>
              </w:rPr>
            </w:pPr>
            <w:r>
              <w:rPr>
                <w:kern w:val="0"/>
                <w:sz w:val="20"/>
                <w:szCs w:val="22"/>
                <w:lang w:eastAsia="en-US" w:bidi="ar-SA"/>
              </w:rPr>
              <w:t>Nazwa i adres miejsca pracy/ nazwa i adres placówki oświatowej do której</w:t>
            </w:r>
            <w:r>
              <w:rPr>
                <w:spacing w:val="-13"/>
                <w:kern w:val="0"/>
                <w:sz w:val="20"/>
                <w:szCs w:val="22"/>
                <w:lang w:eastAsia="en-US" w:bidi="ar-SA"/>
              </w:rPr>
              <w:t xml:space="preserve"> </w:t>
            </w:r>
            <w:r>
              <w:rPr>
                <w:kern w:val="0"/>
                <w:sz w:val="20"/>
                <w:szCs w:val="22"/>
                <w:lang w:eastAsia="en-US" w:bidi="ar-SA"/>
              </w:rPr>
              <w:t>uczęszcza</w:t>
            </w:r>
            <w:r>
              <w:rPr>
                <w:spacing w:val="-12"/>
                <w:kern w:val="0"/>
                <w:sz w:val="20"/>
                <w:szCs w:val="22"/>
                <w:lang w:eastAsia="en-US" w:bidi="ar-SA"/>
              </w:rPr>
              <w:t xml:space="preserve"> </w:t>
            </w:r>
            <w:r>
              <w:rPr>
                <w:kern w:val="0"/>
                <w:sz w:val="20"/>
                <w:szCs w:val="22"/>
                <w:lang w:eastAsia="en-US" w:bidi="ar-SA"/>
              </w:rPr>
              <w:t>małoletni</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10140" w:type="dxa"/>
            <w:gridSpan w:val="4"/>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b/>
                <w:i/>
                <w:sz w:val="20"/>
              </w:rPr>
            </w:pPr>
            <w:r>
              <w:rPr>
                <w:b/>
                <w:i/>
                <w:kern w:val="0"/>
                <w:sz w:val="20"/>
                <w:szCs w:val="22"/>
                <w:lang w:eastAsia="en-US" w:bidi="ar-SA"/>
              </w:rPr>
              <w:t>Adres</w:t>
            </w:r>
            <w:r>
              <w:rPr>
                <w:b/>
                <w:i/>
                <w:spacing w:val="-6"/>
                <w:kern w:val="0"/>
                <w:sz w:val="20"/>
                <w:szCs w:val="22"/>
                <w:lang w:eastAsia="en-US" w:bidi="ar-SA"/>
              </w:rPr>
              <w:t xml:space="preserve"> </w:t>
            </w:r>
            <w:r>
              <w:rPr>
                <w:b/>
                <w:i/>
                <w:kern w:val="0"/>
                <w:sz w:val="20"/>
                <w:szCs w:val="22"/>
                <w:lang w:eastAsia="en-US" w:bidi="ar-SA"/>
              </w:rPr>
              <w:t>miejsca</w:t>
            </w:r>
            <w:r>
              <w:rPr>
                <w:b/>
                <w:i/>
                <w:spacing w:val="-3"/>
                <w:kern w:val="0"/>
                <w:sz w:val="20"/>
                <w:szCs w:val="22"/>
                <w:lang w:eastAsia="en-US" w:bidi="ar-SA"/>
              </w:rPr>
              <w:t xml:space="preserve"> </w:t>
            </w:r>
            <w:r>
              <w:rPr>
                <w:b/>
                <w:i/>
                <w:spacing w:val="-2"/>
                <w:kern w:val="0"/>
                <w:sz w:val="20"/>
                <w:szCs w:val="22"/>
                <w:lang w:eastAsia="en-US" w:bidi="ar-SA"/>
              </w:rPr>
              <w:t>zamieszkania:</w:t>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kern w:val="0"/>
                <w:sz w:val="20"/>
                <w:szCs w:val="22"/>
                <w:lang w:eastAsia="en-US" w:bidi="ar-SA"/>
              </w:rPr>
              <w:t>Kod</w:t>
            </w:r>
            <w:r>
              <w:rPr>
                <w:spacing w:val="-2"/>
                <w:kern w:val="0"/>
                <w:sz w:val="20"/>
                <w:szCs w:val="22"/>
                <w:lang w:eastAsia="en-US" w:bidi="ar-SA"/>
              </w:rPr>
              <w:t xml:space="preserve"> pocztowy</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spacing w:val="-2"/>
                <w:kern w:val="0"/>
                <w:sz w:val="20"/>
                <w:szCs w:val="22"/>
                <w:lang w:eastAsia="en-US" w:bidi="ar-SA"/>
              </w:rPr>
              <w:t>Miejscowość</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10"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10"/>
              <w:jc w:val="start"/>
              <w:rPr>
                <w:sz w:val="20"/>
              </w:rPr>
            </w:pPr>
            <w:r>
              <w:rPr>
                <w:spacing w:val="-2"/>
                <w:kern w:val="0"/>
                <w:sz w:val="20"/>
                <w:szCs w:val="22"/>
                <w:lang w:eastAsia="en-US" w:bidi="ar-SA"/>
              </w:rPr>
              <w:t>Gmina</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spacing w:val="-2"/>
                <w:kern w:val="0"/>
                <w:sz w:val="20"/>
                <w:szCs w:val="22"/>
                <w:lang w:eastAsia="en-US" w:bidi="ar-SA"/>
              </w:rPr>
              <w:t>Województwo</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spacing w:val="-2"/>
                <w:kern w:val="0"/>
                <w:sz w:val="20"/>
                <w:szCs w:val="22"/>
                <w:lang w:eastAsia="en-US" w:bidi="ar-SA"/>
              </w:rPr>
              <w:t>Ulica</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kern w:val="0"/>
                <w:sz w:val="20"/>
                <w:szCs w:val="22"/>
                <w:lang w:eastAsia="en-US" w:bidi="ar-SA"/>
              </w:rPr>
              <w:t>Nr domu</w:t>
            </w:r>
            <w:r>
              <w:rPr>
                <w:spacing w:val="-2"/>
                <w:kern w:val="0"/>
                <w:sz w:val="20"/>
                <w:szCs w:val="22"/>
                <w:lang w:eastAsia="en-US" w:bidi="ar-SA"/>
              </w:rPr>
              <w:t xml:space="preserve"> </w:t>
            </w:r>
            <w:r>
              <w:rPr>
                <w:kern w:val="0"/>
                <w:sz w:val="20"/>
                <w:szCs w:val="22"/>
                <w:lang w:eastAsia="en-US" w:bidi="ar-SA"/>
              </w:rPr>
              <w:t>/</w:t>
            </w:r>
            <w:r>
              <w:rPr>
                <w:spacing w:val="-2"/>
                <w:kern w:val="0"/>
                <w:sz w:val="20"/>
                <w:szCs w:val="22"/>
                <w:lang w:eastAsia="en-US" w:bidi="ar-SA"/>
              </w:rPr>
              <w:t xml:space="preserve"> </w:t>
            </w:r>
            <w:r>
              <w:rPr>
                <w:kern w:val="0"/>
                <w:sz w:val="20"/>
                <w:szCs w:val="22"/>
                <w:lang w:eastAsia="en-US" w:bidi="ar-SA"/>
              </w:rPr>
              <w:t>nr</w:t>
            </w:r>
            <w:r>
              <w:rPr>
                <w:spacing w:val="-1"/>
                <w:kern w:val="0"/>
                <w:sz w:val="20"/>
                <w:szCs w:val="22"/>
                <w:lang w:eastAsia="en-US" w:bidi="ar-SA"/>
              </w:rPr>
              <w:t xml:space="preserve"> </w:t>
            </w:r>
            <w:r>
              <w:rPr>
                <w:spacing w:val="-2"/>
                <w:kern w:val="0"/>
                <w:sz w:val="20"/>
                <w:szCs w:val="22"/>
                <w:lang w:eastAsia="en-US" w:bidi="ar-SA"/>
              </w:rPr>
              <w:t>lokalu</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10"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10"/>
              <w:jc w:val="start"/>
              <w:rPr>
                <w:sz w:val="20"/>
              </w:rPr>
            </w:pPr>
            <w:r>
              <w:rPr>
                <w:kern w:val="0"/>
                <w:sz w:val="20"/>
                <w:szCs w:val="22"/>
                <w:lang w:eastAsia="en-US" w:bidi="ar-SA"/>
              </w:rPr>
              <w:t>Telefon</w:t>
            </w:r>
            <w:r>
              <w:rPr>
                <w:spacing w:val="-8"/>
                <w:kern w:val="0"/>
                <w:sz w:val="20"/>
                <w:szCs w:val="22"/>
                <w:lang w:eastAsia="en-US" w:bidi="ar-SA"/>
              </w:rPr>
              <w:t xml:space="preserve"> </w:t>
            </w:r>
            <w:r>
              <w:rPr>
                <w:kern w:val="0"/>
                <w:sz w:val="20"/>
                <w:szCs w:val="22"/>
                <w:lang w:eastAsia="en-US" w:bidi="ar-SA"/>
              </w:rPr>
              <w:t>lub</w:t>
            </w:r>
            <w:r>
              <w:rPr>
                <w:spacing w:val="-8"/>
                <w:kern w:val="0"/>
                <w:sz w:val="20"/>
                <w:szCs w:val="22"/>
                <w:lang w:eastAsia="en-US" w:bidi="ar-SA"/>
              </w:rPr>
              <w:t xml:space="preserve"> </w:t>
            </w:r>
            <w:r>
              <w:rPr>
                <w:kern w:val="0"/>
                <w:sz w:val="20"/>
                <w:szCs w:val="22"/>
                <w:lang w:eastAsia="en-US" w:bidi="ar-SA"/>
              </w:rPr>
              <w:t>adres</w:t>
            </w:r>
            <w:r>
              <w:rPr>
                <w:spacing w:val="-9"/>
                <w:kern w:val="0"/>
                <w:sz w:val="20"/>
                <w:szCs w:val="22"/>
                <w:lang w:eastAsia="en-US" w:bidi="ar-SA"/>
              </w:rPr>
              <w:t xml:space="preserve"> </w:t>
            </w:r>
            <w:r>
              <w:rPr>
                <w:kern w:val="0"/>
                <w:sz w:val="20"/>
                <w:szCs w:val="22"/>
                <w:lang w:eastAsia="en-US" w:bidi="ar-SA"/>
              </w:rPr>
              <w:t>e-</w:t>
            </w:r>
            <w:r>
              <w:rPr>
                <w:spacing w:val="-4"/>
                <w:kern w:val="0"/>
                <w:sz w:val="20"/>
                <w:szCs w:val="22"/>
                <w:lang w:eastAsia="en-US" w:bidi="ar-SA"/>
              </w:rPr>
              <w:t>mail</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10140" w:type="dxa"/>
            <w:gridSpan w:val="4"/>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b/>
                <w:i/>
                <w:sz w:val="20"/>
              </w:rPr>
            </w:pPr>
            <w:r>
              <w:rPr>
                <w:b/>
                <w:i/>
                <w:kern w:val="0"/>
                <w:sz w:val="20"/>
                <w:szCs w:val="22"/>
                <w:lang w:eastAsia="en-US" w:bidi="ar-SA"/>
              </w:rPr>
              <w:t>Adres</w:t>
            </w:r>
            <w:r>
              <w:rPr>
                <w:b/>
                <w:i/>
                <w:spacing w:val="-6"/>
                <w:kern w:val="0"/>
                <w:sz w:val="20"/>
                <w:szCs w:val="22"/>
                <w:lang w:eastAsia="en-US" w:bidi="ar-SA"/>
              </w:rPr>
              <w:t xml:space="preserve"> </w:t>
            </w:r>
            <w:r>
              <w:rPr>
                <w:b/>
                <w:i/>
                <w:kern w:val="0"/>
                <w:sz w:val="20"/>
                <w:szCs w:val="22"/>
                <w:lang w:eastAsia="en-US" w:bidi="ar-SA"/>
              </w:rPr>
              <w:t>miejsca</w:t>
            </w:r>
            <w:r>
              <w:rPr>
                <w:b/>
                <w:i/>
                <w:spacing w:val="-3"/>
                <w:kern w:val="0"/>
                <w:sz w:val="20"/>
                <w:szCs w:val="22"/>
                <w:lang w:eastAsia="en-US" w:bidi="ar-SA"/>
              </w:rPr>
              <w:t xml:space="preserve"> </w:t>
            </w:r>
            <w:r>
              <w:rPr>
                <w:b/>
                <w:i/>
                <w:kern w:val="0"/>
                <w:sz w:val="20"/>
                <w:szCs w:val="22"/>
                <w:lang w:eastAsia="en-US" w:bidi="ar-SA"/>
              </w:rPr>
              <w:t>pobytu</w:t>
            </w:r>
            <w:r>
              <w:rPr>
                <w:b/>
                <w:i/>
                <w:spacing w:val="-5"/>
                <w:kern w:val="0"/>
                <w:sz w:val="20"/>
                <w:szCs w:val="22"/>
                <w:lang w:eastAsia="en-US" w:bidi="ar-SA"/>
              </w:rPr>
              <w:t xml:space="preserve"> </w:t>
            </w:r>
            <w:r>
              <w:rPr>
                <w:b/>
                <w:i/>
                <w:kern w:val="0"/>
                <w:sz w:val="20"/>
                <w:szCs w:val="22"/>
                <w:lang w:eastAsia="en-US" w:bidi="ar-SA"/>
              </w:rPr>
              <w:t>(jeśli</w:t>
            </w:r>
            <w:r>
              <w:rPr>
                <w:b/>
                <w:i/>
                <w:spacing w:val="-5"/>
                <w:kern w:val="0"/>
                <w:sz w:val="20"/>
                <w:szCs w:val="22"/>
                <w:lang w:eastAsia="en-US" w:bidi="ar-SA"/>
              </w:rPr>
              <w:t xml:space="preserve"> </w:t>
            </w:r>
            <w:r>
              <w:rPr>
                <w:b/>
                <w:i/>
                <w:kern w:val="0"/>
                <w:sz w:val="20"/>
                <w:szCs w:val="22"/>
                <w:lang w:eastAsia="en-US" w:bidi="ar-SA"/>
              </w:rPr>
              <w:t>jest</w:t>
            </w:r>
            <w:r>
              <w:rPr>
                <w:b/>
                <w:i/>
                <w:spacing w:val="-5"/>
                <w:kern w:val="0"/>
                <w:sz w:val="20"/>
                <w:szCs w:val="22"/>
                <w:lang w:eastAsia="en-US" w:bidi="ar-SA"/>
              </w:rPr>
              <w:t xml:space="preserve"> </w:t>
            </w:r>
            <w:r>
              <w:rPr>
                <w:b/>
                <w:i/>
                <w:kern w:val="0"/>
                <w:sz w:val="20"/>
                <w:szCs w:val="22"/>
                <w:lang w:eastAsia="en-US" w:bidi="ar-SA"/>
              </w:rPr>
              <w:t>inny</w:t>
            </w:r>
            <w:r>
              <w:rPr>
                <w:b/>
                <w:i/>
                <w:spacing w:val="-5"/>
                <w:kern w:val="0"/>
                <w:sz w:val="20"/>
                <w:szCs w:val="22"/>
                <w:lang w:eastAsia="en-US" w:bidi="ar-SA"/>
              </w:rPr>
              <w:t xml:space="preserve"> </w:t>
            </w:r>
            <w:r>
              <w:rPr>
                <w:b/>
                <w:i/>
                <w:kern w:val="0"/>
                <w:sz w:val="20"/>
                <w:szCs w:val="22"/>
                <w:lang w:eastAsia="en-US" w:bidi="ar-SA"/>
              </w:rPr>
              <w:t>niż</w:t>
            </w:r>
            <w:r>
              <w:rPr>
                <w:b/>
                <w:i/>
                <w:spacing w:val="-5"/>
                <w:kern w:val="0"/>
                <w:sz w:val="20"/>
                <w:szCs w:val="22"/>
                <w:lang w:eastAsia="en-US" w:bidi="ar-SA"/>
              </w:rPr>
              <w:t xml:space="preserve"> </w:t>
            </w:r>
            <w:r>
              <w:rPr>
                <w:b/>
                <w:i/>
                <w:kern w:val="0"/>
                <w:sz w:val="20"/>
                <w:szCs w:val="22"/>
                <w:lang w:eastAsia="en-US" w:bidi="ar-SA"/>
              </w:rPr>
              <w:t>adres</w:t>
            </w:r>
            <w:r>
              <w:rPr>
                <w:b/>
                <w:i/>
                <w:spacing w:val="-1"/>
                <w:kern w:val="0"/>
                <w:sz w:val="20"/>
                <w:szCs w:val="22"/>
                <w:lang w:eastAsia="en-US" w:bidi="ar-SA"/>
              </w:rPr>
              <w:t xml:space="preserve"> </w:t>
            </w:r>
            <w:r>
              <w:rPr>
                <w:b/>
                <w:i/>
                <w:spacing w:val="-2"/>
                <w:kern w:val="0"/>
                <w:sz w:val="20"/>
                <w:szCs w:val="22"/>
                <w:lang w:eastAsia="en-US" w:bidi="ar-SA"/>
              </w:rPr>
              <w:t>zamieszkania):</w:t>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kern w:val="0"/>
                <w:sz w:val="20"/>
                <w:szCs w:val="22"/>
                <w:lang w:eastAsia="en-US" w:bidi="ar-SA"/>
              </w:rPr>
              <w:t>Kod</w:t>
            </w:r>
            <w:r>
              <w:rPr>
                <w:spacing w:val="-2"/>
                <w:kern w:val="0"/>
                <w:sz w:val="20"/>
                <w:szCs w:val="22"/>
                <w:lang w:eastAsia="en-US" w:bidi="ar-SA"/>
              </w:rPr>
              <w:t xml:space="preserve"> pocztowy</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spacing w:val="-2"/>
                <w:kern w:val="0"/>
                <w:sz w:val="20"/>
                <w:szCs w:val="22"/>
                <w:lang w:eastAsia="en-US" w:bidi="ar-SA"/>
              </w:rPr>
              <w:t>Miejscowość</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9"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spacing w:val="-2"/>
                <w:kern w:val="0"/>
                <w:sz w:val="20"/>
                <w:szCs w:val="22"/>
                <w:lang w:eastAsia="en-US" w:bidi="ar-SA"/>
              </w:rPr>
              <w:t>Gmina</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spacing w:val="-2"/>
                <w:kern w:val="0"/>
                <w:sz w:val="20"/>
                <w:szCs w:val="22"/>
                <w:lang w:eastAsia="en-US" w:bidi="ar-SA"/>
              </w:rPr>
              <w:t>Województwo</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sectPr>
          <w:type w:val="continuous"/>
          <w:pgSz w:w="11906" w:h="16838"/>
          <w:pgMar w:left="80" w:right="320" w:gutter="0" w:header="718" w:top="940" w:footer="0" w:bottom="280"/>
          <w:formProt w:val="false"/>
          <w:textDirection w:val="lrTb"/>
          <w:docGrid w:type="default" w:linePitch="100" w:charSpace="0"/>
        </w:sectPr>
      </w:pPr>
    </w:p>
    <w:p>
      <w:pPr>
        <w:pStyle w:val="BodyText"/>
        <w:rPr>
          <w:sz w:val="20"/>
        </w:rPr>
      </w:pPr>
      <w:r>
        <w:rPr>
          <w:sz w:val="20"/>
        </w:rPr>
      </w:r>
    </w:p>
    <w:p>
      <w:pPr>
        <w:pStyle w:val="BodyText"/>
        <w:spacing w:before="4" w:after="0"/>
        <w:rPr>
          <w:sz w:val="20"/>
        </w:rPr>
      </w:pPr>
      <w:r>
        <w:rPr>
          <w:sz w:val="20"/>
        </w:rPr>
      </w:r>
    </w:p>
    <w:tbl>
      <w:tblPr>
        <w:tblStyle w:val="TableNormal"/>
        <w:tblW w:w="10140" w:type="dxa"/>
        <w:jc w:val="start"/>
        <w:tblInd w:w="952" w:type="dxa"/>
        <w:tblLayout w:type="fixed"/>
        <w:tblCellMar>
          <w:top w:w="0" w:type="dxa"/>
          <w:start w:w="5" w:type="dxa"/>
          <w:bottom w:w="0" w:type="dxa"/>
          <w:end w:w="5" w:type="dxa"/>
        </w:tblCellMar>
        <w:tblLook w:firstRow="1" w:noVBand="0" w:lastRow="1" w:firstColumn="1" w:lastColumn="1" w:noHBand="0" w:val="01e0"/>
      </w:tblPr>
      <w:tblGrid>
        <w:gridCol w:w="2554"/>
        <w:gridCol w:w="2559"/>
        <w:gridCol w:w="2513"/>
        <w:gridCol w:w="2514"/>
      </w:tblGrid>
      <w:tr>
        <w:trPr>
          <w:trHeight w:val="410"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10"/>
              <w:jc w:val="start"/>
              <w:rPr>
                <w:sz w:val="20"/>
              </w:rPr>
            </w:pPr>
            <w:r>
              <w:rPr>
                <w:spacing w:val="-2"/>
                <w:kern w:val="0"/>
                <w:sz w:val="20"/>
                <w:szCs w:val="22"/>
                <w:lang w:eastAsia="en-US" w:bidi="ar-SA"/>
              </w:rPr>
              <w:t>Ulica</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ind w:start="110"/>
              <w:jc w:val="start"/>
              <w:rPr>
                <w:sz w:val="20"/>
              </w:rPr>
            </w:pPr>
            <w:r>
              <w:rPr>
                <w:kern w:val="0"/>
                <w:sz w:val="20"/>
                <w:szCs w:val="22"/>
                <w:lang w:eastAsia="en-US" w:bidi="ar-SA"/>
              </w:rPr>
              <w:t>Nr</w:t>
            </w:r>
            <w:r>
              <w:rPr>
                <w:spacing w:val="-1"/>
                <w:kern w:val="0"/>
                <w:sz w:val="20"/>
                <w:szCs w:val="22"/>
                <w:lang w:eastAsia="en-US" w:bidi="ar-SA"/>
              </w:rPr>
              <w:t xml:space="preserve"> </w:t>
            </w:r>
            <w:r>
              <w:rPr>
                <w:kern w:val="0"/>
                <w:sz w:val="20"/>
                <w:szCs w:val="22"/>
                <w:lang w:eastAsia="en-US" w:bidi="ar-SA"/>
              </w:rPr>
              <w:t>domu</w:t>
            </w:r>
            <w:r>
              <w:rPr>
                <w:spacing w:val="-2"/>
                <w:kern w:val="0"/>
                <w:sz w:val="20"/>
                <w:szCs w:val="22"/>
                <w:lang w:eastAsia="en-US" w:bidi="ar-SA"/>
              </w:rPr>
              <w:t xml:space="preserve"> </w:t>
            </w:r>
            <w:r>
              <w:rPr>
                <w:kern w:val="0"/>
                <w:sz w:val="20"/>
                <w:szCs w:val="22"/>
                <w:lang w:eastAsia="en-US" w:bidi="ar-SA"/>
              </w:rPr>
              <w:t>/</w:t>
            </w:r>
            <w:r>
              <w:rPr>
                <w:spacing w:val="-3"/>
                <w:kern w:val="0"/>
                <w:sz w:val="20"/>
                <w:szCs w:val="22"/>
                <w:lang w:eastAsia="en-US" w:bidi="ar-SA"/>
              </w:rPr>
              <w:t xml:space="preserve"> </w:t>
            </w:r>
            <w:r>
              <w:rPr>
                <w:kern w:val="0"/>
                <w:sz w:val="20"/>
                <w:szCs w:val="22"/>
                <w:lang w:eastAsia="en-US" w:bidi="ar-SA"/>
              </w:rPr>
              <w:t>nr</w:t>
            </w:r>
            <w:r>
              <w:rPr>
                <w:spacing w:val="-1"/>
                <w:kern w:val="0"/>
                <w:sz w:val="20"/>
                <w:szCs w:val="22"/>
                <w:lang w:eastAsia="en-US" w:bidi="ar-SA"/>
              </w:rPr>
              <w:t xml:space="preserve"> </w:t>
            </w:r>
            <w:r>
              <w:rPr>
                <w:spacing w:val="-2"/>
                <w:kern w:val="0"/>
                <w:sz w:val="20"/>
                <w:szCs w:val="22"/>
                <w:lang w:eastAsia="en-US" w:bidi="ar-SA"/>
              </w:rPr>
              <w:t>lokalu</w:t>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657" w:hRule="atLeast"/>
        </w:trPr>
        <w:tc>
          <w:tcPr>
            <w:tcW w:w="10140" w:type="dxa"/>
            <w:gridSpan w:val="4"/>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0" w:after="0"/>
              <w:ind w:start="110" w:end="61"/>
              <w:jc w:val="start"/>
              <w:rPr>
                <w:i/>
                <w:sz w:val="20"/>
              </w:rPr>
            </w:pPr>
            <w:r>
              <w:rPr>
                <w:i/>
                <w:kern w:val="0"/>
                <w:sz w:val="20"/>
                <w:szCs w:val="22"/>
                <w:lang w:eastAsia="en-US" w:bidi="ar-SA"/>
              </w:rPr>
              <w:t>Stosunek</w:t>
            </w:r>
            <w:r>
              <w:rPr>
                <w:i/>
                <w:spacing w:val="-6"/>
                <w:kern w:val="0"/>
                <w:sz w:val="20"/>
                <w:szCs w:val="22"/>
                <w:lang w:eastAsia="en-US" w:bidi="ar-SA"/>
              </w:rPr>
              <w:t xml:space="preserve"> </w:t>
            </w:r>
            <w:r>
              <w:rPr>
                <w:i/>
                <w:kern w:val="0"/>
                <w:sz w:val="20"/>
                <w:szCs w:val="22"/>
                <w:lang w:eastAsia="en-US" w:bidi="ar-SA"/>
              </w:rPr>
              <w:t>pokrewieństwa,</w:t>
            </w:r>
            <w:r>
              <w:rPr>
                <w:i/>
                <w:spacing w:val="-6"/>
                <w:kern w:val="0"/>
                <w:sz w:val="20"/>
                <w:szCs w:val="22"/>
                <w:lang w:eastAsia="en-US" w:bidi="ar-SA"/>
              </w:rPr>
              <w:t xml:space="preserve"> </w:t>
            </w:r>
            <w:r>
              <w:rPr>
                <w:i/>
                <w:kern w:val="0"/>
                <w:sz w:val="20"/>
                <w:szCs w:val="22"/>
                <w:lang w:eastAsia="en-US" w:bidi="ar-SA"/>
              </w:rPr>
              <w:t>powinowactwa</w:t>
            </w:r>
            <w:r>
              <w:rPr>
                <w:i/>
                <w:spacing w:val="-6"/>
                <w:kern w:val="0"/>
                <w:sz w:val="20"/>
                <w:szCs w:val="22"/>
                <w:lang w:eastAsia="en-US" w:bidi="ar-SA"/>
              </w:rPr>
              <w:t xml:space="preserve"> </w:t>
            </w:r>
            <w:r>
              <w:rPr>
                <w:i/>
                <w:kern w:val="0"/>
                <w:sz w:val="20"/>
                <w:szCs w:val="22"/>
                <w:lang w:eastAsia="en-US" w:bidi="ar-SA"/>
              </w:rPr>
              <w:t>lub</w:t>
            </w:r>
            <w:r>
              <w:rPr>
                <w:i/>
                <w:spacing w:val="-6"/>
                <w:kern w:val="0"/>
                <w:sz w:val="20"/>
                <w:szCs w:val="22"/>
                <w:lang w:eastAsia="en-US" w:bidi="ar-SA"/>
              </w:rPr>
              <w:t xml:space="preserve"> </w:t>
            </w:r>
            <w:r>
              <w:rPr>
                <w:i/>
                <w:kern w:val="0"/>
                <w:sz w:val="20"/>
                <w:szCs w:val="22"/>
                <w:lang w:eastAsia="en-US" w:bidi="ar-SA"/>
              </w:rPr>
              <w:t>rodzaj</w:t>
            </w:r>
            <w:r>
              <w:rPr>
                <w:i/>
                <w:spacing w:val="-7"/>
                <w:kern w:val="0"/>
                <w:sz w:val="20"/>
                <w:szCs w:val="22"/>
                <w:lang w:eastAsia="en-US" w:bidi="ar-SA"/>
              </w:rPr>
              <w:t xml:space="preserve"> </w:t>
            </w:r>
            <w:r>
              <w:rPr>
                <w:i/>
                <w:kern w:val="0"/>
                <w:sz w:val="20"/>
                <w:szCs w:val="22"/>
                <w:lang w:eastAsia="en-US" w:bidi="ar-SA"/>
              </w:rPr>
              <w:t>relacji</w:t>
            </w:r>
            <w:r>
              <w:rPr>
                <w:i/>
                <w:spacing w:val="-6"/>
                <w:kern w:val="0"/>
                <w:sz w:val="20"/>
                <w:szCs w:val="22"/>
                <w:lang w:eastAsia="en-US" w:bidi="ar-SA"/>
              </w:rPr>
              <w:t xml:space="preserve"> </w:t>
            </w:r>
            <w:r>
              <w:rPr>
                <w:i/>
                <w:kern w:val="0"/>
                <w:sz w:val="20"/>
                <w:szCs w:val="22"/>
                <w:lang w:eastAsia="en-US" w:bidi="ar-SA"/>
              </w:rPr>
              <w:t>z</w:t>
            </w:r>
            <w:r>
              <w:rPr>
                <w:i/>
                <w:spacing w:val="-8"/>
                <w:kern w:val="0"/>
                <w:sz w:val="20"/>
                <w:szCs w:val="22"/>
                <w:lang w:eastAsia="en-US" w:bidi="ar-SA"/>
              </w:rPr>
              <w:t xml:space="preserve"> </w:t>
            </w:r>
            <w:r>
              <w:rPr>
                <w:i/>
                <w:kern w:val="0"/>
                <w:sz w:val="20"/>
                <w:szCs w:val="22"/>
                <w:lang w:eastAsia="en-US" w:bidi="ar-SA"/>
              </w:rPr>
              <w:t>osobą</w:t>
            </w:r>
            <w:r>
              <w:rPr>
                <w:i/>
                <w:spacing w:val="-6"/>
                <w:kern w:val="0"/>
                <w:sz w:val="20"/>
                <w:szCs w:val="22"/>
                <w:lang w:eastAsia="en-US" w:bidi="ar-SA"/>
              </w:rPr>
              <w:t xml:space="preserve"> </w:t>
            </w:r>
            <w:r>
              <w:rPr>
                <w:i/>
                <w:kern w:val="0"/>
                <w:sz w:val="20"/>
                <w:szCs w:val="22"/>
                <w:lang w:eastAsia="en-US" w:bidi="ar-SA"/>
              </w:rPr>
              <w:t>stosującą</w:t>
            </w:r>
            <w:r>
              <w:rPr>
                <w:i/>
                <w:spacing w:val="-7"/>
                <w:kern w:val="0"/>
                <w:sz w:val="20"/>
                <w:szCs w:val="22"/>
                <w:lang w:eastAsia="en-US" w:bidi="ar-SA"/>
              </w:rPr>
              <w:t xml:space="preserve"> </w:t>
            </w:r>
            <w:r>
              <w:rPr>
                <w:i/>
                <w:kern w:val="0"/>
                <w:sz w:val="20"/>
                <w:szCs w:val="22"/>
                <w:lang w:eastAsia="en-US" w:bidi="ar-SA"/>
              </w:rPr>
              <w:t>przemoc</w:t>
            </w:r>
            <w:r>
              <w:rPr>
                <w:i/>
                <w:spacing w:val="-6"/>
                <w:kern w:val="0"/>
                <w:sz w:val="20"/>
                <w:szCs w:val="22"/>
                <w:lang w:eastAsia="en-US" w:bidi="ar-SA"/>
              </w:rPr>
              <w:t xml:space="preserve"> </w:t>
            </w:r>
            <w:r>
              <w:rPr>
                <w:i/>
                <w:kern w:val="0"/>
                <w:sz w:val="20"/>
                <w:szCs w:val="22"/>
                <w:lang w:eastAsia="en-US" w:bidi="ar-SA"/>
              </w:rPr>
              <w:t>domową</w:t>
            </w:r>
            <w:r>
              <w:rPr>
                <w:i/>
                <w:spacing w:val="-5"/>
                <w:kern w:val="0"/>
                <w:sz w:val="20"/>
                <w:szCs w:val="22"/>
                <w:lang w:eastAsia="en-US" w:bidi="ar-SA"/>
              </w:rPr>
              <w:t xml:space="preserve"> </w:t>
            </w:r>
            <w:r>
              <w:rPr>
                <w:i/>
                <w:kern w:val="0"/>
                <w:sz w:val="20"/>
                <w:szCs w:val="22"/>
                <w:lang w:eastAsia="en-US" w:bidi="ar-SA"/>
              </w:rPr>
              <w:t>(żona,</w:t>
            </w:r>
            <w:r>
              <w:rPr>
                <w:i/>
                <w:spacing w:val="-8"/>
                <w:kern w:val="0"/>
                <w:sz w:val="20"/>
                <w:szCs w:val="22"/>
                <w:lang w:eastAsia="en-US" w:bidi="ar-SA"/>
              </w:rPr>
              <w:t xml:space="preserve"> </w:t>
            </w:r>
            <w:r>
              <w:rPr>
                <w:i/>
                <w:kern w:val="0"/>
                <w:sz w:val="20"/>
                <w:szCs w:val="22"/>
                <w:lang w:eastAsia="en-US" w:bidi="ar-SA"/>
              </w:rPr>
              <w:t>była</w:t>
            </w:r>
            <w:r>
              <w:rPr>
                <w:i/>
                <w:spacing w:val="-6"/>
                <w:kern w:val="0"/>
                <w:sz w:val="20"/>
                <w:szCs w:val="22"/>
                <w:lang w:eastAsia="en-US" w:bidi="ar-SA"/>
              </w:rPr>
              <w:t xml:space="preserve"> </w:t>
            </w:r>
            <w:r>
              <w:rPr>
                <w:i/>
                <w:kern w:val="0"/>
                <w:sz w:val="20"/>
                <w:szCs w:val="22"/>
                <w:lang w:eastAsia="en-US" w:bidi="ar-SA"/>
              </w:rPr>
              <w:t>żona,</w:t>
            </w:r>
            <w:r>
              <w:rPr>
                <w:i/>
                <w:spacing w:val="-6"/>
                <w:kern w:val="0"/>
                <w:sz w:val="20"/>
                <w:szCs w:val="22"/>
                <w:lang w:eastAsia="en-US" w:bidi="ar-SA"/>
              </w:rPr>
              <w:t xml:space="preserve"> </w:t>
            </w:r>
            <w:r>
              <w:rPr>
                <w:i/>
                <w:kern w:val="0"/>
                <w:sz w:val="20"/>
                <w:szCs w:val="22"/>
                <w:lang w:eastAsia="en-US" w:bidi="ar-SA"/>
              </w:rPr>
              <w:t xml:space="preserve">partner, były partner, córka, pasierb, matka, teść) </w:t>
            </w:r>
            <w:r>
              <w:rPr>
                <w:i/>
                <w:kern w:val="0"/>
                <w:sz w:val="20"/>
                <w:szCs w:val="22"/>
                <w:vertAlign w:val="superscript"/>
                <w:lang w:eastAsia="en-US" w:bidi="ar-SA"/>
              </w:rPr>
              <w:t>1)</w:t>
            </w:r>
          </w:p>
        </w:tc>
      </w:tr>
      <w:tr>
        <w:trPr>
          <w:trHeight w:val="407" w:hRule="atLeast"/>
        </w:trPr>
        <w:tc>
          <w:tcPr>
            <w:tcW w:w="255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255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251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251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bl>
    <w:p>
      <w:pPr>
        <w:pStyle w:val="BodyText"/>
        <w:spacing w:before="67" w:after="0"/>
        <w:rPr>
          <w:sz w:val="18"/>
        </w:rPr>
      </w:pPr>
      <w:r>
        <w:rPr>
          <w:sz w:val="18"/>
        </w:rPr>
      </w:r>
    </w:p>
    <w:p>
      <w:pPr>
        <w:pStyle w:val="Normal"/>
        <w:spacing w:before="1" w:after="0"/>
        <w:ind w:start="613"/>
        <w:rPr>
          <w:sz w:val="18"/>
        </w:rPr>
      </w:pPr>
      <w:r>
        <w:rPr>
          <w:sz w:val="18"/>
        </w:rPr>
        <w:t>Uwaga!</w:t>
      </w:r>
      <w:r>
        <w:rPr>
          <w:spacing w:val="-5"/>
          <w:sz w:val="18"/>
        </w:rPr>
        <w:t xml:space="preserve"> </w:t>
      </w:r>
      <w:r>
        <w:rPr>
          <w:sz w:val="18"/>
        </w:rPr>
        <w:t>W</w:t>
      </w:r>
      <w:r>
        <w:rPr>
          <w:spacing w:val="-6"/>
          <w:sz w:val="18"/>
        </w:rPr>
        <w:t xml:space="preserve"> </w:t>
      </w:r>
      <w:r>
        <w:rPr>
          <w:sz w:val="18"/>
        </w:rPr>
        <w:t>przypadku</w:t>
      </w:r>
      <w:r>
        <w:rPr>
          <w:spacing w:val="-3"/>
          <w:sz w:val="18"/>
        </w:rPr>
        <w:t xml:space="preserve"> </w:t>
      </w:r>
      <w:r>
        <w:rPr>
          <w:sz w:val="18"/>
        </w:rPr>
        <w:t>większej</w:t>
      </w:r>
      <w:r>
        <w:rPr>
          <w:spacing w:val="-2"/>
          <w:sz w:val="18"/>
        </w:rPr>
        <w:t xml:space="preserve"> </w:t>
      </w:r>
      <w:r>
        <w:rPr>
          <w:sz w:val="18"/>
        </w:rPr>
        <w:t>niż</w:t>
      </w:r>
      <w:r>
        <w:rPr>
          <w:spacing w:val="-4"/>
          <w:sz w:val="18"/>
        </w:rPr>
        <w:t xml:space="preserve"> </w:t>
      </w:r>
      <w:r>
        <w:rPr>
          <w:sz w:val="18"/>
        </w:rPr>
        <w:t>3</w:t>
      </w:r>
      <w:r>
        <w:rPr>
          <w:spacing w:val="-1"/>
          <w:sz w:val="18"/>
        </w:rPr>
        <w:t xml:space="preserve"> </w:t>
      </w:r>
      <w:r>
        <w:rPr>
          <w:sz w:val="18"/>
        </w:rPr>
        <w:t>liczby</w:t>
      </w:r>
      <w:r>
        <w:rPr>
          <w:spacing w:val="-3"/>
          <w:sz w:val="18"/>
        </w:rPr>
        <w:t xml:space="preserve"> </w:t>
      </w:r>
      <w:r>
        <w:rPr>
          <w:sz w:val="18"/>
        </w:rPr>
        <w:t>osób doznających</w:t>
      </w:r>
      <w:r>
        <w:rPr>
          <w:spacing w:val="-3"/>
          <w:sz w:val="18"/>
        </w:rPr>
        <w:t xml:space="preserve"> </w:t>
      </w:r>
      <w:r>
        <w:rPr>
          <w:sz w:val="18"/>
        </w:rPr>
        <w:t>przemocy</w:t>
      </w:r>
      <w:r>
        <w:rPr>
          <w:spacing w:val="-1"/>
          <w:sz w:val="18"/>
        </w:rPr>
        <w:t xml:space="preserve"> </w:t>
      </w:r>
      <w:r>
        <w:rPr>
          <w:sz w:val="18"/>
        </w:rPr>
        <w:t>dołącz</w:t>
      </w:r>
      <w:r>
        <w:rPr>
          <w:spacing w:val="-3"/>
          <w:sz w:val="18"/>
        </w:rPr>
        <w:t xml:space="preserve"> </w:t>
      </w:r>
      <w:r>
        <w:rPr>
          <w:sz w:val="18"/>
        </w:rPr>
        <w:t>kolejną</w:t>
      </w:r>
      <w:r>
        <w:rPr>
          <w:spacing w:val="-4"/>
          <w:sz w:val="18"/>
        </w:rPr>
        <w:t xml:space="preserve"> </w:t>
      </w:r>
      <w:r>
        <w:rPr>
          <w:sz w:val="18"/>
        </w:rPr>
        <w:t>kartę</w:t>
      </w:r>
      <w:r>
        <w:rPr>
          <w:spacing w:val="-2"/>
          <w:sz w:val="18"/>
        </w:rPr>
        <w:t xml:space="preserve"> </w:t>
      </w:r>
      <w:r>
        <w:rPr>
          <w:sz w:val="18"/>
        </w:rPr>
        <w:t>zawierająca</w:t>
      </w:r>
      <w:r>
        <w:rPr>
          <w:spacing w:val="-5"/>
          <w:sz w:val="18"/>
        </w:rPr>
        <w:t xml:space="preserve"> </w:t>
      </w:r>
      <w:r>
        <w:rPr>
          <w:sz w:val="18"/>
        </w:rPr>
        <w:t>Tabelę</w:t>
      </w:r>
      <w:r>
        <w:rPr>
          <w:spacing w:val="-2"/>
          <w:sz w:val="18"/>
        </w:rPr>
        <w:t xml:space="preserve"> </w:t>
      </w:r>
      <w:r>
        <w:rPr>
          <w:spacing w:val="-10"/>
          <w:sz w:val="18"/>
        </w:rPr>
        <w:t>I</w:t>
      </w:r>
    </w:p>
    <w:p>
      <w:pPr>
        <w:pStyle w:val="BodyText"/>
        <w:rPr>
          <w:sz w:val="18"/>
        </w:rPr>
      </w:pPr>
      <w:r>
        <w:rPr>
          <w:sz w:val="18"/>
        </w:rPr>
      </w:r>
    </w:p>
    <w:p>
      <w:pPr>
        <w:pStyle w:val="BodyText"/>
        <w:spacing w:before="31" w:after="0"/>
        <w:rPr>
          <w:sz w:val="18"/>
        </w:rPr>
      </w:pPr>
      <w:r>
        <w:rPr>
          <w:sz w:val="18"/>
        </w:rPr>
      </w:r>
    </w:p>
    <w:p>
      <w:pPr>
        <w:pStyle w:val="ListParagraph"/>
        <w:numPr>
          <w:ilvl w:val="0"/>
          <w:numId w:val="23"/>
        </w:numPr>
        <w:tabs>
          <w:tab w:val="clear" w:pos="720"/>
          <w:tab w:val="left" w:pos="1079" w:leader="none"/>
          <w:tab w:val="left" w:pos="3869" w:leader="none"/>
          <w:tab w:val="left" w:pos="4285" w:leader="none"/>
          <w:tab w:val="left" w:pos="5963" w:leader="none"/>
          <w:tab w:val="left" w:pos="7463" w:leader="none"/>
          <w:tab w:val="left" w:pos="7878" w:leader="none"/>
          <w:tab w:val="left" w:pos="9027" w:leader="none"/>
        </w:tabs>
        <w:spacing w:lineRule="auto" w:line="250" w:before="1" w:after="0"/>
        <w:ind w:hanging="452" w:start="1079" w:end="529"/>
        <w:rPr/>
      </w:pPr>
      <w:r>
        <w:rPr/>
        <w:t>LICZBA</w:t>
      </w:r>
      <w:r>
        <w:rPr>
          <w:spacing w:val="80"/>
        </w:rPr>
        <w:t xml:space="preserve"> </w:t>
      </w:r>
      <w:r>
        <w:rPr/>
        <w:t>MAŁOLETNICH</w:t>
        <w:tab/>
      </w:r>
      <w:r>
        <w:rPr>
          <w:spacing w:val="-10"/>
        </w:rPr>
        <w:t>W</w:t>
      </w:r>
      <w:r>
        <w:rPr/>
        <w:tab/>
      </w:r>
      <w:r>
        <w:rPr>
          <w:spacing w:val="-2"/>
        </w:rPr>
        <w:t>ŚRODOWISKU</w:t>
      </w:r>
      <w:r>
        <w:rPr/>
        <w:tab/>
      </w:r>
      <w:r>
        <w:rPr>
          <w:spacing w:val="-2"/>
        </w:rPr>
        <w:t>DOMOWYM,</w:t>
      </w:r>
      <w:r>
        <w:rPr/>
        <w:tab/>
      </w:r>
      <w:r>
        <w:rPr>
          <w:spacing w:val="-10"/>
        </w:rPr>
        <w:t>W</w:t>
      </w:r>
      <w:r>
        <w:rPr/>
        <w:tab/>
      </w:r>
      <w:r>
        <w:rPr>
          <w:spacing w:val="-2"/>
        </w:rPr>
        <w:t>KTÓRYM</w:t>
      </w:r>
      <w:r>
        <w:rPr/>
        <w:tab/>
        <w:t>PODEJRZEWA</w:t>
      </w:r>
      <w:r>
        <w:rPr>
          <w:spacing w:val="80"/>
        </w:rPr>
        <w:t xml:space="preserve"> </w:t>
      </w:r>
      <w:r>
        <w:rPr/>
        <w:t>SIĘ STOSOWANIE PRZEMOCY DOMOWEJ ……………</w:t>
      </w:r>
    </w:p>
    <w:p>
      <w:pPr>
        <w:pStyle w:val="BodyText"/>
        <w:rPr/>
      </w:pPr>
      <w:r>
        <w:rPr/>
      </w:r>
    </w:p>
    <w:p>
      <w:pPr>
        <w:pStyle w:val="BodyText"/>
        <w:spacing w:before="45" w:after="0"/>
        <w:rPr/>
      </w:pPr>
      <w:r>
        <w:rPr/>
      </w:r>
    </w:p>
    <w:p>
      <w:pPr>
        <w:pStyle w:val="ListParagraph"/>
        <w:numPr>
          <w:ilvl w:val="0"/>
          <w:numId w:val="23"/>
        </w:numPr>
        <w:tabs>
          <w:tab w:val="clear" w:pos="720"/>
          <w:tab w:val="left" w:pos="1079" w:leader="none"/>
        </w:tabs>
        <w:ind w:hanging="451" w:start="1079"/>
        <w:rPr/>
      </w:pPr>
      <w:r>
        <w:rPr/>
        <w:t>DANE</w:t>
      </w:r>
      <w:r>
        <w:rPr>
          <w:spacing w:val="-9"/>
        </w:rPr>
        <w:t xml:space="preserve"> </w:t>
      </w:r>
      <w:r>
        <w:rPr/>
        <w:t>OSOBY/OSÓB</w:t>
      </w:r>
      <w:r>
        <w:rPr>
          <w:spacing w:val="-9"/>
        </w:rPr>
        <w:t xml:space="preserve"> </w:t>
      </w:r>
      <w:r>
        <w:rPr/>
        <w:t>STOSUJĄCYCH</w:t>
      </w:r>
      <w:r>
        <w:rPr>
          <w:spacing w:val="-10"/>
        </w:rPr>
        <w:t xml:space="preserve"> </w:t>
      </w:r>
      <w:r>
        <w:rPr/>
        <w:t>PRZEMOC</w:t>
      </w:r>
      <w:r>
        <w:rPr>
          <w:spacing w:val="-7"/>
        </w:rPr>
        <w:t xml:space="preserve"> </w:t>
      </w:r>
      <w:r>
        <w:rPr>
          <w:spacing w:val="-2"/>
        </w:rPr>
        <w:t>DOMOWĄ</w:t>
      </w:r>
    </w:p>
    <w:p>
      <w:pPr>
        <w:pStyle w:val="BodyText"/>
        <w:spacing w:before="56" w:after="0"/>
        <w:rPr>
          <w:sz w:val="20"/>
        </w:rPr>
      </w:pPr>
      <w:r>
        <w:rPr>
          <w:sz w:val="20"/>
        </w:rPr>
      </w:r>
    </w:p>
    <w:tbl>
      <w:tblPr>
        <w:tblStyle w:val="TableNormal"/>
        <w:tblW w:w="10337" w:type="dxa"/>
        <w:jc w:val="start"/>
        <w:tblInd w:w="959" w:type="dxa"/>
        <w:tblLayout w:type="fixed"/>
        <w:tblCellMar>
          <w:top w:w="0" w:type="dxa"/>
          <w:start w:w="5" w:type="dxa"/>
          <w:bottom w:w="0" w:type="dxa"/>
          <w:end w:w="5" w:type="dxa"/>
        </w:tblCellMar>
        <w:tblLook w:firstRow="1" w:noVBand="0" w:lastRow="1" w:firstColumn="1" w:lastColumn="1" w:noHBand="0" w:val="01e0"/>
      </w:tblPr>
      <w:tblGrid>
        <w:gridCol w:w="2640"/>
        <w:gridCol w:w="3785"/>
        <w:gridCol w:w="3912"/>
      </w:tblGrid>
      <w:tr>
        <w:trPr>
          <w:trHeight w:val="412"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end="2"/>
              <w:jc w:val="center"/>
              <w:rPr>
                <w:sz w:val="20"/>
              </w:rPr>
            </w:pPr>
            <w:r>
              <w:rPr>
                <w:spacing w:val="-4"/>
                <w:kern w:val="0"/>
                <w:sz w:val="20"/>
                <w:szCs w:val="22"/>
                <w:lang w:eastAsia="en-US" w:bidi="ar-SA"/>
              </w:rPr>
              <w:t>Dane</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27"/>
              <w:jc w:val="start"/>
              <w:rPr>
                <w:sz w:val="20"/>
              </w:rPr>
            </w:pPr>
            <w:r>
              <w:rPr>
                <w:kern w:val="0"/>
                <w:sz w:val="20"/>
                <w:szCs w:val="22"/>
                <w:lang w:eastAsia="en-US" w:bidi="ar-SA"/>
              </w:rPr>
              <w:t>Osoba</w:t>
            </w:r>
            <w:r>
              <w:rPr>
                <w:spacing w:val="-6"/>
                <w:kern w:val="0"/>
                <w:sz w:val="20"/>
                <w:szCs w:val="22"/>
                <w:lang w:eastAsia="en-US" w:bidi="ar-SA"/>
              </w:rPr>
              <w:t xml:space="preserve"> </w:t>
            </w:r>
            <w:r>
              <w:rPr>
                <w:kern w:val="0"/>
                <w:sz w:val="20"/>
                <w:szCs w:val="22"/>
                <w:lang w:eastAsia="en-US" w:bidi="ar-SA"/>
              </w:rPr>
              <w:t>1</w:t>
            </w:r>
            <w:r>
              <w:rPr>
                <w:spacing w:val="-4"/>
                <w:kern w:val="0"/>
                <w:sz w:val="20"/>
                <w:szCs w:val="22"/>
                <w:lang w:eastAsia="en-US" w:bidi="ar-SA"/>
              </w:rPr>
              <w:t xml:space="preserve"> </w:t>
            </w:r>
            <w:r>
              <w:rPr>
                <w:kern w:val="0"/>
                <w:sz w:val="20"/>
                <w:szCs w:val="22"/>
                <w:lang w:eastAsia="en-US" w:bidi="ar-SA"/>
              </w:rPr>
              <w:t>stosująca</w:t>
            </w:r>
            <w:r>
              <w:rPr>
                <w:spacing w:val="-6"/>
                <w:kern w:val="0"/>
                <w:sz w:val="20"/>
                <w:szCs w:val="22"/>
                <w:lang w:eastAsia="en-US" w:bidi="ar-SA"/>
              </w:rPr>
              <w:t xml:space="preserve"> </w:t>
            </w:r>
            <w:r>
              <w:rPr>
                <w:kern w:val="0"/>
                <w:sz w:val="20"/>
                <w:szCs w:val="22"/>
                <w:lang w:eastAsia="en-US" w:bidi="ar-SA"/>
              </w:rPr>
              <w:t>przemoc</w:t>
            </w:r>
            <w:r>
              <w:rPr>
                <w:spacing w:val="-5"/>
                <w:kern w:val="0"/>
                <w:sz w:val="20"/>
                <w:szCs w:val="22"/>
                <w:lang w:eastAsia="en-US" w:bidi="ar-SA"/>
              </w:rPr>
              <w:t xml:space="preserve"> </w:t>
            </w:r>
            <w:r>
              <w:rPr>
                <w:spacing w:val="-2"/>
                <w:kern w:val="0"/>
                <w:sz w:val="20"/>
                <w:szCs w:val="22"/>
                <w:lang w:eastAsia="en-US" w:bidi="ar-SA"/>
              </w:rPr>
              <w:t>domową</w:t>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95"/>
              <w:jc w:val="start"/>
              <w:rPr>
                <w:sz w:val="20"/>
              </w:rPr>
            </w:pPr>
            <w:r>
              <w:rPr>
                <w:kern w:val="0"/>
                <w:sz w:val="20"/>
                <w:szCs w:val="22"/>
                <w:lang w:eastAsia="en-US" w:bidi="ar-SA"/>
              </w:rPr>
              <w:t>Osoba</w:t>
            </w:r>
            <w:r>
              <w:rPr>
                <w:spacing w:val="-6"/>
                <w:kern w:val="0"/>
                <w:sz w:val="20"/>
                <w:szCs w:val="22"/>
                <w:lang w:eastAsia="en-US" w:bidi="ar-SA"/>
              </w:rPr>
              <w:t xml:space="preserve"> </w:t>
            </w:r>
            <w:r>
              <w:rPr>
                <w:kern w:val="0"/>
                <w:sz w:val="20"/>
                <w:szCs w:val="22"/>
                <w:lang w:eastAsia="en-US" w:bidi="ar-SA"/>
              </w:rPr>
              <w:t>2</w:t>
            </w:r>
            <w:r>
              <w:rPr>
                <w:spacing w:val="-4"/>
                <w:kern w:val="0"/>
                <w:sz w:val="20"/>
                <w:szCs w:val="22"/>
                <w:lang w:eastAsia="en-US" w:bidi="ar-SA"/>
              </w:rPr>
              <w:t xml:space="preserve"> </w:t>
            </w:r>
            <w:r>
              <w:rPr>
                <w:kern w:val="0"/>
                <w:sz w:val="20"/>
                <w:szCs w:val="22"/>
                <w:lang w:eastAsia="en-US" w:bidi="ar-SA"/>
              </w:rPr>
              <w:t>stosująca</w:t>
            </w:r>
            <w:r>
              <w:rPr>
                <w:spacing w:val="-6"/>
                <w:kern w:val="0"/>
                <w:sz w:val="20"/>
                <w:szCs w:val="22"/>
                <w:lang w:eastAsia="en-US" w:bidi="ar-SA"/>
              </w:rPr>
              <w:t xml:space="preserve"> </w:t>
            </w:r>
            <w:r>
              <w:rPr>
                <w:kern w:val="0"/>
                <w:sz w:val="20"/>
                <w:szCs w:val="22"/>
                <w:lang w:eastAsia="en-US" w:bidi="ar-SA"/>
              </w:rPr>
              <w:t>przemoc</w:t>
            </w:r>
            <w:r>
              <w:rPr>
                <w:spacing w:val="-5"/>
                <w:kern w:val="0"/>
                <w:sz w:val="20"/>
                <w:szCs w:val="22"/>
                <w:lang w:eastAsia="en-US" w:bidi="ar-SA"/>
              </w:rPr>
              <w:t xml:space="preserve"> </w:t>
            </w:r>
            <w:r>
              <w:rPr>
                <w:spacing w:val="-2"/>
                <w:kern w:val="0"/>
                <w:sz w:val="20"/>
                <w:szCs w:val="22"/>
                <w:lang w:eastAsia="en-US" w:bidi="ar-SA"/>
              </w:rPr>
              <w:t>domową</w:t>
            </w:r>
          </w:p>
        </w:tc>
      </w:tr>
      <w:tr>
        <w:trPr>
          <w:trHeight w:val="438"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kern w:val="0"/>
                <w:sz w:val="20"/>
                <w:szCs w:val="22"/>
                <w:lang w:eastAsia="en-US" w:bidi="ar-SA"/>
              </w:rPr>
              <w:t>Imię</w:t>
            </w:r>
            <w:r>
              <w:rPr>
                <w:spacing w:val="-3"/>
                <w:kern w:val="0"/>
                <w:sz w:val="20"/>
                <w:szCs w:val="22"/>
                <w:lang w:eastAsia="en-US" w:bidi="ar-SA"/>
              </w:rPr>
              <w:t xml:space="preserve"> </w:t>
            </w:r>
            <w:r>
              <w:rPr>
                <w:kern w:val="0"/>
                <w:sz w:val="20"/>
                <w:szCs w:val="22"/>
                <w:lang w:eastAsia="en-US" w:bidi="ar-SA"/>
              </w:rPr>
              <w:t>i</w:t>
            </w:r>
            <w:r>
              <w:rPr>
                <w:spacing w:val="-3"/>
                <w:kern w:val="0"/>
                <w:sz w:val="20"/>
                <w:szCs w:val="22"/>
                <w:lang w:eastAsia="en-US" w:bidi="ar-SA"/>
              </w:rPr>
              <w:t xml:space="preserve"> </w:t>
            </w:r>
            <w:r>
              <w:rPr>
                <w:spacing w:val="-2"/>
                <w:kern w:val="0"/>
                <w:sz w:val="20"/>
                <w:szCs w:val="22"/>
                <w:lang w:eastAsia="en-US" w:bidi="ar-SA"/>
              </w:rPr>
              <w:t>nazwisko</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05"/>
              <w:jc w:val="start"/>
              <w:rPr>
                <w:sz w:val="20"/>
              </w:rPr>
            </w:pPr>
            <w:r>
              <w:rPr>
                <w:kern w:val="0"/>
                <w:sz w:val="20"/>
                <w:szCs w:val="22"/>
                <w:lang w:eastAsia="en-US" w:bidi="ar-SA"/>
              </w:rPr>
              <w:t>Imiona</w:t>
            </w:r>
            <w:r>
              <w:rPr>
                <w:spacing w:val="-4"/>
                <w:kern w:val="0"/>
                <w:sz w:val="20"/>
                <w:szCs w:val="22"/>
                <w:lang w:eastAsia="en-US" w:bidi="ar-SA"/>
              </w:rPr>
              <w:t xml:space="preserve"> </w:t>
            </w:r>
            <w:r>
              <w:rPr>
                <w:spacing w:val="-2"/>
                <w:kern w:val="0"/>
                <w:sz w:val="20"/>
                <w:szCs w:val="22"/>
                <w:lang w:eastAsia="en-US" w:bidi="ar-SA"/>
              </w:rPr>
              <w:t>rodziców</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4"/>
                <w:kern w:val="0"/>
                <w:sz w:val="20"/>
                <w:szCs w:val="22"/>
                <w:lang w:eastAsia="en-US" w:bidi="ar-SA"/>
              </w:rPr>
              <w:t>Wiek</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2"/>
                <w:kern w:val="0"/>
                <w:sz w:val="20"/>
                <w:szCs w:val="22"/>
                <w:lang w:eastAsia="en-US" w:bidi="ar-SA"/>
              </w:rPr>
              <w:t>PESEL</w:t>
            </w:r>
            <w:r>
              <w:rPr>
                <w:spacing w:val="-2"/>
                <w:kern w:val="0"/>
                <w:sz w:val="20"/>
                <w:szCs w:val="22"/>
                <w:vertAlign w:val="superscript"/>
                <w:lang w:eastAsia="en-US" w:bidi="ar-SA"/>
              </w:rPr>
              <w:t>2)</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12" w:hRule="atLeast"/>
        </w:trPr>
        <w:tc>
          <w:tcPr>
            <w:tcW w:w="10337"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b/>
                <w:i/>
                <w:sz w:val="20"/>
              </w:rPr>
            </w:pPr>
            <w:r>
              <w:rPr>
                <w:b/>
                <w:i/>
                <w:kern w:val="0"/>
                <w:sz w:val="20"/>
                <w:szCs w:val="22"/>
                <w:lang w:eastAsia="en-US" w:bidi="ar-SA"/>
              </w:rPr>
              <w:t>Adres</w:t>
            </w:r>
            <w:r>
              <w:rPr>
                <w:b/>
                <w:i/>
                <w:spacing w:val="-6"/>
                <w:kern w:val="0"/>
                <w:sz w:val="20"/>
                <w:szCs w:val="22"/>
                <w:lang w:eastAsia="en-US" w:bidi="ar-SA"/>
              </w:rPr>
              <w:t xml:space="preserve"> </w:t>
            </w:r>
            <w:r>
              <w:rPr>
                <w:b/>
                <w:i/>
                <w:kern w:val="0"/>
                <w:sz w:val="20"/>
                <w:szCs w:val="22"/>
                <w:lang w:eastAsia="en-US" w:bidi="ar-SA"/>
              </w:rPr>
              <w:t>miejsca</w:t>
            </w:r>
            <w:r>
              <w:rPr>
                <w:b/>
                <w:i/>
                <w:spacing w:val="-3"/>
                <w:kern w:val="0"/>
                <w:sz w:val="20"/>
                <w:szCs w:val="22"/>
                <w:lang w:eastAsia="en-US" w:bidi="ar-SA"/>
              </w:rPr>
              <w:t xml:space="preserve"> </w:t>
            </w:r>
            <w:r>
              <w:rPr>
                <w:b/>
                <w:i/>
                <w:spacing w:val="-2"/>
                <w:kern w:val="0"/>
                <w:sz w:val="20"/>
                <w:szCs w:val="22"/>
                <w:lang w:eastAsia="en-US" w:bidi="ar-SA"/>
              </w:rPr>
              <w:t>zamieszkania:</w:t>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kern w:val="0"/>
                <w:sz w:val="20"/>
                <w:szCs w:val="22"/>
                <w:lang w:eastAsia="en-US" w:bidi="ar-SA"/>
              </w:rPr>
              <w:t>Kod</w:t>
            </w:r>
            <w:r>
              <w:rPr>
                <w:spacing w:val="-2"/>
                <w:kern w:val="0"/>
                <w:sz w:val="20"/>
                <w:szCs w:val="22"/>
                <w:lang w:eastAsia="en-US" w:bidi="ar-SA"/>
              </w:rPr>
              <w:t xml:space="preserve"> pocztowy</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9"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2"/>
                <w:kern w:val="0"/>
                <w:sz w:val="20"/>
                <w:szCs w:val="22"/>
                <w:lang w:eastAsia="en-US" w:bidi="ar-SA"/>
              </w:rPr>
              <w:t>Miejscowość</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2"/>
                <w:kern w:val="0"/>
                <w:sz w:val="20"/>
                <w:szCs w:val="22"/>
                <w:lang w:eastAsia="en-US" w:bidi="ar-SA"/>
              </w:rPr>
              <w:t>Gmina</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2"/>
                <w:kern w:val="0"/>
                <w:sz w:val="20"/>
                <w:szCs w:val="22"/>
                <w:lang w:eastAsia="en-US" w:bidi="ar-SA"/>
              </w:rPr>
              <w:t>Województwo</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2"/>
                <w:kern w:val="0"/>
                <w:sz w:val="20"/>
                <w:szCs w:val="22"/>
                <w:lang w:eastAsia="en-US" w:bidi="ar-SA"/>
              </w:rPr>
              <w:t>Ulica</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8"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kern w:val="0"/>
                <w:sz w:val="20"/>
                <w:szCs w:val="22"/>
                <w:lang w:eastAsia="en-US" w:bidi="ar-SA"/>
              </w:rPr>
              <w:t>Nr</w:t>
            </w:r>
            <w:r>
              <w:rPr>
                <w:spacing w:val="-3"/>
                <w:kern w:val="0"/>
                <w:sz w:val="20"/>
                <w:szCs w:val="22"/>
                <w:lang w:eastAsia="en-US" w:bidi="ar-SA"/>
              </w:rPr>
              <w:t xml:space="preserve"> </w:t>
            </w:r>
            <w:r>
              <w:rPr>
                <w:kern w:val="0"/>
                <w:sz w:val="20"/>
                <w:szCs w:val="22"/>
                <w:lang w:eastAsia="en-US" w:bidi="ar-SA"/>
              </w:rPr>
              <w:t>domu/nr</w:t>
            </w:r>
            <w:r>
              <w:rPr>
                <w:spacing w:val="-4"/>
                <w:kern w:val="0"/>
                <w:sz w:val="20"/>
                <w:szCs w:val="22"/>
                <w:lang w:eastAsia="en-US" w:bidi="ar-SA"/>
              </w:rPr>
              <w:t xml:space="preserve"> </w:t>
            </w:r>
            <w:r>
              <w:rPr>
                <w:spacing w:val="-2"/>
                <w:kern w:val="0"/>
                <w:sz w:val="20"/>
                <w:szCs w:val="22"/>
                <w:lang w:eastAsia="en-US" w:bidi="ar-SA"/>
              </w:rPr>
              <w:t>lokalu</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kern w:val="0"/>
                <w:sz w:val="20"/>
                <w:szCs w:val="22"/>
                <w:lang w:eastAsia="en-US" w:bidi="ar-SA"/>
              </w:rPr>
              <w:t>Telefon</w:t>
            </w:r>
            <w:r>
              <w:rPr>
                <w:spacing w:val="-8"/>
                <w:kern w:val="0"/>
                <w:sz w:val="20"/>
                <w:szCs w:val="22"/>
                <w:lang w:eastAsia="en-US" w:bidi="ar-SA"/>
              </w:rPr>
              <w:t xml:space="preserve"> </w:t>
            </w:r>
            <w:r>
              <w:rPr>
                <w:kern w:val="0"/>
                <w:sz w:val="20"/>
                <w:szCs w:val="22"/>
                <w:lang w:eastAsia="en-US" w:bidi="ar-SA"/>
              </w:rPr>
              <w:t>lub</w:t>
            </w:r>
            <w:r>
              <w:rPr>
                <w:spacing w:val="-9"/>
                <w:kern w:val="0"/>
                <w:sz w:val="20"/>
                <w:szCs w:val="22"/>
                <w:lang w:eastAsia="en-US" w:bidi="ar-SA"/>
              </w:rPr>
              <w:t xml:space="preserve"> </w:t>
            </w:r>
            <w:r>
              <w:rPr>
                <w:kern w:val="0"/>
                <w:sz w:val="20"/>
                <w:szCs w:val="22"/>
                <w:lang w:eastAsia="en-US" w:bidi="ar-SA"/>
              </w:rPr>
              <w:t>adres</w:t>
            </w:r>
            <w:r>
              <w:rPr>
                <w:spacing w:val="-7"/>
                <w:kern w:val="0"/>
                <w:sz w:val="20"/>
                <w:szCs w:val="22"/>
                <w:lang w:eastAsia="en-US" w:bidi="ar-SA"/>
              </w:rPr>
              <w:t xml:space="preserve"> </w:t>
            </w:r>
            <w:r>
              <w:rPr>
                <w:kern w:val="0"/>
                <w:sz w:val="20"/>
                <w:szCs w:val="22"/>
                <w:lang w:eastAsia="en-US" w:bidi="ar-SA"/>
              </w:rPr>
              <w:t>e-</w:t>
            </w:r>
            <w:r>
              <w:rPr>
                <w:spacing w:val="-4"/>
                <w:kern w:val="0"/>
                <w:sz w:val="20"/>
                <w:szCs w:val="22"/>
                <w:lang w:eastAsia="en-US" w:bidi="ar-SA"/>
              </w:rPr>
              <w:t>mail</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12" w:hRule="atLeast"/>
        </w:trPr>
        <w:tc>
          <w:tcPr>
            <w:tcW w:w="10337"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b/>
                <w:i/>
                <w:sz w:val="20"/>
              </w:rPr>
            </w:pPr>
            <w:r>
              <w:rPr>
                <w:b/>
                <w:i/>
                <w:kern w:val="0"/>
                <w:sz w:val="20"/>
                <w:szCs w:val="22"/>
                <w:lang w:eastAsia="en-US" w:bidi="ar-SA"/>
              </w:rPr>
              <w:t>Adres</w:t>
            </w:r>
            <w:r>
              <w:rPr>
                <w:b/>
                <w:i/>
                <w:spacing w:val="-6"/>
                <w:kern w:val="0"/>
                <w:sz w:val="20"/>
                <w:szCs w:val="22"/>
                <w:lang w:eastAsia="en-US" w:bidi="ar-SA"/>
              </w:rPr>
              <w:t xml:space="preserve"> </w:t>
            </w:r>
            <w:r>
              <w:rPr>
                <w:b/>
                <w:i/>
                <w:kern w:val="0"/>
                <w:sz w:val="20"/>
                <w:szCs w:val="22"/>
                <w:lang w:eastAsia="en-US" w:bidi="ar-SA"/>
              </w:rPr>
              <w:t>miejsca</w:t>
            </w:r>
            <w:r>
              <w:rPr>
                <w:b/>
                <w:i/>
                <w:spacing w:val="-3"/>
                <w:kern w:val="0"/>
                <w:sz w:val="20"/>
                <w:szCs w:val="22"/>
                <w:lang w:eastAsia="en-US" w:bidi="ar-SA"/>
              </w:rPr>
              <w:t xml:space="preserve"> </w:t>
            </w:r>
            <w:r>
              <w:rPr>
                <w:b/>
                <w:i/>
                <w:kern w:val="0"/>
                <w:sz w:val="20"/>
                <w:szCs w:val="22"/>
                <w:lang w:eastAsia="en-US" w:bidi="ar-SA"/>
              </w:rPr>
              <w:t>pobytu</w:t>
            </w:r>
            <w:r>
              <w:rPr>
                <w:b/>
                <w:i/>
                <w:spacing w:val="-5"/>
                <w:kern w:val="0"/>
                <w:sz w:val="20"/>
                <w:szCs w:val="22"/>
                <w:lang w:eastAsia="en-US" w:bidi="ar-SA"/>
              </w:rPr>
              <w:t xml:space="preserve"> </w:t>
            </w:r>
            <w:r>
              <w:rPr>
                <w:b/>
                <w:i/>
                <w:kern w:val="0"/>
                <w:sz w:val="20"/>
                <w:szCs w:val="22"/>
                <w:lang w:eastAsia="en-US" w:bidi="ar-SA"/>
              </w:rPr>
              <w:t>(jeżeli</w:t>
            </w:r>
            <w:r>
              <w:rPr>
                <w:b/>
                <w:i/>
                <w:spacing w:val="-5"/>
                <w:kern w:val="0"/>
                <w:sz w:val="20"/>
                <w:szCs w:val="22"/>
                <w:lang w:eastAsia="en-US" w:bidi="ar-SA"/>
              </w:rPr>
              <w:t xml:space="preserve"> </w:t>
            </w:r>
            <w:r>
              <w:rPr>
                <w:b/>
                <w:i/>
                <w:kern w:val="0"/>
                <w:sz w:val="20"/>
                <w:szCs w:val="22"/>
                <w:lang w:eastAsia="en-US" w:bidi="ar-SA"/>
              </w:rPr>
              <w:t>jest</w:t>
            </w:r>
            <w:r>
              <w:rPr>
                <w:b/>
                <w:i/>
                <w:spacing w:val="-6"/>
                <w:kern w:val="0"/>
                <w:sz w:val="20"/>
                <w:szCs w:val="22"/>
                <w:lang w:eastAsia="en-US" w:bidi="ar-SA"/>
              </w:rPr>
              <w:t xml:space="preserve"> </w:t>
            </w:r>
            <w:r>
              <w:rPr>
                <w:b/>
                <w:i/>
                <w:kern w:val="0"/>
                <w:sz w:val="20"/>
                <w:szCs w:val="22"/>
                <w:lang w:eastAsia="en-US" w:bidi="ar-SA"/>
              </w:rPr>
              <w:t>inny</w:t>
            </w:r>
            <w:r>
              <w:rPr>
                <w:b/>
                <w:i/>
                <w:spacing w:val="-4"/>
                <w:kern w:val="0"/>
                <w:sz w:val="20"/>
                <w:szCs w:val="22"/>
                <w:lang w:eastAsia="en-US" w:bidi="ar-SA"/>
              </w:rPr>
              <w:t xml:space="preserve"> </w:t>
            </w:r>
            <w:r>
              <w:rPr>
                <w:b/>
                <w:i/>
                <w:kern w:val="0"/>
                <w:sz w:val="20"/>
                <w:szCs w:val="22"/>
                <w:lang w:eastAsia="en-US" w:bidi="ar-SA"/>
              </w:rPr>
              <w:t>niż</w:t>
            </w:r>
            <w:r>
              <w:rPr>
                <w:b/>
                <w:i/>
                <w:spacing w:val="-5"/>
                <w:kern w:val="0"/>
                <w:sz w:val="20"/>
                <w:szCs w:val="22"/>
                <w:lang w:eastAsia="en-US" w:bidi="ar-SA"/>
              </w:rPr>
              <w:t xml:space="preserve"> </w:t>
            </w:r>
            <w:r>
              <w:rPr>
                <w:b/>
                <w:i/>
                <w:kern w:val="0"/>
                <w:sz w:val="20"/>
                <w:szCs w:val="22"/>
                <w:lang w:eastAsia="en-US" w:bidi="ar-SA"/>
              </w:rPr>
              <w:t>adres</w:t>
            </w:r>
            <w:r>
              <w:rPr>
                <w:b/>
                <w:i/>
                <w:spacing w:val="-5"/>
                <w:kern w:val="0"/>
                <w:sz w:val="20"/>
                <w:szCs w:val="22"/>
                <w:lang w:eastAsia="en-US" w:bidi="ar-SA"/>
              </w:rPr>
              <w:t xml:space="preserve"> </w:t>
            </w:r>
            <w:r>
              <w:rPr>
                <w:b/>
                <w:i/>
                <w:kern w:val="0"/>
                <w:sz w:val="20"/>
                <w:szCs w:val="22"/>
                <w:lang w:eastAsia="en-US" w:bidi="ar-SA"/>
              </w:rPr>
              <w:t>miejsca</w:t>
            </w:r>
            <w:r>
              <w:rPr>
                <w:b/>
                <w:i/>
                <w:spacing w:val="-3"/>
                <w:kern w:val="0"/>
                <w:sz w:val="20"/>
                <w:szCs w:val="22"/>
                <w:lang w:eastAsia="en-US" w:bidi="ar-SA"/>
              </w:rPr>
              <w:t xml:space="preserve"> </w:t>
            </w:r>
            <w:r>
              <w:rPr>
                <w:b/>
                <w:i/>
                <w:spacing w:val="-2"/>
                <w:kern w:val="0"/>
                <w:sz w:val="20"/>
                <w:szCs w:val="22"/>
                <w:lang w:eastAsia="en-US" w:bidi="ar-SA"/>
              </w:rPr>
              <w:t>zamieszkania):</w:t>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kern w:val="0"/>
                <w:sz w:val="20"/>
                <w:szCs w:val="22"/>
                <w:lang w:eastAsia="en-US" w:bidi="ar-SA"/>
              </w:rPr>
              <w:t>Kod</w:t>
            </w:r>
            <w:r>
              <w:rPr>
                <w:spacing w:val="-2"/>
                <w:kern w:val="0"/>
                <w:sz w:val="20"/>
                <w:szCs w:val="22"/>
                <w:lang w:eastAsia="en-US" w:bidi="ar-SA"/>
              </w:rPr>
              <w:t xml:space="preserve"> pocztowy</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2"/>
                <w:kern w:val="0"/>
                <w:sz w:val="20"/>
                <w:szCs w:val="22"/>
                <w:lang w:eastAsia="en-US" w:bidi="ar-SA"/>
              </w:rPr>
              <w:t>Miejscowość</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9"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2"/>
                <w:kern w:val="0"/>
                <w:sz w:val="20"/>
                <w:szCs w:val="22"/>
                <w:lang w:eastAsia="en-US" w:bidi="ar-SA"/>
              </w:rPr>
              <w:t>Gmina</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05"/>
              <w:jc w:val="start"/>
              <w:rPr>
                <w:sz w:val="20"/>
              </w:rPr>
            </w:pPr>
            <w:r>
              <w:rPr>
                <w:spacing w:val="-2"/>
                <w:kern w:val="0"/>
                <w:sz w:val="20"/>
                <w:szCs w:val="22"/>
                <w:lang w:eastAsia="en-US" w:bidi="ar-SA"/>
              </w:rPr>
              <w:t>Województwo</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spacing w:val="-2"/>
                <w:kern w:val="0"/>
                <w:sz w:val="20"/>
                <w:szCs w:val="22"/>
                <w:lang w:eastAsia="en-US" w:bidi="ar-SA"/>
              </w:rPr>
              <w:t>Ulica</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8"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kern w:val="0"/>
                <w:sz w:val="20"/>
                <w:szCs w:val="22"/>
                <w:lang w:eastAsia="en-US" w:bidi="ar-SA"/>
              </w:rPr>
              <w:t>Nr</w:t>
            </w:r>
            <w:r>
              <w:rPr>
                <w:spacing w:val="-3"/>
                <w:kern w:val="0"/>
                <w:sz w:val="20"/>
                <w:szCs w:val="22"/>
                <w:lang w:eastAsia="en-US" w:bidi="ar-SA"/>
              </w:rPr>
              <w:t xml:space="preserve"> </w:t>
            </w:r>
            <w:r>
              <w:rPr>
                <w:kern w:val="0"/>
                <w:sz w:val="20"/>
                <w:szCs w:val="22"/>
                <w:lang w:eastAsia="en-US" w:bidi="ar-SA"/>
              </w:rPr>
              <w:t>domu/nr</w:t>
            </w:r>
            <w:r>
              <w:rPr>
                <w:spacing w:val="-4"/>
                <w:kern w:val="0"/>
                <w:sz w:val="20"/>
                <w:szCs w:val="22"/>
                <w:lang w:eastAsia="en-US" w:bidi="ar-SA"/>
              </w:rPr>
              <w:t xml:space="preserve"> </w:t>
            </w:r>
            <w:r>
              <w:rPr>
                <w:spacing w:val="-2"/>
                <w:kern w:val="0"/>
                <w:sz w:val="20"/>
                <w:szCs w:val="22"/>
                <w:lang w:eastAsia="en-US" w:bidi="ar-SA"/>
              </w:rPr>
              <w:t>lokalu</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bl>
    <w:p>
      <w:pPr>
        <w:sectPr>
          <w:headerReference w:type="default" r:id="rId86"/>
          <w:type w:val="nextPage"/>
          <w:pgSz w:w="11906" w:h="16838"/>
          <w:pgMar w:left="80" w:right="320" w:gutter="0" w:header="718" w:top="940" w:footer="0" w:bottom="280"/>
          <w:pgNumType w:fmt="decimal"/>
          <w:formProt w:val="false"/>
          <w:textDirection w:val="lrTb"/>
          <w:docGrid w:type="default" w:linePitch="100" w:charSpace="0"/>
        </w:sectPr>
      </w:pPr>
    </w:p>
    <w:p>
      <w:pPr>
        <w:pStyle w:val="BodyText"/>
        <w:rPr>
          <w:sz w:val="20"/>
        </w:rPr>
      </w:pPr>
      <w:r>
        <w:rPr>
          <w:sz w:val="20"/>
        </w:rPr>
      </w:r>
    </w:p>
    <w:p>
      <w:pPr>
        <w:pStyle w:val="BodyText"/>
        <w:spacing w:before="4" w:after="0"/>
        <w:rPr>
          <w:sz w:val="20"/>
        </w:rPr>
      </w:pPr>
      <w:r>
        <w:rPr>
          <w:sz w:val="20"/>
        </w:rPr>
      </w:r>
    </w:p>
    <w:tbl>
      <w:tblPr>
        <w:tblStyle w:val="TableNormal"/>
        <w:tblW w:w="10337" w:type="dxa"/>
        <w:jc w:val="start"/>
        <w:tblInd w:w="962" w:type="dxa"/>
        <w:tblLayout w:type="fixed"/>
        <w:tblCellMar>
          <w:top w:w="0" w:type="dxa"/>
          <w:start w:w="5" w:type="dxa"/>
          <w:bottom w:w="0" w:type="dxa"/>
          <w:end w:w="5" w:type="dxa"/>
        </w:tblCellMar>
        <w:tblLook w:firstRow="1" w:noVBand="0" w:lastRow="1" w:firstColumn="1" w:lastColumn="1" w:noHBand="0" w:val="01e0"/>
      </w:tblPr>
      <w:tblGrid>
        <w:gridCol w:w="2640"/>
        <w:gridCol w:w="3785"/>
        <w:gridCol w:w="3912"/>
      </w:tblGrid>
      <w:tr>
        <w:trPr>
          <w:trHeight w:val="743" w:hRule="atLeast"/>
        </w:trPr>
        <w:tc>
          <w:tcPr>
            <w:tcW w:w="264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5" w:after="0"/>
              <w:ind w:start="105"/>
              <w:jc w:val="start"/>
              <w:rPr>
                <w:sz w:val="20"/>
              </w:rPr>
            </w:pPr>
            <w:r>
              <w:rPr>
                <w:kern w:val="0"/>
                <w:sz w:val="20"/>
                <w:szCs w:val="22"/>
                <w:lang w:eastAsia="en-US" w:bidi="ar-SA"/>
              </w:rPr>
              <w:t>Sytuacja</w:t>
            </w:r>
            <w:r>
              <w:rPr>
                <w:spacing w:val="17"/>
                <w:kern w:val="0"/>
                <w:sz w:val="20"/>
                <w:szCs w:val="22"/>
                <w:lang w:eastAsia="en-US" w:bidi="ar-SA"/>
              </w:rPr>
              <w:t xml:space="preserve"> </w:t>
            </w:r>
            <w:r>
              <w:rPr>
                <w:kern w:val="0"/>
                <w:sz w:val="20"/>
                <w:szCs w:val="22"/>
                <w:lang w:eastAsia="en-US" w:bidi="ar-SA"/>
              </w:rPr>
              <w:t>zawodowa,</w:t>
            </w:r>
            <w:r>
              <w:rPr>
                <w:spacing w:val="22"/>
                <w:kern w:val="0"/>
                <w:sz w:val="20"/>
                <w:szCs w:val="22"/>
                <w:lang w:eastAsia="en-US" w:bidi="ar-SA"/>
              </w:rPr>
              <w:t xml:space="preserve"> </w:t>
            </w:r>
            <w:r>
              <w:rPr>
                <w:kern w:val="0"/>
                <w:sz w:val="22"/>
                <w:szCs w:val="22"/>
                <w:lang w:eastAsia="en-US" w:bidi="ar-SA"/>
              </w:rPr>
              <w:t>w tym n</w:t>
            </w:r>
            <w:r>
              <w:rPr>
                <w:kern w:val="0"/>
                <w:sz w:val="20"/>
                <w:szCs w:val="22"/>
                <w:lang w:eastAsia="en-US" w:bidi="ar-SA"/>
              </w:rPr>
              <w:t>azwa i adres miejsca pracy</w:t>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659" w:hRule="atLeast"/>
        </w:trPr>
        <w:tc>
          <w:tcPr>
            <w:tcW w:w="10337"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5" w:after="0"/>
              <w:ind w:start="105" w:end="58"/>
              <w:jc w:val="start"/>
              <w:rPr>
                <w:i/>
                <w:sz w:val="20"/>
              </w:rPr>
            </w:pPr>
            <w:r>
              <w:rPr>
                <w:i/>
                <w:kern w:val="0"/>
                <w:sz w:val="20"/>
                <w:szCs w:val="22"/>
                <w:lang w:eastAsia="en-US" w:bidi="ar-SA"/>
              </w:rPr>
              <w:t>Stosunek</w:t>
            </w:r>
            <w:r>
              <w:rPr>
                <w:i/>
                <w:spacing w:val="-5"/>
                <w:kern w:val="0"/>
                <w:sz w:val="20"/>
                <w:szCs w:val="22"/>
                <w:lang w:eastAsia="en-US" w:bidi="ar-SA"/>
              </w:rPr>
              <w:t xml:space="preserve"> </w:t>
            </w:r>
            <w:r>
              <w:rPr>
                <w:i/>
                <w:kern w:val="0"/>
                <w:sz w:val="20"/>
                <w:szCs w:val="22"/>
                <w:lang w:eastAsia="en-US" w:bidi="ar-SA"/>
              </w:rPr>
              <w:t>pokrewieństwa,</w:t>
            </w:r>
            <w:r>
              <w:rPr>
                <w:i/>
                <w:spacing w:val="-5"/>
                <w:kern w:val="0"/>
                <w:sz w:val="20"/>
                <w:szCs w:val="22"/>
                <w:lang w:eastAsia="en-US" w:bidi="ar-SA"/>
              </w:rPr>
              <w:t xml:space="preserve"> </w:t>
            </w:r>
            <w:r>
              <w:rPr>
                <w:i/>
                <w:kern w:val="0"/>
                <w:sz w:val="20"/>
                <w:szCs w:val="22"/>
                <w:lang w:eastAsia="en-US" w:bidi="ar-SA"/>
              </w:rPr>
              <w:t>powinowactwa</w:t>
            </w:r>
            <w:r>
              <w:rPr>
                <w:i/>
                <w:spacing w:val="-4"/>
                <w:kern w:val="0"/>
                <w:sz w:val="20"/>
                <w:szCs w:val="22"/>
                <w:lang w:eastAsia="en-US" w:bidi="ar-SA"/>
              </w:rPr>
              <w:t xml:space="preserve"> </w:t>
            </w:r>
            <w:r>
              <w:rPr>
                <w:i/>
                <w:kern w:val="0"/>
                <w:sz w:val="20"/>
                <w:szCs w:val="22"/>
                <w:lang w:eastAsia="en-US" w:bidi="ar-SA"/>
              </w:rPr>
              <w:t>lub</w:t>
            </w:r>
            <w:r>
              <w:rPr>
                <w:i/>
                <w:spacing w:val="-4"/>
                <w:kern w:val="0"/>
                <w:sz w:val="20"/>
                <w:szCs w:val="22"/>
                <w:lang w:eastAsia="en-US" w:bidi="ar-SA"/>
              </w:rPr>
              <w:t xml:space="preserve"> </w:t>
            </w:r>
            <w:r>
              <w:rPr>
                <w:i/>
                <w:kern w:val="0"/>
                <w:sz w:val="20"/>
                <w:szCs w:val="22"/>
                <w:lang w:eastAsia="en-US" w:bidi="ar-SA"/>
              </w:rPr>
              <w:t>rodzaj</w:t>
            </w:r>
            <w:r>
              <w:rPr>
                <w:i/>
                <w:spacing w:val="-6"/>
                <w:kern w:val="0"/>
                <w:sz w:val="20"/>
                <w:szCs w:val="22"/>
                <w:lang w:eastAsia="en-US" w:bidi="ar-SA"/>
              </w:rPr>
              <w:t xml:space="preserve"> </w:t>
            </w:r>
            <w:r>
              <w:rPr>
                <w:i/>
                <w:kern w:val="0"/>
                <w:sz w:val="20"/>
                <w:szCs w:val="22"/>
                <w:lang w:eastAsia="en-US" w:bidi="ar-SA"/>
              </w:rPr>
              <w:t>relacji</w:t>
            </w:r>
            <w:r>
              <w:rPr>
                <w:i/>
                <w:spacing w:val="-5"/>
                <w:kern w:val="0"/>
                <w:sz w:val="20"/>
                <w:szCs w:val="22"/>
                <w:lang w:eastAsia="en-US" w:bidi="ar-SA"/>
              </w:rPr>
              <w:t xml:space="preserve"> </w:t>
            </w:r>
            <w:r>
              <w:rPr>
                <w:i/>
                <w:kern w:val="0"/>
                <w:sz w:val="20"/>
                <w:szCs w:val="22"/>
                <w:lang w:eastAsia="en-US" w:bidi="ar-SA"/>
              </w:rPr>
              <w:t>z</w:t>
            </w:r>
            <w:r>
              <w:rPr>
                <w:i/>
                <w:spacing w:val="-7"/>
                <w:kern w:val="0"/>
                <w:sz w:val="20"/>
                <w:szCs w:val="22"/>
                <w:lang w:eastAsia="en-US" w:bidi="ar-SA"/>
              </w:rPr>
              <w:t xml:space="preserve"> </w:t>
            </w:r>
            <w:r>
              <w:rPr>
                <w:i/>
                <w:kern w:val="0"/>
                <w:sz w:val="20"/>
                <w:szCs w:val="22"/>
                <w:lang w:eastAsia="en-US" w:bidi="ar-SA"/>
              </w:rPr>
              <w:t>osobą doznającą</w:t>
            </w:r>
            <w:r>
              <w:rPr>
                <w:i/>
                <w:spacing w:val="-6"/>
                <w:kern w:val="0"/>
                <w:sz w:val="20"/>
                <w:szCs w:val="22"/>
                <w:lang w:eastAsia="en-US" w:bidi="ar-SA"/>
              </w:rPr>
              <w:t xml:space="preserve"> </w:t>
            </w:r>
            <w:r>
              <w:rPr>
                <w:i/>
                <w:kern w:val="0"/>
                <w:sz w:val="20"/>
                <w:szCs w:val="22"/>
                <w:lang w:eastAsia="en-US" w:bidi="ar-SA"/>
              </w:rPr>
              <w:t>przemocy</w:t>
            </w:r>
            <w:r>
              <w:rPr>
                <w:i/>
                <w:spacing w:val="-5"/>
                <w:kern w:val="0"/>
                <w:sz w:val="20"/>
                <w:szCs w:val="22"/>
                <w:lang w:eastAsia="en-US" w:bidi="ar-SA"/>
              </w:rPr>
              <w:t xml:space="preserve"> </w:t>
            </w:r>
            <w:r>
              <w:rPr>
                <w:i/>
                <w:kern w:val="0"/>
                <w:sz w:val="20"/>
                <w:szCs w:val="22"/>
                <w:lang w:eastAsia="en-US" w:bidi="ar-SA"/>
              </w:rPr>
              <w:t>domowej:</w:t>
            </w:r>
            <w:r>
              <w:rPr>
                <w:i/>
                <w:spacing w:val="-3"/>
                <w:kern w:val="0"/>
                <w:sz w:val="20"/>
                <w:szCs w:val="22"/>
                <w:lang w:eastAsia="en-US" w:bidi="ar-SA"/>
              </w:rPr>
              <w:t xml:space="preserve"> </w:t>
            </w:r>
            <w:r>
              <w:rPr>
                <w:i/>
                <w:kern w:val="0"/>
                <w:sz w:val="20"/>
                <w:szCs w:val="22"/>
                <w:lang w:eastAsia="en-US" w:bidi="ar-SA"/>
              </w:rPr>
              <w:t>(np.</w:t>
            </w:r>
            <w:r>
              <w:rPr>
                <w:i/>
                <w:spacing w:val="-5"/>
                <w:kern w:val="0"/>
                <w:sz w:val="20"/>
                <w:szCs w:val="22"/>
                <w:lang w:eastAsia="en-US" w:bidi="ar-SA"/>
              </w:rPr>
              <w:t xml:space="preserve"> </w:t>
            </w:r>
            <w:r>
              <w:rPr>
                <w:i/>
                <w:kern w:val="0"/>
                <w:sz w:val="20"/>
                <w:szCs w:val="22"/>
                <w:lang w:eastAsia="en-US" w:bidi="ar-SA"/>
              </w:rPr>
              <w:t>żona,</w:t>
            </w:r>
            <w:r>
              <w:rPr>
                <w:i/>
                <w:spacing w:val="-5"/>
                <w:kern w:val="0"/>
                <w:sz w:val="20"/>
                <w:szCs w:val="22"/>
                <w:lang w:eastAsia="en-US" w:bidi="ar-SA"/>
              </w:rPr>
              <w:t xml:space="preserve"> </w:t>
            </w:r>
            <w:r>
              <w:rPr>
                <w:i/>
                <w:kern w:val="0"/>
                <w:sz w:val="20"/>
                <w:szCs w:val="22"/>
                <w:lang w:eastAsia="en-US" w:bidi="ar-SA"/>
              </w:rPr>
              <w:t>była</w:t>
            </w:r>
            <w:r>
              <w:rPr>
                <w:i/>
                <w:spacing w:val="-6"/>
                <w:kern w:val="0"/>
                <w:sz w:val="20"/>
                <w:szCs w:val="22"/>
                <w:lang w:eastAsia="en-US" w:bidi="ar-SA"/>
              </w:rPr>
              <w:t xml:space="preserve"> </w:t>
            </w:r>
            <w:r>
              <w:rPr>
                <w:i/>
                <w:kern w:val="0"/>
                <w:sz w:val="20"/>
                <w:szCs w:val="22"/>
                <w:lang w:eastAsia="en-US" w:bidi="ar-SA"/>
              </w:rPr>
              <w:t>żona, partner, były partner, córka, pasierb, matka, teść)</w:t>
            </w:r>
            <w:r>
              <w:rPr>
                <w:i/>
                <w:kern w:val="0"/>
                <w:sz w:val="20"/>
                <w:szCs w:val="22"/>
                <w:vertAlign w:val="superscript"/>
                <w:lang w:eastAsia="en-US" w:bidi="ar-SA"/>
              </w:rPr>
              <w:t>1)</w:t>
            </w:r>
          </w:p>
        </w:tc>
      </w:tr>
      <w:tr>
        <w:trPr>
          <w:trHeight w:val="438" w:hRule="atLeast"/>
        </w:trPr>
        <w:tc>
          <w:tcPr>
            <w:tcW w:w="2640" w:type="dxa"/>
            <w:tcBorders>
              <w:top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37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391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pStyle w:val="BodyText"/>
        <w:rPr/>
      </w:pPr>
      <w:r>
        <w:rPr/>
      </w:r>
    </w:p>
    <w:p>
      <w:pPr>
        <w:pStyle w:val="BodyText"/>
        <w:spacing w:before="45" w:after="0"/>
        <w:rPr/>
      </w:pPr>
      <w:r>
        <w:rPr/>
      </w:r>
    </w:p>
    <w:p>
      <w:pPr>
        <w:pStyle w:val="ListParagraph"/>
        <w:numPr>
          <w:ilvl w:val="0"/>
          <w:numId w:val="23"/>
        </w:numPr>
        <w:tabs>
          <w:tab w:val="clear" w:pos="720"/>
          <w:tab w:val="left" w:pos="1077" w:leader="none"/>
        </w:tabs>
        <w:ind w:hanging="449" w:start="1077"/>
        <w:rPr/>
      </w:pPr>
      <w:r>
        <w:rPr/>
        <w:t>CZY</w:t>
      </w:r>
      <w:r>
        <w:rPr>
          <w:spacing w:val="12"/>
        </w:rPr>
        <w:t xml:space="preserve"> </w:t>
      </w:r>
      <w:r>
        <w:rPr/>
        <w:t>OSOBA</w:t>
      </w:r>
      <w:r>
        <w:rPr>
          <w:spacing w:val="11"/>
        </w:rPr>
        <w:t xml:space="preserve"> </w:t>
      </w:r>
      <w:r>
        <w:rPr/>
        <w:t>STOSUJĄCA</w:t>
      </w:r>
      <w:r>
        <w:rPr>
          <w:spacing w:val="11"/>
        </w:rPr>
        <w:t xml:space="preserve"> </w:t>
      </w:r>
      <w:r>
        <w:rPr/>
        <w:t>PRZEMOC</w:t>
      </w:r>
      <w:r>
        <w:rPr>
          <w:spacing w:val="20"/>
        </w:rPr>
        <w:t xml:space="preserve"> </w:t>
      </w:r>
      <w:r>
        <w:rPr/>
        <w:t>DOMOWĄ</w:t>
      </w:r>
      <w:r>
        <w:rPr>
          <w:spacing w:val="21"/>
        </w:rPr>
        <w:t xml:space="preserve"> </w:t>
      </w:r>
      <w:r>
        <w:rPr/>
        <w:t>ZACHOWYWAŁA</w:t>
      </w:r>
      <w:r>
        <w:rPr>
          <w:spacing w:val="9"/>
        </w:rPr>
        <w:t xml:space="preserve"> </w:t>
      </w:r>
      <w:r>
        <w:rPr/>
        <w:t>SIĘ</w:t>
      </w:r>
      <w:r>
        <w:rPr>
          <w:spacing w:val="22"/>
        </w:rPr>
        <w:t xml:space="preserve"> </w:t>
      </w:r>
      <w:r>
        <w:rPr/>
        <w:t>W</w:t>
      </w:r>
      <w:r>
        <w:rPr>
          <w:spacing w:val="17"/>
        </w:rPr>
        <w:t xml:space="preserve"> </w:t>
      </w:r>
      <w:r>
        <w:rPr/>
        <w:t>NASTĘPUJĄCY</w:t>
      </w:r>
      <w:r>
        <w:rPr>
          <w:spacing w:val="15"/>
        </w:rPr>
        <w:t xml:space="preserve"> </w:t>
      </w:r>
      <w:r>
        <w:rPr>
          <w:spacing w:val="-2"/>
        </w:rPr>
        <w:t>SPOSÓB</w:t>
      </w:r>
    </w:p>
    <w:p>
      <w:pPr>
        <w:pStyle w:val="BodyText"/>
        <w:spacing w:before="14" w:after="0"/>
        <w:ind w:start="1079"/>
        <w:rPr/>
      </w:pPr>
      <w:r>
        <w:rPr/>
        <w:t>(zaznacz</w:t>
      </w:r>
      <w:r>
        <w:rPr>
          <w:spacing w:val="-5"/>
        </w:rPr>
        <w:t xml:space="preserve"> </w:t>
      </w:r>
      <w:r>
        <w:rPr/>
        <w:t>w</w:t>
      </w:r>
      <w:r>
        <w:rPr>
          <w:spacing w:val="-4"/>
        </w:rPr>
        <w:t xml:space="preserve"> </w:t>
      </w:r>
      <w:r>
        <w:rPr/>
        <w:t>odpowiednim</w:t>
      </w:r>
      <w:r>
        <w:rPr>
          <w:spacing w:val="-4"/>
        </w:rPr>
        <w:t xml:space="preserve"> </w:t>
      </w:r>
      <w:r>
        <w:rPr/>
        <w:t>miejscu</w:t>
      </w:r>
      <w:r>
        <w:rPr>
          <w:spacing w:val="-3"/>
        </w:rPr>
        <w:t xml:space="preserve"> </w:t>
      </w:r>
      <w:r>
        <w:rPr/>
        <w:t>znak</w:t>
      </w:r>
      <w:r>
        <w:rPr>
          <w:spacing w:val="-2"/>
        </w:rPr>
        <w:t xml:space="preserve"> </w:t>
      </w:r>
      <w:r>
        <w:rPr>
          <w:spacing w:val="-5"/>
        </w:rPr>
        <w:t>X):</w:t>
      </w:r>
    </w:p>
    <w:p>
      <w:pPr>
        <w:pStyle w:val="BodyText"/>
        <w:spacing w:before="56" w:after="0"/>
        <w:rPr>
          <w:sz w:val="20"/>
        </w:rPr>
      </w:pPr>
      <w:r>
        <w:rPr>
          <w:sz w:val="20"/>
        </w:rPr>
      </w:r>
    </w:p>
    <w:tbl>
      <w:tblPr>
        <w:tblStyle w:val="TableNormal"/>
        <w:tblW w:w="10339" w:type="dxa"/>
        <w:jc w:val="start"/>
        <w:tblInd w:w="959" w:type="dxa"/>
        <w:tblLayout w:type="fixed"/>
        <w:tblCellMar>
          <w:top w:w="0" w:type="dxa"/>
          <w:start w:w="5" w:type="dxa"/>
          <w:bottom w:w="0" w:type="dxa"/>
          <w:end w:w="5" w:type="dxa"/>
        </w:tblCellMar>
        <w:tblLook w:firstRow="1" w:noVBand="0" w:lastRow="1" w:firstColumn="1" w:lastColumn="1" w:noHBand="0" w:val="01e0"/>
      </w:tblPr>
      <w:tblGrid>
        <w:gridCol w:w="3135"/>
        <w:gridCol w:w="1180"/>
        <w:gridCol w:w="1176"/>
        <w:gridCol w:w="1189"/>
        <w:gridCol w:w="1185"/>
        <w:gridCol w:w="1181"/>
        <w:gridCol w:w="1293"/>
      </w:tblGrid>
      <w:tr>
        <w:trPr>
          <w:trHeight w:val="412" w:hRule="atLeast"/>
        </w:trPr>
        <w:tc>
          <w:tcPr>
            <w:tcW w:w="3135" w:type="dxa"/>
            <w:vMerge w:val="restart"/>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p>
            <w:pPr>
              <w:pStyle w:val="TableParagraph"/>
              <w:widowControl w:val="false"/>
              <w:spacing w:before="0" w:after="0"/>
              <w:jc w:val="start"/>
              <w:rPr>
                <w:sz w:val="20"/>
              </w:rPr>
            </w:pPr>
            <w:r>
              <w:rPr>
                <w:kern w:val="0"/>
                <w:sz w:val="20"/>
                <w:szCs w:val="22"/>
                <w:lang w:eastAsia="en-US" w:bidi="ar-SA"/>
              </w:rPr>
            </w:r>
          </w:p>
          <w:p>
            <w:pPr>
              <w:pStyle w:val="TableParagraph"/>
              <w:widowControl w:val="false"/>
              <w:spacing w:before="182" w:after="0"/>
              <w:jc w:val="start"/>
              <w:rPr>
                <w:sz w:val="20"/>
              </w:rPr>
            </w:pPr>
            <w:r>
              <w:rPr>
                <w:kern w:val="0"/>
                <w:sz w:val="20"/>
                <w:szCs w:val="22"/>
                <w:lang w:eastAsia="en-US" w:bidi="ar-SA"/>
              </w:rPr>
            </w:r>
          </w:p>
          <w:p>
            <w:pPr>
              <w:pStyle w:val="TableParagraph"/>
              <w:widowControl w:val="false"/>
              <w:spacing w:before="0" w:after="0"/>
              <w:ind w:start="105"/>
              <w:jc w:val="start"/>
              <w:rPr>
                <w:sz w:val="20"/>
              </w:rPr>
            </w:pPr>
            <w:r>
              <w:rPr>
                <w:kern w:val="0"/>
                <w:sz w:val="20"/>
                <w:szCs w:val="22"/>
                <w:lang w:eastAsia="en-US" w:bidi="ar-SA"/>
              </w:rPr>
              <w:t>Osoby/formy</w:t>
            </w:r>
            <w:r>
              <w:rPr>
                <w:spacing w:val="-6"/>
                <w:kern w:val="0"/>
                <w:sz w:val="20"/>
                <w:szCs w:val="22"/>
                <w:lang w:eastAsia="en-US" w:bidi="ar-SA"/>
              </w:rPr>
              <w:t xml:space="preserve"> </w:t>
            </w:r>
            <w:r>
              <w:rPr>
                <w:kern w:val="0"/>
                <w:sz w:val="20"/>
                <w:szCs w:val="22"/>
                <w:lang w:eastAsia="en-US" w:bidi="ar-SA"/>
              </w:rPr>
              <w:t>przemocy</w:t>
            </w:r>
            <w:r>
              <w:rPr>
                <w:spacing w:val="-8"/>
                <w:kern w:val="0"/>
                <w:sz w:val="20"/>
                <w:szCs w:val="22"/>
                <w:lang w:eastAsia="en-US" w:bidi="ar-SA"/>
              </w:rPr>
              <w:t xml:space="preserve"> </w:t>
            </w:r>
            <w:r>
              <w:rPr>
                <w:spacing w:val="-2"/>
                <w:kern w:val="0"/>
                <w:sz w:val="20"/>
                <w:szCs w:val="22"/>
                <w:lang w:eastAsia="en-US" w:bidi="ar-SA"/>
              </w:rPr>
              <w:t>domowej</w:t>
            </w:r>
          </w:p>
        </w:tc>
        <w:tc>
          <w:tcPr>
            <w:tcW w:w="3545"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710"/>
              <w:jc w:val="start"/>
              <w:rPr>
                <w:sz w:val="20"/>
              </w:rPr>
            </w:pPr>
            <w:r>
              <w:rPr>
                <w:kern w:val="0"/>
                <w:sz w:val="20"/>
                <w:szCs w:val="22"/>
                <w:lang w:eastAsia="en-US" w:bidi="ar-SA"/>
              </w:rPr>
              <w:t>Osoba</w:t>
            </w:r>
            <w:r>
              <w:rPr>
                <w:spacing w:val="-4"/>
                <w:kern w:val="0"/>
                <w:sz w:val="20"/>
                <w:szCs w:val="22"/>
                <w:lang w:eastAsia="en-US" w:bidi="ar-SA"/>
              </w:rPr>
              <w:t xml:space="preserve"> </w:t>
            </w:r>
            <w:r>
              <w:rPr>
                <w:kern w:val="0"/>
                <w:sz w:val="20"/>
                <w:szCs w:val="22"/>
                <w:lang w:eastAsia="en-US" w:bidi="ar-SA"/>
              </w:rPr>
              <w:t>1</w:t>
            </w:r>
            <w:r>
              <w:rPr>
                <w:spacing w:val="-4"/>
                <w:kern w:val="0"/>
                <w:sz w:val="20"/>
                <w:szCs w:val="22"/>
                <w:lang w:eastAsia="en-US" w:bidi="ar-SA"/>
              </w:rPr>
              <w:t xml:space="preserve"> </w:t>
            </w:r>
            <w:r>
              <w:rPr>
                <w:kern w:val="0"/>
                <w:sz w:val="20"/>
                <w:szCs w:val="22"/>
                <w:lang w:eastAsia="en-US" w:bidi="ar-SA"/>
              </w:rPr>
              <w:t>stosująca</w:t>
            </w:r>
            <w:r>
              <w:rPr>
                <w:spacing w:val="-4"/>
                <w:kern w:val="0"/>
                <w:sz w:val="20"/>
                <w:szCs w:val="22"/>
                <w:lang w:eastAsia="en-US" w:bidi="ar-SA"/>
              </w:rPr>
              <w:t xml:space="preserve"> </w:t>
            </w:r>
            <w:r>
              <w:rPr>
                <w:spacing w:val="-2"/>
                <w:kern w:val="0"/>
                <w:sz w:val="20"/>
                <w:szCs w:val="22"/>
                <w:lang w:eastAsia="en-US" w:bidi="ar-SA"/>
              </w:rPr>
              <w:t>przemoc</w:t>
            </w:r>
          </w:p>
        </w:tc>
        <w:tc>
          <w:tcPr>
            <w:tcW w:w="3659" w:type="dxa"/>
            <w:gridSpan w:val="3"/>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766"/>
              <w:jc w:val="start"/>
              <w:rPr>
                <w:sz w:val="20"/>
              </w:rPr>
            </w:pPr>
            <w:r>
              <w:rPr>
                <w:kern w:val="0"/>
                <w:sz w:val="20"/>
                <w:szCs w:val="22"/>
                <w:lang w:eastAsia="en-US" w:bidi="ar-SA"/>
              </w:rPr>
              <w:t>Osoba</w:t>
            </w:r>
            <w:r>
              <w:rPr>
                <w:spacing w:val="-5"/>
                <w:kern w:val="0"/>
                <w:sz w:val="20"/>
                <w:szCs w:val="22"/>
                <w:lang w:eastAsia="en-US" w:bidi="ar-SA"/>
              </w:rPr>
              <w:t xml:space="preserve"> </w:t>
            </w:r>
            <w:r>
              <w:rPr>
                <w:kern w:val="0"/>
                <w:sz w:val="20"/>
                <w:szCs w:val="22"/>
                <w:lang w:eastAsia="en-US" w:bidi="ar-SA"/>
              </w:rPr>
              <w:t>2</w:t>
            </w:r>
            <w:r>
              <w:rPr>
                <w:spacing w:val="-3"/>
                <w:kern w:val="0"/>
                <w:sz w:val="20"/>
                <w:szCs w:val="22"/>
                <w:lang w:eastAsia="en-US" w:bidi="ar-SA"/>
              </w:rPr>
              <w:t xml:space="preserve"> </w:t>
            </w:r>
            <w:r>
              <w:rPr>
                <w:kern w:val="0"/>
                <w:sz w:val="20"/>
                <w:szCs w:val="22"/>
                <w:lang w:eastAsia="en-US" w:bidi="ar-SA"/>
              </w:rPr>
              <w:t>stosująca</w:t>
            </w:r>
            <w:r>
              <w:rPr>
                <w:spacing w:val="-5"/>
                <w:kern w:val="0"/>
                <w:sz w:val="20"/>
                <w:szCs w:val="22"/>
                <w:lang w:eastAsia="en-US" w:bidi="ar-SA"/>
              </w:rPr>
              <w:t xml:space="preserve"> </w:t>
            </w:r>
            <w:r>
              <w:rPr>
                <w:spacing w:val="-2"/>
                <w:kern w:val="0"/>
                <w:sz w:val="20"/>
                <w:szCs w:val="22"/>
                <w:lang w:eastAsia="en-US" w:bidi="ar-SA"/>
              </w:rPr>
              <w:t>przemoc</w:t>
            </w:r>
          </w:p>
        </w:tc>
      </w:tr>
      <w:tr>
        <w:trPr>
          <w:trHeight w:val="1317" w:hRule="atLeast"/>
        </w:trPr>
        <w:tc>
          <w:tcPr>
            <w:tcW w:w="3135" w:type="dxa"/>
            <w:vMerge w:val="continue"/>
            <w:tcBorders>
              <w:start w:val="single" w:sz="4" w:space="0" w:color="000000"/>
              <w:bottom w:val="single" w:sz="4" w:space="0" w:color="000000"/>
              <w:end w:val="single" w:sz="4" w:space="0" w:color="000000"/>
            </w:tcBorders>
          </w:tcPr>
          <w:p>
            <w:pPr>
              <w:pStyle w:val="Normal"/>
              <w:widowControl w:val="false"/>
              <w:spacing w:before="0" w:after="0"/>
              <w:jc w:val="start"/>
              <w:rPr>
                <w:sz w:val="2"/>
                <w:szCs w:val="2"/>
              </w:rPr>
            </w:pPr>
            <w:r>
              <w:rPr>
                <w:kern w:val="0"/>
                <w:sz w:val="2"/>
                <w:szCs w:val="2"/>
                <w:lang w:eastAsia="en-US" w:bidi="ar-SA"/>
              </w:rPr>
            </w:r>
          </w:p>
        </w:tc>
        <w:tc>
          <w:tcPr>
            <w:tcW w:w="118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67"/>
              <w:jc w:val="center"/>
              <w:rPr>
                <w:sz w:val="20"/>
              </w:rPr>
            </w:pPr>
            <w:r>
              <w:rPr>
                <w:spacing w:val="-4"/>
                <w:kern w:val="0"/>
                <w:sz w:val="20"/>
                <w:szCs w:val="22"/>
                <w:lang w:eastAsia="en-US" w:bidi="ar-SA"/>
              </w:rPr>
              <w:t>wobec</w:t>
            </w:r>
          </w:p>
          <w:p>
            <w:pPr>
              <w:pStyle w:val="TableParagraph"/>
              <w:widowControl w:val="false"/>
              <w:spacing w:lineRule="auto" w:line="257" w:before="179" w:after="0"/>
              <w:ind w:hanging="1" w:start="192" w:end="120"/>
              <w:jc w:val="center"/>
              <w:rPr>
                <w:sz w:val="20"/>
              </w:rPr>
            </w:pPr>
            <w:r>
              <w:rPr>
                <w:kern w:val="0"/>
                <w:sz w:val="20"/>
                <w:szCs w:val="22"/>
                <w:lang w:eastAsia="en-US" w:bidi="ar-SA"/>
              </w:rPr>
              <w:t xml:space="preserve">Osoby 1 </w:t>
            </w:r>
            <w:r>
              <w:rPr>
                <w:spacing w:val="-2"/>
                <w:kern w:val="0"/>
                <w:sz w:val="20"/>
                <w:szCs w:val="22"/>
                <w:lang w:eastAsia="en-US" w:bidi="ar-SA"/>
              </w:rPr>
              <w:t>doznającej przemocy</w:t>
            </w:r>
          </w:p>
        </w:tc>
        <w:tc>
          <w:tcPr>
            <w:tcW w:w="11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68"/>
              <w:jc w:val="center"/>
              <w:rPr>
                <w:sz w:val="20"/>
              </w:rPr>
            </w:pPr>
            <w:r>
              <w:rPr>
                <w:spacing w:val="-4"/>
                <w:kern w:val="0"/>
                <w:sz w:val="20"/>
                <w:szCs w:val="22"/>
                <w:lang w:eastAsia="en-US" w:bidi="ar-SA"/>
              </w:rPr>
              <w:t>wobec</w:t>
            </w:r>
          </w:p>
          <w:p>
            <w:pPr>
              <w:pStyle w:val="TableParagraph"/>
              <w:widowControl w:val="false"/>
              <w:spacing w:lineRule="auto" w:line="257" w:before="179" w:after="0"/>
              <w:ind w:hanging="2" w:start="190" w:end="116"/>
              <w:jc w:val="center"/>
              <w:rPr>
                <w:sz w:val="20"/>
              </w:rPr>
            </w:pPr>
            <w:r>
              <w:rPr>
                <w:kern w:val="0"/>
                <w:sz w:val="20"/>
                <w:szCs w:val="22"/>
                <w:lang w:eastAsia="en-US" w:bidi="ar-SA"/>
              </w:rPr>
              <w:t xml:space="preserve">Osoby 2 </w:t>
            </w:r>
            <w:r>
              <w:rPr>
                <w:spacing w:val="-2"/>
                <w:kern w:val="0"/>
                <w:sz w:val="20"/>
                <w:szCs w:val="22"/>
                <w:lang w:eastAsia="en-US" w:bidi="ar-SA"/>
              </w:rPr>
              <w:t>doznającej przemocy</w:t>
            </w:r>
          </w:p>
        </w:tc>
        <w:tc>
          <w:tcPr>
            <w:tcW w:w="118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71"/>
              <w:jc w:val="center"/>
              <w:rPr>
                <w:sz w:val="20"/>
              </w:rPr>
            </w:pPr>
            <w:r>
              <w:rPr>
                <w:spacing w:val="-4"/>
                <w:kern w:val="0"/>
                <w:sz w:val="20"/>
                <w:szCs w:val="22"/>
                <w:lang w:eastAsia="en-US" w:bidi="ar-SA"/>
              </w:rPr>
              <w:t>wobec</w:t>
            </w:r>
          </w:p>
          <w:p>
            <w:pPr>
              <w:pStyle w:val="TableParagraph"/>
              <w:widowControl w:val="false"/>
              <w:spacing w:lineRule="auto" w:line="257" w:before="179" w:after="0"/>
              <w:ind w:firstLine="4" w:start="195" w:end="124"/>
              <w:jc w:val="center"/>
              <w:rPr>
                <w:sz w:val="20"/>
              </w:rPr>
            </w:pPr>
            <w:r>
              <w:rPr>
                <w:kern w:val="0"/>
                <w:sz w:val="20"/>
                <w:szCs w:val="22"/>
                <w:lang w:eastAsia="en-US" w:bidi="ar-SA"/>
              </w:rPr>
              <w:t xml:space="preserve">Osoby 3 </w:t>
            </w:r>
            <w:r>
              <w:rPr>
                <w:spacing w:val="-2"/>
                <w:kern w:val="0"/>
                <w:sz w:val="20"/>
                <w:szCs w:val="22"/>
                <w:lang w:eastAsia="en-US" w:bidi="ar-SA"/>
              </w:rPr>
              <w:t>doznającej przemocy</w:t>
            </w:r>
          </w:p>
        </w:tc>
        <w:tc>
          <w:tcPr>
            <w:tcW w:w="11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64"/>
              <w:jc w:val="center"/>
              <w:rPr>
                <w:sz w:val="20"/>
              </w:rPr>
            </w:pPr>
            <w:r>
              <w:rPr>
                <w:spacing w:val="-4"/>
                <w:kern w:val="0"/>
                <w:sz w:val="20"/>
                <w:szCs w:val="22"/>
                <w:lang w:eastAsia="en-US" w:bidi="ar-SA"/>
              </w:rPr>
              <w:t>wobec</w:t>
            </w:r>
          </w:p>
          <w:p>
            <w:pPr>
              <w:pStyle w:val="TableParagraph"/>
              <w:widowControl w:val="false"/>
              <w:spacing w:lineRule="auto" w:line="257" w:before="179" w:after="0"/>
              <w:ind w:hanging="2" w:start="193" w:end="124"/>
              <w:jc w:val="center"/>
              <w:rPr>
                <w:sz w:val="20"/>
              </w:rPr>
            </w:pPr>
            <w:r>
              <w:rPr>
                <w:kern w:val="0"/>
                <w:sz w:val="20"/>
                <w:szCs w:val="22"/>
                <w:lang w:eastAsia="en-US" w:bidi="ar-SA"/>
              </w:rPr>
              <w:t xml:space="preserve">Osoby 1 </w:t>
            </w:r>
            <w:r>
              <w:rPr>
                <w:spacing w:val="-2"/>
                <w:kern w:val="0"/>
                <w:sz w:val="20"/>
                <w:szCs w:val="22"/>
                <w:lang w:eastAsia="en-US" w:bidi="ar-SA"/>
              </w:rPr>
              <w:t>doznającej przemocy</w:t>
            </w:r>
          </w:p>
        </w:tc>
        <w:tc>
          <w:tcPr>
            <w:tcW w:w="118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69"/>
              <w:jc w:val="center"/>
              <w:rPr>
                <w:sz w:val="20"/>
              </w:rPr>
            </w:pPr>
            <w:r>
              <w:rPr>
                <w:spacing w:val="-4"/>
                <w:kern w:val="0"/>
                <w:sz w:val="20"/>
                <w:szCs w:val="22"/>
                <w:lang w:eastAsia="en-US" w:bidi="ar-SA"/>
              </w:rPr>
              <w:t>wobec</w:t>
            </w:r>
          </w:p>
          <w:p>
            <w:pPr>
              <w:pStyle w:val="TableParagraph"/>
              <w:widowControl w:val="false"/>
              <w:spacing w:lineRule="auto" w:line="257" w:before="179" w:after="0"/>
              <w:ind w:hanging="1" w:start="193" w:end="119"/>
              <w:jc w:val="center"/>
              <w:rPr>
                <w:sz w:val="20"/>
              </w:rPr>
            </w:pPr>
            <w:r>
              <w:rPr>
                <w:kern w:val="0"/>
                <w:sz w:val="20"/>
                <w:szCs w:val="22"/>
                <w:lang w:eastAsia="en-US" w:bidi="ar-SA"/>
              </w:rPr>
              <w:t xml:space="preserve">Osoby 2 </w:t>
            </w:r>
            <w:r>
              <w:rPr>
                <w:spacing w:val="-2"/>
                <w:kern w:val="0"/>
                <w:sz w:val="20"/>
                <w:szCs w:val="22"/>
                <w:lang w:eastAsia="en-US" w:bidi="ar-SA"/>
              </w:rPr>
              <w:t>doznającej przemocy</w:t>
            </w:r>
          </w:p>
        </w:tc>
        <w:tc>
          <w:tcPr>
            <w:tcW w:w="12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68"/>
              <w:jc w:val="center"/>
              <w:rPr>
                <w:sz w:val="20"/>
              </w:rPr>
            </w:pPr>
            <w:r>
              <w:rPr>
                <w:spacing w:val="-4"/>
                <w:kern w:val="0"/>
                <w:sz w:val="20"/>
                <w:szCs w:val="22"/>
                <w:lang w:eastAsia="en-US" w:bidi="ar-SA"/>
              </w:rPr>
              <w:t>wobec</w:t>
            </w:r>
          </w:p>
          <w:p>
            <w:pPr>
              <w:pStyle w:val="TableParagraph"/>
              <w:widowControl w:val="false"/>
              <w:spacing w:lineRule="auto" w:line="257" w:before="179" w:after="0"/>
              <w:ind w:hanging="1" w:start="248" w:end="175"/>
              <w:jc w:val="center"/>
              <w:rPr>
                <w:sz w:val="20"/>
              </w:rPr>
            </w:pPr>
            <w:r>
              <w:rPr>
                <w:kern w:val="0"/>
                <w:sz w:val="20"/>
                <w:szCs w:val="22"/>
                <w:lang w:eastAsia="en-US" w:bidi="ar-SA"/>
              </w:rPr>
              <w:t xml:space="preserve">Osoby 3 </w:t>
            </w:r>
            <w:r>
              <w:rPr>
                <w:spacing w:val="-2"/>
                <w:kern w:val="0"/>
                <w:sz w:val="20"/>
                <w:szCs w:val="22"/>
                <w:lang w:eastAsia="en-US" w:bidi="ar-SA"/>
              </w:rPr>
              <w:t>doznającej przemocy</w:t>
            </w:r>
          </w:p>
        </w:tc>
      </w:tr>
      <w:tr>
        <w:trPr>
          <w:trHeight w:val="1225" w:hRule="atLeast"/>
        </w:trPr>
        <w:tc>
          <w:tcPr>
            <w:tcW w:w="313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105"/>
              <w:jc w:val="start"/>
              <w:rPr>
                <w:sz w:val="20"/>
              </w:rPr>
            </w:pPr>
            <w:r>
              <w:rPr>
                <w:kern w:val="0"/>
                <w:sz w:val="20"/>
                <w:szCs w:val="22"/>
                <w:lang w:eastAsia="en-US" w:bidi="ar-SA"/>
              </w:rPr>
              <w:t>Przemoc</w:t>
            </w:r>
            <w:r>
              <w:rPr>
                <w:spacing w:val="-4"/>
                <w:kern w:val="0"/>
                <w:sz w:val="20"/>
                <w:szCs w:val="22"/>
                <w:lang w:eastAsia="en-US" w:bidi="ar-SA"/>
              </w:rPr>
              <w:t xml:space="preserve"> </w:t>
            </w:r>
            <w:r>
              <w:rPr>
                <w:spacing w:val="-2"/>
                <w:kern w:val="0"/>
                <w:sz w:val="20"/>
                <w:szCs w:val="22"/>
                <w:lang w:eastAsia="en-US" w:bidi="ar-SA"/>
              </w:rPr>
              <w:t>fizyczna</w:t>
            </w:r>
            <w:r>
              <w:rPr>
                <w:spacing w:val="-2"/>
                <w:kern w:val="0"/>
                <w:sz w:val="20"/>
                <w:szCs w:val="22"/>
                <w:vertAlign w:val="superscript"/>
                <w:lang w:eastAsia="en-US" w:bidi="ar-SA"/>
              </w:rPr>
              <w:t>3)</w:t>
            </w:r>
          </w:p>
          <w:p>
            <w:pPr>
              <w:pStyle w:val="TableParagraph"/>
              <w:widowControl w:val="false"/>
              <w:tabs>
                <w:tab w:val="clear" w:pos="720"/>
                <w:tab w:val="left" w:pos="733" w:leader="none"/>
                <w:tab w:val="left" w:pos="1671" w:leader="none"/>
                <w:tab w:val="left" w:pos="2492" w:leader="none"/>
              </w:tabs>
              <w:spacing w:lineRule="auto" w:line="288" w:before="180" w:after="0"/>
              <w:ind w:start="105" w:end="38"/>
              <w:jc w:val="start"/>
              <w:rPr>
                <w:i/>
                <w:sz w:val="16"/>
              </w:rPr>
            </w:pPr>
            <w:r>
              <w:rPr>
                <w:i/>
                <w:spacing w:val="-2"/>
                <w:kern w:val="0"/>
                <w:sz w:val="16"/>
                <w:szCs w:val="22"/>
                <w:lang w:eastAsia="en-US" w:bidi="ar-SA"/>
              </w:rPr>
              <w:t>bicie,</w:t>
            </w:r>
            <w:r>
              <w:rPr>
                <w:i/>
                <w:kern w:val="0"/>
                <w:sz w:val="16"/>
                <w:szCs w:val="22"/>
                <w:lang w:eastAsia="en-US" w:bidi="ar-SA"/>
              </w:rPr>
              <w:tab/>
            </w:r>
            <w:r>
              <w:rPr>
                <w:i/>
                <w:spacing w:val="-2"/>
                <w:kern w:val="0"/>
                <w:sz w:val="16"/>
                <w:szCs w:val="22"/>
                <w:lang w:eastAsia="en-US" w:bidi="ar-SA"/>
              </w:rPr>
              <w:t>szarpanie,</w:t>
            </w:r>
            <w:r>
              <w:rPr>
                <w:i/>
                <w:kern w:val="0"/>
                <w:sz w:val="16"/>
                <w:szCs w:val="22"/>
                <w:lang w:eastAsia="en-US" w:bidi="ar-SA"/>
              </w:rPr>
              <w:tab/>
            </w:r>
            <w:r>
              <w:rPr>
                <w:i/>
                <w:spacing w:val="-2"/>
                <w:kern w:val="0"/>
                <w:sz w:val="16"/>
                <w:szCs w:val="22"/>
                <w:lang w:eastAsia="en-US" w:bidi="ar-SA"/>
              </w:rPr>
              <w:t>kopanie,</w:t>
            </w:r>
            <w:r>
              <w:rPr>
                <w:i/>
                <w:kern w:val="0"/>
                <w:sz w:val="16"/>
                <w:szCs w:val="22"/>
                <w:lang w:eastAsia="en-US" w:bidi="ar-SA"/>
              </w:rPr>
              <w:tab/>
            </w:r>
            <w:r>
              <w:rPr>
                <w:i/>
                <w:spacing w:val="-2"/>
                <w:kern w:val="0"/>
                <w:sz w:val="16"/>
                <w:szCs w:val="22"/>
                <w:lang w:eastAsia="en-US" w:bidi="ar-SA"/>
              </w:rPr>
              <w:t>duszenie,</w:t>
            </w:r>
            <w:r>
              <w:rPr>
                <w:i/>
                <w:spacing w:val="40"/>
                <w:kern w:val="0"/>
                <w:sz w:val="16"/>
                <w:szCs w:val="22"/>
                <w:lang w:eastAsia="en-US" w:bidi="ar-SA"/>
              </w:rPr>
              <w:t xml:space="preserve"> </w:t>
            </w:r>
            <w:r>
              <w:rPr>
                <w:i/>
                <w:kern w:val="0"/>
                <w:sz w:val="16"/>
                <w:szCs w:val="22"/>
                <w:lang w:eastAsia="en-US" w:bidi="ar-SA"/>
              </w:rPr>
              <w:t>popychanie, obezwładnianie i inne</w:t>
            </w:r>
          </w:p>
          <w:p>
            <w:pPr>
              <w:pStyle w:val="TableParagraph"/>
              <w:widowControl w:val="false"/>
              <w:spacing w:before="7" w:after="0"/>
              <w:ind w:start="105"/>
              <w:jc w:val="start"/>
              <w:rPr>
                <w:i/>
                <w:sz w:val="16"/>
              </w:rPr>
            </w:pPr>
            <w:r>
              <w:rPr>
                <w:i/>
                <w:kern w:val="0"/>
                <w:sz w:val="16"/>
                <w:szCs w:val="22"/>
                <w:lang w:eastAsia="en-US" w:bidi="ar-SA"/>
              </w:rPr>
              <w:t>(wymień</w:t>
            </w:r>
            <w:r>
              <w:rPr>
                <w:i/>
                <w:spacing w:val="-7"/>
                <w:kern w:val="0"/>
                <w:sz w:val="16"/>
                <w:szCs w:val="22"/>
                <w:lang w:eastAsia="en-US" w:bidi="ar-SA"/>
              </w:rPr>
              <w:t xml:space="preserve"> </w:t>
            </w:r>
            <w:r>
              <w:rPr>
                <w:i/>
                <w:spacing w:val="-2"/>
                <w:kern w:val="0"/>
                <w:sz w:val="16"/>
                <w:szCs w:val="22"/>
                <w:lang w:eastAsia="en-US" w:bidi="ar-SA"/>
              </w:rPr>
              <w:t>jakie)</w:t>
            </w:r>
          </w:p>
        </w:tc>
        <w:tc>
          <w:tcPr>
            <w:tcW w:w="118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2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1168" w:hRule="atLeast"/>
        </w:trPr>
        <w:tc>
          <w:tcPr>
            <w:tcW w:w="313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both"/>
              <w:rPr>
                <w:sz w:val="20"/>
              </w:rPr>
            </w:pPr>
            <w:r>
              <w:rPr>
                <w:kern w:val="0"/>
                <w:sz w:val="20"/>
                <w:szCs w:val="22"/>
                <w:lang w:eastAsia="en-US" w:bidi="ar-SA"/>
              </w:rPr>
              <w:t>Przemoc</w:t>
            </w:r>
            <w:r>
              <w:rPr>
                <w:spacing w:val="-4"/>
                <w:kern w:val="0"/>
                <w:sz w:val="20"/>
                <w:szCs w:val="22"/>
                <w:lang w:eastAsia="en-US" w:bidi="ar-SA"/>
              </w:rPr>
              <w:t xml:space="preserve"> </w:t>
            </w:r>
            <w:r>
              <w:rPr>
                <w:spacing w:val="-2"/>
                <w:kern w:val="0"/>
                <w:sz w:val="20"/>
                <w:szCs w:val="22"/>
                <w:lang w:eastAsia="en-US" w:bidi="ar-SA"/>
              </w:rPr>
              <w:t>psychiczna</w:t>
            </w:r>
            <w:r>
              <w:rPr>
                <w:spacing w:val="-2"/>
                <w:kern w:val="0"/>
                <w:sz w:val="20"/>
                <w:szCs w:val="22"/>
                <w:vertAlign w:val="superscript"/>
                <w:lang w:eastAsia="en-US" w:bidi="ar-SA"/>
              </w:rPr>
              <w:t>3)</w:t>
            </w:r>
          </w:p>
          <w:p>
            <w:pPr>
              <w:pStyle w:val="TableParagraph"/>
              <w:widowControl w:val="false"/>
              <w:spacing w:lineRule="auto" w:line="259" w:before="179" w:after="0"/>
              <w:ind w:start="105" w:end="37"/>
              <w:jc w:val="both"/>
              <w:rPr>
                <w:i/>
                <w:sz w:val="16"/>
              </w:rPr>
            </w:pPr>
            <w:r>
              <w:rPr>
                <w:i/>
                <w:kern w:val="0"/>
                <w:sz w:val="16"/>
                <w:szCs w:val="22"/>
                <w:lang w:eastAsia="en-US" w:bidi="ar-SA"/>
              </w:rPr>
              <w:t>izolowanie, wyzywanie, ośmieszanie,</w:t>
            </w:r>
            <w:r>
              <w:rPr>
                <w:i/>
                <w:spacing w:val="40"/>
                <w:kern w:val="0"/>
                <w:sz w:val="16"/>
                <w:szCs w:val="22"/>
                <w:lang w:eastAsia="en-US" w:bidi="ar-SA"/>
              </w:rPr>
              <w:t xml:space="preserve"> </w:t>
            </w:r>
            <w:r>
              <w:rPr>
                <w:i/>
                <w:kern w:val="0"/>
                <w:sz w:val="16"/>
                <w:szCs w:val="22"/>
                <w:lang w:eastAsia="en-US" w:bidi="ar-SA"/>
              </w:rPr>
              <w:t>grożenie, krytykowanie, poniżanie i inne</w:t>
            </w:r>
            <w:r>
              <w:rPr>
                <w:i/>
                <w:spacing w:val="40"/>
                <w:kern w:val="0"/>
                <w:sz w:val="16"/>
                <w:szCs w:val="22"/>
                <w:lang w:eastAsia="en-US" w:bidi="ar-SA"/>
              </w:rPr>
              <w:t xml:space="preserve"> </w:t>
            </w:r>
            <w:r>
              <w:rPr>
                <w:i/>
                <w:kern w:val="0"/>
                <w:sz w:val="16"/>
                <w:szCs w:val="22"/>
                <w:lang w:eastAsia="en-US" w:bidi="ar-SA"/>
              </w:rPr>
              <w:t>(wymień</w:t>
            </w:r>
            <w:r>
              <w:rPr>
                <w:i/>
                <w:spacing w:val="-3"/>
                <w:kern w:val="0"/>
                <w:sz w:val="16"/>
                <w:szCs w:val="22"/>
                <w:lang w:eastAsia="en-US" w:bidi="ar-SA"/>
              </w:rPr>
              <w:t xml:space="preserve"> </w:t>
            </w:r>
            <w:r>
              <w:rPr>
                <w:i/>
                <w:kern w:val="0"/>
                <w:sz w:val="16"/>
                <w:szCs w:val="22"/>
                <w:lang w:eastAsia="en-US" w:bidi="ar-SA"/>
              </w:rPr>
              <w:t>jakie)</w:t>
            </w:r>
          </w:p>
        </w:tc>
        <w:tc>
          <w:tcPr>
            <w:tcW w:w="118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2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969" w:hRule="atLeast"/>
        </w:trPr>
        <w:tc>
          <w:tcPr>
            <w:tcW w:w="313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5"/>
              <w:jc w:val="start"/>
              <w:rPr>
                <w:sz w:val="20"/>
              </w:rPr>
            </w:pPr>
            <w:r>
              <w:rPr>
                <w:kern w:val="0"/>
                <w:sz w:val="20"/>
                <w:szCs w:val="22"/>
                <w:lang w:eastAsia="en-US" w:bidi="ar-SA"/>
              </w:rPr>
              <w:t>Przemoc</w:t>
            </w:r>
            <w:r>
              <w:rPr>
                <w:spacing w:val="-5"/>
                <w:kern w:val="0"/>
                <w:sz w:val="20"/>
                <w:szCs w:val="22"/>
                <w:lang w:eastAsia="en-US" w:bidi="ar-SA"/>
              </w:rPr>
              <w:t xml:space="preserve"> </w:t>
            </w:r>
            <w:r>
              <w:rPr>
                <w:spacing w:val="-2"/>
                <w:kern w:val="0"/>
                <w:sz w:val="20"/>
                <w:szCs w:val="22"/>
                <w:lang w:eastAsia="en-US" w:bidi="ar-SA"/>
              </w:rPr>
              <w:t>seksualna</w:t>
            </w:r>
            <w:r>
              <w:rPr>
                <w:spacing w:val="-2"/>
                <w:kern w:val="0"/>
                <w:sz w:val="20"/>
                <w:szCs w:val="22"/>
                <w:vertAlign w:val="superscript"/>
                <w:lang w:eastAsia="en-US" w:bidi="ar-SA"/>
              </w:rPr>
              <w:t>3)</w:t>
            </w:r>
          </w:p>
          <w:p>
            <w:pPr>
              <w:pStyle w:val="TableParagraph"/>
              <w:widowControl w:val="false"/>
              <w:spacing w:lineRule="auto" w:line="257" w:before="180" w:after="0"/>
              <w:ind w:start="105"/>
              <w:jc w:val="start"/>
              <w:rPr>
                <w:i/>
                <w:sz w:val="16"/>
              </w:rPr>
            </w:pPr>
            <w:r>
              <w:rPr>
                <w:i/>
                <w:kern w:val="0"/>
                <w:sz w:val="16"/>
                <w:szCs w:val="22"/>
                <w:lang w:eastAsia="en-US" w:bidi="ar-SA"/>
              </w:rPr>
              <w:t>zmuszanie</w:t>
            </w:r>
            <w:r>
              <w:rPr>
                <w:i/>
                <w:spacing w:val="-6"/>
                <w:kern w:val="0"/>
                <w:sz w:val="16"/>
                <w:szCs w:val="22"/>
                <w:lang w:eastAsia="en-US" w:bidi="ar-SA"/>
              </w:rPr>
              <w:t xml:space="preserve"> </w:t>
            </w:r>
            <w:r>
              <w:rPr>
                <w:i/>
                <w:kern w:val="0"/>
                <w:sz w:val="16"/>
                <w:szCs w:val="22"/>
                <w:lang w:eastAsia="en-US" w:bidi="ar-SA"/>
              </w:rPr>
              <w:t>do</w:t>
            </w:r>
            <w:r>
              <w:rPr>
                <w:i/>
                <w:spacing w:val="-5"/>
                <w:kern w:val="0"/>
                <w:sz w:val="16"/>
                <w:szCs w:val="22"/>
                <w:lang w:eastAsia="en-US" w:bidi="ar-SA"/>
              </w:rPr>
              <w:t xml:space="preserve"> </w:t>
            </w:r>
            <w:r>
              <w:rPr>
                <w:i/>
                <w:kern w:val="0"/>
                <w:sz w:val="16"/>
                <w:szCs w:val="22"/>
                <w:lang w:eastAsia="en-US" w:bidi="ar-SA"/>
              </w:rPr>
              <w:t>obcowania</w:t>
            </w:r>
            <w:r>
              <w:rPr>
                <w:i/>
                <w:spacing w:val="-5"/>
                <w:kern w:val="0"/>
                <w:sz w:val="16"/>
                <w:szCs w:val="22"/>
                <w:lang w:eastAsia="en-US" w:bidi="ar-SA"/>
              </w:rPr>
              <w:t xml:space="preserve"> </w:t>
            </w:r>
            <w:r>
              <w:rPr>
                <w:i/>
                <w:kern w:val="0"/>
                <w:sz w:val="16"/>
                <w:szCs w:val="22"/>
                <w:lang w:eastAsia="en-US" w:bidi="ar-SA"/>
              </w:rPr>
              <w:t>płciowego,</w:t>
            </w:r>
            <w:r>
              <w:rPr>
                <w:i/>
                <w:spacing w:val="-6"/>
                <w:kern w:val="0"/>
                <w:sz w:val="16"/>
                <w:szCs w:val="22"/>
                <w:lang w:eastAsia="en-US" w:bidi="ar-SA"/>
              </w:rPr>
              <w:t xml:space="preserve"> </w:t>
            </w:r>
            <w:r>
              <w:rPr>
                <w:i/>
                <w:kern w:val="0"/>
                <w:sz w:val="16"/>
                <w:szCs w:val="22"/>
                <w:lang w:eastAsia="en-US" w:bidi="ar-SA"/>
              </w:rPr>
              <w:t>innych</w:t>
            </w:r>
            <w:r>
              <w:rPr>
                <w:i/>
                <w:spacing w:val="40"/>
                <w:kern w:val="0"/>
                <w:sz w:val="16"/>
                <w:szCs w:val="22"/>
                <w:lang w:eastAsia="en-US" w:bidi="ar-SA"/>
              </w:rPr>
              <w:t xml:space="preserve"> </w:t>
            </w:r>
            <w:r>
              <w:rPr>
                <w:i/>
                <w:kern w:val="0"/>
                <w:sz w:val="16"/>
                <w:szCs w:val="22"/>
                <w:lang w:eastAsia="en-US" w:bidi="ar-SA"/>
              </w:rPr>
              <w:t>czynności</w:t>
            </w:r>
            <w:r>
              <w:rPr>
                <w:i/>
                <w:spacing w:val="-5"/>
                <w:kern w:val="0"/>
                <w:sz w:val="16"/>
                <w:szCs w:val="22"/>
                <w:lang w:eastAsia="en-US" w:bidi="ar-SA"/>
              </w:rPr>
              <w:t xml:space="preserve"> </w:t>
            </w:r>
            <w:r>
              <w:rPr>
                <w:i/>
                <w:kern w:val="0"/>
                <w:sz w:val="16"/>
                <w:szCs w:val="22"/>
                <w:lang w:eastAsia="en-US" w:bidi="ar-SA"/>
              </w:rPr>
              <w:t>seksualnych</w:t>
            </w:r>
            <w:r>
              <w:rPr>
                <w:i/>
                <w:spacing w:val="-7"/>
                <w:kern w:val="0"/>
                <w:sz w:val="16"/>
                <w:szCs w:val="22"/>
                <w:lang w:eastAsia="en-US" w:bidi="ar-SA"/>
              </w:rPr>
              <w:t xml:space="preserve"> </w:t>
            </w:r>
            <w:r>
              <w:rPr>
                <w:i/>
                <w:kern w:val="0"/>
                <w:sz w:val="16"/>
                <w:szCs w:val="22"/>
                <w:lang w:eastAsia="en-US" w:bidi="ar-SA"/>
              </w:rPr>
              <w:t>i</w:t>
            </w:r>
            <w:r>
              <w:rPr>
                <w:i/>
                <w:spacing w:val="-6"/>
                <w:kern w:val="0"/>
                <w:sz w:val="16"/>
                <w:szCs w:val="22"/>
                <w:lang w:eastAsia="en-US" w:bidi="ar-SA"/>
              </w:rPr>
              <w:t xml:space="preserve"> </w:t>
            </w:r>
            <w:r>
              <w:rPr>
                <w:i/>
                <w:kern w:val="0"/>
                <w:sz w:val="16"/>
                <w:szCs w:val="22"/>
                <w:lang w:eastAsia="en-US" w:bidi="ar-SA"/>
              </w:rPr>
              <w:t>inne</w:t>
            </w:r>
            <w:r>
              <w:rPr>
                <w:i/>
                <w:spacing w:val="-7"/>
                <w:kern w:val="0"/>
                <w:sz w:val="16"/>
                <w:szCs w:val="22"/>
                <w:lang w:eastAsia="en-US" w:bidi="ar-SA"/>
              </w:rPr>
              <w:t xml:space="preserve"> </w:t>
            </w:r>
            <w:r>
              <w:rPr>
                <w:i/>
                <w:kern w:val="0"/>
                <w:sz w:val="16"/>
                <w:szCs w:val="22"/>
                <w:lang w:eastAsia="en-US" w:bidi="ar-SA"/>
              </w:rPr>
              <w:t>(wymień</w:t>
            </w:r>
            <w:r>
              <w:rPr>
                <w:i/>
                <w:spacing w:val="-6"/>
                <w:kern w:val="0"/>
                <w:sz w:val="16"/>
                <w:szCs w:val="22"/>
                <w:lang w:eastAsia="en-US" w:bidi="ar-SA"/>
              </w:rPr>
              <w:t xml:space="preserve"> </w:t>
            </w:r>
            <w:r>
              <w:rPr>
                <w:i/>
                <w:spacing w:val="-2"/>
                <w:kern w:val="0"/>
                <w:sz w:val="16"/>
                <w:szCs w:val="22"/>
                <w:lang w:eastAsia="en-US" w:bidi="ar-SA"/>
              </w:rPr>
              <w:t>jakie)</w:t>
            </w:r>
          </w:p>
        </w:tc>
        <w:tc>
          <w:tcPr>
            <w:tcW w:w="118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2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971" w:hRule="atLeast"/>
        </w:trPr>
        <w:tc>
          <w:tcPr>
            <w:tcW w:w="313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105"/>
              <w:jc w:val="start"/>
              <w:rPr>
                <w:sz w:val="20"/>
              </w:rPr>
            </w:pPr>
            <w:r>
              <w:rPr>
                <w:kern w:val="0"/>
                <w:sz w:val="20"/>
                <w:szCs w:val="22"/>
                <w:lang w:eastAsia="en-US" w:bidi="ar-SA"/>
              </w:rPr>
              <w:t>Przemoc</w:t>
            </w:r>
            <w:r>
              <w:rPr>
                <w:spacing w:val="-3"/>
                <w:kern w:val="0"/>
                <w:sz w:val="20"/>
                <w:szCs w:val="22"/>
                <w:lang w:eastAsia="en-US" w:bidi="ar-SA"/>
              </w:rPr>
              <w:t xml:space="preserve"> </w:t>
            </w:r>
            <w:r>
              <w:rPr>
                <w:spacing w:val="-2"/>
                <w:kern w:val="0"/>
                <w:sz w:val="20"/>
                <w:szCs w:val="22"/>
                <w:lang w:eastAsia="en-US" w:bidi="ar-SA"/>
              </w:rPr>
              <w:t>ekonomiczna</w:t>
            </w:r>
            <w:r>
              <w:rPr>
                <w:spacing w:val="-2"/>
                <w:kern w:val="0"/>
                <w:sz w:val="20"/>
                <w:szCs w:val="22"/>
                <w:vertAlign w:val="superscript"/>
                <w:lang w:eastAsia="en-US" w:bidi="ar-SA"/>
              </w:rPr>
              <w:t>3)</w:t>
            </w:r>
          </w:p>
          <w:p>
            <w:pPr>
              <w:pStyle w:val="TableParagraph"/>
              <w:widowControl w:val="false"/>
              <w:spacing w:lineRule="auto" w:line="254" w:before="180" w:after="0"/>
              <w:ind w:start="105"/>
              <w:jc w:val="start"/>
              <w:rPr>
                <w:i/>
                <w:sz w:val="16"/>
              </w:rPr>
            </w:pPr>
            <w:r>
              <w:rPr>
                <w:i/>
                <w:kern w:val="0"/>
                <w:sz w:val="16"/>
                <w:szCs w:val="22"/>
                <w:lang w:eastAsia="en-US" w:bidi="ar-SA"/>
              </w:rPr>
              <w:t>niełożenie</w:t>
            </w:r>
            <w:r>
              <w:rPr>
                <w:i/>
                <w:spacing w:val="-8"/>
                <w:kern w:val="0"/>
                <w:sz w:val="16"/>
                <w:szCs w:val="22"/>
                <w:lang w:eastAsia="en-US" w:bidi="ar-SA"/>
              </w:rPr>
              <w:t xml:space="preserve"> </w:t>
            </w:r>
            <w:r>
              <w:rPr>
                <w:i/>
                <w:kern w:val="0"/>
                <w:sz w:val="16"/>
                <w:szCs w:val="22"/>
                <w:lang w:eastAsia="en-US" w:bidi="ar-SA"/>
              </w:rPr>
              <w:t>na</w:t>
            </w:r>
            <w:r>
              <w:rPr>
                <w:i/>
                <w:spacing w:val="-7"/>
                <w:kern w:val="0"/>
                <w:sz w:val="16"/>
                <w:szCs w:val="22"/>
                <w:lang w:eastAsia="en-US" w:bidi="ar-SA"/>
              </w:rPr>
              <w:t xml:space="preserve"> </w:t>
            </w:r>
            <w:r>
              <w:rPr>
                <w:i/>
                <w:kern w:val="0"/>
                <w:sz w:val="16"/>
                <w:szCs w:val="22"/>
                <w:lang w:eastAsia="en-US" w:bidi="ar-SA"/>
              </w:rPr>
              <w:t>utrzymanie</w:t>
            </w:r>
            <w:r>
              <w:rPr>
                <w:i/>
                <w:spacing w:val="-8"/>
                <w:kern w:val="0"/>
                <w:sz w:val="16"/>
                <w:szCs w:val="22"/>
                <w:lang w:eastAsia="en-US" w:bidi="ar-SA"/>
              </w:rPr>
              <w:t xml:space="preserve"> </w:t>
            </w:r>
            <w:r>
              <w:rPr>
                <w:i/>
                <w:kern w:val="0"/>
                <w:sz w:val="16"/>
                <w:szCs w:val="22"/>
                <w:lang w:eastAsia="en-US" w:bidi="ar-SA"/>
              </w:rPr>
              <w:t>osób,</w:t>
            </w:r>
            <w:r>
              <w:rPr>
                <w:i/>
                <w:spacing w:val="-8"/>
                <w:kern w:val="0"/>
                <w:sz w:val="16"/>
                <w:szCs w:val="22"/>
                <w:lang w:eastAsia="en-US" w:bidi="ar-SA"/>
              </w:rPr>
              <w:t xml:space="preserve"> </w:t>
            </w:r>
            <w:r>
              <w:rPr>
                <w:i/>
                <w:kern w:val="0"/>
                <w:sz w:val="16"/>
                <w:szCs w:val="22"/>
                <w:lang w:eastAsia="en-US" w:bidi="ar-SA"/>
              </w:rPr>
              <w:t>wobec</w:t>
            </w:r>
            <w:r>
              <w:rPr>
                <w:i/>
                <w:spacing w:val="-8"/>
                <w:kern w:val="0"/>
                <w:sz w:val="16"/>
                <w:szCs w:val="22"/>
                <w:lang w:eastAsia="en-US" w:bidi="ar-SA"/>
              </w:rPr>
              <w:t xml:space="preserve"> </w:t>
            </w:r>
            <w:r>
              <w:rPr>
                <w:i/>
                <w:kern w:val="0"/>
                <w:sz w:val="16"/>
                <w:szCs w:val="22"/>
                <w:lang w:eastAsia="en-US" w:bidi="ar-SA"/>
              </w:rPr>
              <w:t>których</w:t>
            </w:r>
            <w:r>
              <w:rPr>
                <w:i/>
                <w:spacing w:val="40"/>
                <w:kern w:val="0"/>
                <w:sz w:val="16"/>
                <w:szCs w:val="22"/>
                <w:lang w:eastAsia="en-US" w:bidi="ar-SA"/>
              </w:rPr>
              <w:t xml:space="preserve"> </w:t>
            </w:r>
            <w:r>
              <w:rPr>
                <w:i/>
                <w:kern w:val="0"/>
                <w:sz w:val="16"/>
                <w:szCs w:val="22"/>
                <w:lang w:eastAsia="en-US" w:bidi="ar-SA"/>
              </w:rPr>
              <w:t>istnieje taki obowiązek,</w:t>
            </w:r>
          </w:p>
        </w:tc>
        <w:tc>
          <w:tcPr>
            <w:tcW w:w="118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2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959" w:hRule="atLeast"/>
        </w:trPr>
        <w:tc>
          <w:tcPr>
            <w:tcW w:w="313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6" w:after="0"/>
              <w:ind w:start="105"/>
              <w:jc w:val="start"/>
              <w:rPr>
                <w:i/>
                <w:sz w:val="16"/>
              </w:rPr>
            </w:pPr>
            <w:r>
              <w:rPr>
                <w:i/>
                <w:kern w:val="0"/>
                <w:sz w:val="16"/>
                <w:szCs w:val="22"/>
                <w:lang w:eastAsia="en-US" w:bidi="ar-SA"/>
              </w:rPr>
              <w:t>niezaspokajanie potrzeb materialnych,</w:t>
            </w:r>
            <w:r>
              <w:rPr>
                <w:i/>
                <w:spacing w:val="40"/>
                <w:kern w:val="0"/>
                <w:sz w:val="16"/>
                <w:szCs w:val="22"/>
                <w:lang w:eastAsia="en-US" w:bidi="ar-SA"/>
              </w:rPr>
              <w:t xml:space="preserve"> </w:t>
            </w:r>
            <w:r>
              <w:rPr>
                <w:i/>
                <w:kern w:val="0"/>
                <w:sz w:val="16"/>
                <w:szCs w:val="22"/>
                <w:lang w:eastAsia="en-US" w:bidi="ar-SA"/>
              </w:rPr>
              <w:t>niszczenie rzeczy osobistych, demolowanie</w:t>
            </w:r>
            <w:r>
              <w:rPr>
                <w:i/>
                <w:spacing w:val="40"/>
                <w:kern w:val="0"/>
                <w:sz w:val="16"/>
                <w:szCs w:val="22"/>
                <w:lang w:eastAsia="en-US" w:bidi="ar-SA"/>
              </w:rPr>
              <w:t xml:space="preserve"> </w:t>
            </w:r>
            <w:r>
              <w:rPr>
                <w:i/>
                <w:kern w:val="0"/>
                <w:sz w:val="16"/>
                <w:szCs w:val="22"/>
                <w:lang w:eastAsia="en-US" w:bidi="ar-SA"/>
              </w:rPr>
              <w:t>mieszkania,</w:t>
            </w:r>
            <w:r>
              <w:rPr>
                <w:i/>
                <w:spacing w:val="-10"/>
                <w:kern w:val="0"/>
                <w:sz w:val="16"/>
                <w:szCs w:val="22"/>
                <w:lang w:eastAsia="en-US" w:bidi="ar-SA"/>
              </w:rPr>
              <w:t xml:space="preserve"> </w:t>
            </w:r>
            <w:r>
              <w:rPr>
                <w:i/>
                <w:kern w:val="0"/>
                <w:sz w:val="16"/>
                <w:szCs w:val="22"/>
                <w:lang w:eastAsia="en-US" w:bidi="ar-SA"/>
              </w:rPr>
              <w:t>wynoszenie</w:t>
            </w:r>
            <w:r>
              <w:rPr>
                <w:i/>
                <w:spacing w:val="-10"/>
                <w:kern w:val="0"/>
                <w:sz w:val="16"/>
                <w:szCs w:val="22"/>
                <w:lang w:eastAsia="en-US" w:bidi="ar-SA"/>
              </w:rPr>
              <w:t xml:space="preserve"> </w:t>
            </w:r>
            <w:r>
              <w:rPr>
                <w:i/>
                <w:kern w:val="0"/>
                <w:sz w:val="16"/>
                <w:szCs w:val="22"/>
                <w:lang w:eastAsia="en-US" w:bidi="ar-SA"/>
              </w:rPr>
              <w:t>sprzętów</w:t>
            </w:r>
            <w:r>
              <w:rPr>
                <w:i/>
                <w:spacing w:val="-10"/>
                <w:kern w:val="0"/>
                <w:sz w:val="16"/>
                <w:szCs w:val="22"/>
                <w:lang w:eastAsia="en-US" w:bidi="ar-SA"/>
              </w:rPr>
              <w:t xml:space="preserve"> </w:t>
            </w:r>
            <w:r>
              <w:rPr>
                <w:i/>
                <w:kern w:val="0"/>
                <w:sz w:val="16"/>
                <w:szCs w:val="22"/>
                <w:lang w:eastAsia="en-US" w:bidi="ar-SA"/>
              </w:rPr>
              <w:t>domowych</w:t>
            </w:r>
            <w:r>
              <w:rPr>
                <w:i/>
                <w:spacing w:val="40"/>
                <w:kern w:val="0"/>
                <w:sz w:val="16"/>
                <w:szCs w:val="22"/>
                <w:lang w:eastAsia="en-US" w:bidi="ar-SA"/>
              </w:rPr>
              <w:t xml:space="preserve"> </w:t>
            </w:r>
            <w:r>
              <w:rPr>
                <w:i/>
                <w:kern w:val="0"/>
                <w:sz w:val="16"/>
                <w:szCs w:val="22"/>
                <w:lang w:eastAsia="en-US" w:bidi="ar-SA"/>
              </w:rPr>
              <w:t>oraz</w:t>
            </w:r>
            <w:r>
              <w:rPr>
                <w:i/>
                <w:spacing w:val="-6"/>
                <w:kern w:val="0"/>
                <w:sz w:val="16"/>
                <w:szCs w:val="22"/>
                <w:lang w:eastAsia="en-US" w:bidi="ar-SA"/>
              </w:rPr>
              <w:t xml:space="preserve"> </w:t>
            </w:r>
            <w:r>
              <w:rPr>
                <w:i/>
                <w:kern w:val="0"/>
                <w:sz w:val="16"/>
                <w:szCs w:val="22"/>
                <w:lang w:eastAsia="en-US" w:bidi="ar-SA"/>
              </w:rPr>
              <w:t>ich</w:t>
            </w:r>
            <w:r>
              <w:rPr>
                <w:i/>
                <w:spacing w:val="-4"/>
                <w:kern w:val="0"/>
                <w:sz w:val="16"/>
                <w:szCs w:val="22"/>
                <w:lang w:eastAsia="en-US" w:bidi="ar-SA"/>
              </w:rPr>
              <w:t xml:space="preserve"> </w:t>
            </w:r>
            <w:r>
              <w:rPr>
                <w:i/>
                <w:kern w:val="0"/>
                <w:sz w:val="16"/>
                <w:szCs w:val="22"/>
                <w:lang w:eastAsia="en-US" w:bidi="ar-SA"/>
              </w:rPr>
              <w:t>sprzedawanie</w:t>
            </w:r>
            <w:r>
              <w:rPr>
                <w:i/>
                <w:spacing w:val="-5"/>
                <w:kern w:val="0"/>
                <w:sz w:val="16"/>
                <w:szCs w:val="22"/>
                <w:lang w:eastAsia="en-US" w:bidi="ar-SA"/>
              </w:rPr>
              <w:t xml:space="preserve"> </w:t>
            </w:r>
            <w:r>
              <w:rPr>
                <w:i/>
                <w:kern w:val="0"/>
                <w:sz w:val="16"/>
                <w:szCs w:val="22"/>
                <w:lang w:eastAsia="en-US" w:bidi="ar-SA"/>
              </w:rPr>
              <w:t>i</w:t>
            </w:r>
            <w:r>
              <w:rPr>
                <w:i/>
                <w:spacing w:val="-5"/>
                <w:kern w:val="0"/>
                <w:sz w:val="16"/>
                <w:szCs w:val="22"/>
                <w:lang w:eastAsia="en-US" w:bidi="ar-SA"/>
              </w:rPr>
              <w:t xml:space="preserve"> </w:t>
            </w:r>
            <w:r>
              <w:rPr>
                <w:i/>
                <w:kern w:val="0"/>
                <w:sz w:val="16"/>
                <w:szCs w:val="22"/>
                <w:lang w:eastAsia="en-US" w:bidi="ar-SA"/>
              </w:rPr>
              <w:t>inne</w:t>
            </w:r>
            <w:r>
              <w:rPr>
                <w:i/>
                <w:spacing w:val="-5"/>
                <w:kern w:val="0"/>
                <w:sz w:val="16"/>
                <w:szCs w:val="22"/>
                <w:lang w:eastAsia="en-US" w:bidi="ar-SA"/>
              </w:rPr>
              <w:t xml:space="preserve"> </w:t>
            </w:r>
            <w:r>
              <w:rPr>
                <w:i/>
                <w:kern w:val="0"/>
                <w:sz w:val="16"/>
                <w:szCs w:val="22"/>
                <w:lang w:eastAsia="en-US" w:bidi="ar-SA"/>
              </w:rPr>
              <w:t>(wymień</w:t>
            </w:r>
            <w:r>
              <w:rPr>
                <w:i/>
                <w:spacing w:val="-4"/>
                <w:kern w:val="0"/>
                <w:sz w:val="16"/>
                <w:szCs w:val="22"/>
                <w:lang w:eastAsia="en-US" w:bidi="ar-SA"/>
              </w:rPr>
              <w:t xml:space="preserve"> </w:t>
            </w:r>
            <w:r>
              <w:rPr>
                <w:i/>
                <w:spacing w:val="-2"/>
                <w:kern w:val="0"/>
                <w:sz w:val="16"/>
                <w:szCs w:val="22"/>
                <w:lang w:eastAsia="en-US" w:bidi="ar-SA"/>
              </w:rPr>
              <w:t>jakie)</w:t>
            </w:r>
          </w:p>
        </w:tc>
        <w:tc>
          <w:tcPr>
            <w:tcW w:w="118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2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1987" w:hRule="atLeast"/>
        </w:trPr>
        <w:tc>
          <w:tcPr>
            <w:tcW w:w="313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16" w:before="4" w:after="0"/>
              <w:ind w:start="105"/>
              <w:jc w:val="start"/>
              <w:rPr>
                <w:sz w:val="20"/>
              </w:rPr>
            </w:pPr>
            <w:r>
              <w:rPr>
                <w:kern w:val="0"/>
                <w:sz w:val="20"/>
                <w:szCs w:val="22"/>
                <w:lang w:eastAsia="en-US" w:bidi="ar-SA"/>
              </w:rPr>
              <w:t>Przemoc</w:t>
            </w:r>
            <w:r>
              <w:rPr>
                <w:spacing w:val="-13"/>
                <w:kern w:val="0"/>
                <w:sz w:val="20"/>
                <w:szCs w:val="22"/>
                <w:lang w:eastAsia="en-US" w:bidi="ar-SA"/>
              </w:rPr>
              <w:t xml:space="preserve"> </w:t>
            </w:r>
            <w:r>
              <w:rPr>
                <w:kern w:val="0"/>
                <w:sz w:val="20"/>
                <w:szCs w:val="22"/>
                <w:lang w:eastAsia="en-US" w:bidi="ar-SA"/>
              </w:rPr>
              <w:t>za</w:t>
            </w:r>
            <w:r>
              <w:rPr>
                <w:spacing w:val="-12"/>
                <w:kern w:val="0"/>
                <w:sz w:val="20"/>
                <w:szCs w:val="22"/>
                <w:lang w:eastAsia="en-US" w:bidi="ar-SA"/>
              </w:rPr>
              <w:t xml:space="preserve"> </w:t>
            </w:r>
            <w:r>
              <w:rPr>
                <w:kern w:val="0"/>
                <w:sz w:val="20"/>
                <w:szCs w:val="22"/>
                <w:lang w:eastAsia="en-US" w:bidi="ar-SA"/>
              </w:rPr>
              <w:t>pomocą</w:t>
            </w:r>
            <w:r>
              <w:rPr>
                <w:spacing w:val="-13"/>
                <w:kern w:val="0"/>
                <w:sz w:val="20"/>
                <w:szCs w:val="22"/>
                <w:lang w:eastAsia="en-US" w:bidi="ar-SA"/>
              </w:rPr>
              <w:t xml:space="preserve"> </w:t>
            </w:r>
            <w:r>
              <w:rPr>
                <w:kern w:val="0"/>
                <w:sz w:val="20"/>
                <w:szCs w:val="22"/>
                <w:lang w:eastAsia="en-US" w:bidi="ar-SA"/>
              </w:rPr>
              <w:t>środków komunikacji elektronicznej</w:t>
            </w:r>
            <w:r>
              <w:rPr>
                <w:kern w:val="0"/>
                <w:sz w:val="20"/>
                <w:szCs w:val="22"/>
                <w:vertAlign w:val="superscript"/>
                <w:lang w:eastAsia="en-US" w:bidi="ar-SA"/>
              </w:rPr>
              <w:t>3)</w:t>
            </w:r>
          </w:p>
          <w:p>
            <w:pPr>
              <w:pStyle w:val="TableParagraph"/>
              <w:widowControl w:val="false"/>
              <w:spacing w:lineRule="auto" w:line="259" w:before="20" w:after="0"/>
              <w:ind w:start="105" w:end="97"/>
              <w:jc w:val="start"/>
              <w:rPr>
                <w:i/>
                <w:sz w:val="16"/>
              </w:rPr>
            </w:pPr>
            <w:r>
              <w:rPr>
                <w:i/>
                <w:kern w:val="0"/>
                <w:sz w:val="16"/>
                <w:szCs w:val="22"/>
                <w:lang w:eastAsia="en-US" w:bidi="ar-SA"/>
              </w:rPr>
              <w:t>wyzywanie, straszenie, poniżanie osoby w</w:t>
            </w:r>
            <w:r>
              <w:rPr>
                <w:i/>
                <w:spacing w:val="40"/>
                <w:kern w:val="0"/>
                <w:sz w:val="16"/>
                <w:szCs w:val="22"/>
                <w:lang w:eastAsia="en-US" w:bidi="ar-SA"/>
              </w:rPr>
              <w:t xml:space="preserve"> </w:t>
            </w:r>
            <w:r>
              <w:rPr>
                <w:i/>
                <w:kern w:val="0"/>
                <w:sz w:val="16"/>
                <w:szCs w:val="22"/>
                <w:lang w:eastAsia="en-US" w:bidi="ar-SA"/>
              </w:rPr>
              <w:t>Internecie</w:t>
            </w:r>
            <w:r>
              <w:rPr>
                <w:i/>
                <w:spacing w:val="-9"/>
                <w:kern w:val="0"/>
                <w:sz w:val="16"/>
                <w:szCs w:val="22"/>
                <w:lang w:eastAsia="en-US" w:bidi="ar-SA"/>
              </w:rPr>
              <w:t xml:space="preserve"> </w:t>
            </w:r>
            <w:r>
              <w:rPr>
                <w:i/>
                <w:kern w:val="0"/>
                <w:sz w:val="16"/>
                <w:szCs w:val="22"/>
                <w:lang w:eastAsia="en-US" w:bidi="ar-SA"/>
              </w:rPr>
              <w:t>lub</w:t>
            </w:r>
            <w:r>
              <w:rPr>
                <w:i/>
                <w:spacing w:val="-8"/>
                <w:kern w:val="0"/>
                <w:sz w:val="16"/>
                <w:szCs w:val="22"/>
                <w:lang w:eastAsia="en-US" w:bidi="ar-SA"/>
              </w:rPr>
              <w:t xml:space="preserve"> </w:t>
            </w:r>
            <w:r>
              <w:rPr>
                <w:i/>
                <w:kern w:val="0"/>
                <w:sz w:val="16"/>
                <w:szCs w:val="22"/>
                <w:lang w:eastAsia="en-US" w:bidi="ar-SA"/>
              </w:rPr>
              <w:t>przy</w:t>
            </w:r>
            <w:r>
              <w:rPr>
                <w:i/>
                <w:spacing w:val="-9"/>
                <w:kern w:val="0"/>
                <w:sz w:val="16"/>
                <w:szCs w:val="22"/>
                <w:lang w:eastAsia="en-US" w:bidi="ar-SA"/>
              </w:rPr>
              <w:t xml:space="preserve"> </w:t>
            </w:r>
            <w:r>
              <w:rPr>
                <w:i/>
                <w:kern w:val="0"/>
                <w:sz w:val="16"/>
                <w:szCs w:val="22"/>
                <w:lang w:eastAsia="en-US" w:bidi="ar-SA"/>
              </w:rPr>
              <w:t>użyciu</w:t>
            </w:r>
            <w:r>
              <w:rPr>
                <w:i/>
                <w:spacing w:val="-8"/>
                <w:kern w:val="0"/>
                <w:sz w:val="16"/>
                <w:szCs w:val="22"/>
                <w:lang w:eastAsia="en-US" w:bidi="ar-SA"/>
              </w:rPr>
              <w:t xml:space="preserve"> </w:t>
            </w:r>
            <w:r>
              <w:rPr>
                <w:i/>
                <w:kern w:val="0"/>
                <w:sz w:val="16"/>
                <w:szCs w:val="22"/>
                <w:lang w:eastAsia="en-US" w:bidi="ar-SA"/>
              </w:rPr>
              <w:t>telefonu,</w:t>
            </w:r>
            <w:r>
              <w:rPr>
                <w:i/>
                <w:spacing w:val="-9"/>
                <w:kern w:val="0"/>
                <w:sz w:val="16"/>
                <w:szCs w:val="22"/>
                <w:lang w:eastAsia="en-US" w:bidi="ar-SA"/>
              </w:rPr>
              <w:t xml:space="preserve"> </w:t>
            </w:r>
            <w:r>
              <w:rPr>
                <w:i/>
                <w:kern w:val="0"/>
                <w:sz w:val="16"/>
                <w:szCs w:val="22"/>
                <w:lang w:eastAsia="en-US" w:bidi="ar-SA"/>
              </w:rPr>
              <w:t>robienie</w:t>
            </w:r>
            <w:r>
              <w:rPr>
                <w:i/>
                <w:spacing w:val="40"/>
                <w:kern w:val="0"/>
                <w:sz w:val="16"/>
                <w:szCs w:val="22"/>
                <w:lang w:eastAsia="en-US" w:bidi="ar-SA"/>
              </w:rPr>
              <w:t xml:space="preserve"> </w:t>
            </w:r>
            <w:r>
              <w:rPr>
                <w:i/>
                <w:kern w:val="0"/>
                <w:sz w:val="16"/>
                <w:szCs w:val="22"/>
                <w:lang w:eastAsia="en-US" w:bidi="ar-SA"/>
              </w:rPr>
              <w:t>jej zdjęcia lub rejestrowanie filmów bez jej</w:t>
            </w:r>
            <w:r>
              <w:rPr>
                <w:i/>
                <w:spacing w:val="40"/>
                <w:kern w:val="0"/>
                <w:sz w:val="16"/>
                <w:szCs w:val="22"/>
                <w:lang w:eastAsia="en-US" w:bidi="ar-SA"/>
              </w:rPr>
              <w:t xml:space="preserve"> </w:t>
            </w:r>
            <w:r>
              <w:rPr>
                <w:i/>
                <w:kern w:val="0"/>
                <w:sz w:val="16"/>
                <w:szCs w:val="22"/>
                <w:lang w:eastAsia="en-US" w:bidi="ar-SA"/>
              </w:rPr>
              <w:t>zgody, publikowanie w Internecie lub</w:t>
            </w:r>
            <w:r>
              <w:rPr>
                <w:i/>
                <w:spacing w:val="40"/>
                <w:kern w:val="0"/>
                <w:sz w:val="16"/>
                <w:szCs w:val="22"/>
                <w:lang w:eastAsia="en-US" w:bidi="ar-SA"/>
              </w:rPr>
              <w:t xml:space="preserve"> </w:t>
            </w:r>
            <w:r>
              <w:rPr>
                <w:i/>
                <w:kern w:val="0"/>
                <w:sz w:val="16"/>
                <w:szCs w:val="22"/>
                <w:lang w:eastAsia="en-US" w:bidi="ar-SA"/>
              </w:rPr>
              <w:t>rozsyłanie telefonem zdjęć, filmów lub</w:t>
            </w:r>
            <w:r>
              <w:rPr>
                <w:i/>
                <w:spacing w:val="40"/>
                <w:kern w:val="0"/>
                <w:sz w:val="16"/>
                <w:szCs w:val="22"/>
                <w:lang w:eastAsia="en-US" w:bidi="ar-SA"/>
              </w:rPr>
              <w:t xml:space="preserve"> </w:t>
            </w:r>
            <w:r>
              <w:rPr>
                <w:i/>
                <w:kern w:val="0"/>
                <w:sz w:val="16"/>
                <w:szCs w:val="22"/>
                <w:lang w:eastAsia="en-US" w:bidi="ar-SA"/>
              </w:rPr>
              <w:t>tekstów, które ją obrażają lub ośmieszają, i</w:t>
            </w:r>
            <w:r>
              <w:rPr>
                <w:i/>
                <w:spacing w:val="40"/>
                <w:kern w:val="0"/>
                <w:sz w:val="16"/>
                <w:szCs w:val="22"/>
                <w:lang w:eastAsia="en-US" w:bidi="ar-SA"/>
              </w:rPr>
              <w:t xml:space="preserve"> </w:t>
            </w:r>
            <w:r>
              <w:rPr>
                <w:i/>
                <w:kern w:val="0"/>
                <w:sz w:val="16"/>
                <w:szCs w:val="22"/>
                <w:lang w:eastAsia="en-US" w:bidi="ar-SA"/>
              </w:rPr>
              <w:t>inne (wymień jakie)</w:t>
            </w:r>
          </w:p>
        </w:tc>
        <w:tc>
          <w:tcPr>
            <w:tcW w:w="118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2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sectPr>
          <w:headerReference w:type="default" r:id="rId87"/>
          <w:headerReference w:type="first" r:id="rId88"/>
          <w:type w:val="nextPage"/>
          <w:pgSz w:w="11906" w:h="16838"/>
          <w:pgMar w:left="80" w:right="320" w:gutter="0" w:header="718" w:top="940" w:footer="0" w:bottom="280"/>
          <w:pgNumType w:fmt="decimal"/>
          <w:formProt w:val="false"/>
          <w:textDirection w:val="lrTb"/>
          <w:docGrid w:type="default" w:linePitch="100" w:charSpace="0"/>
        </w:sectPr>
      </w:pPr>
    </w:p>
    <w:p>
      <w:pPr>
        <w:pStyle w:val="BodyText"/>
        <w:rPr>
          <w:sz w:val="20"/>
        </w:rPr>
      </w:pPr>
      <w:r>
        <w:rPr>
          <w:sz w:val="20"/>
        </w:rPr>
      </w:r>
    </w:p>
    <w:p>
      <w:pPr>
        <w:pStyle w:val="BodyText"/>
        <w:spacing w:before="4" w:after="0"/>
        <w:rPr>
          <w:sz w:val="20"/>
        </w:rPr>
      </w:pPr>
      <w:r>
        <w:rPr>
          <w:sz w:val="20"/>
        </w:rPr>
      </w:r>
    </w:p>
    <w:tbl>
      <w:tblPr>
        <w:tblStyle w:val="TableNormal"/>
        <w:tblW w:w="10339" w:type="dxa"/>
        <w:jc w:val="start"/>
        <w:tblInd w:w="959" w:type="dxa"/>
        <w:tblLayout w:type="fixed"/>
        <w:tblCellMar>
          <w:top w:w="0" w:type="dxa"/>
          <w:start w:w="5" w:type="dxa"/>
          <w:bottom w:w="0" w:type="dxa"/>
          <w:end w:w="5" w:type="dxa"/>
        </w:tblCellMar>
        <w:tblLook w:firstRow="1" w:noVBand="0" w:lastRow="1" w:firstColumn="1" w:lastColumn="1" w:noHBand="0" w:val="01e0"/>
      </w:tblPr>
      <w:tblGrid>
        <w:gridCol w:w="3135"/>
        <w:gridCol w:w="1180"/>
        <w:gridCol w:w="1176"/>
        <w:gridCol w:w="1189"/>
        <w:gridCol w:w="1185"/>
        <w:gridCol w:w="1181"/>
        <w:gridCol w:w="1293"/>
      </w:tblGrid>
      <w:tr>
        <w:trPr>
          <w:trHeight w:val="3088" w:hRule="atLeast"/>
        </w:trPr>
        <w:tc>
          <w:tcPr>
            <w:tcW w:w="313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81" w:before="7" w:after="0"/>
              <w:ind w:hanging="29" w:start="134"/>
              <w:jc w:val="start"/>
              <w:rPr>
                <w:i/>
                <w:sz w:val="16"/>
              </w:rPr>
            </w:pPr>
            <w:r>
              <w:rPr>
                <w:kern w:val="0"/>
                <w:sz w:val="20"/>
                <w:szCs w:val="22"/>
                <w:lang w:eastAsia="en-US" w:bidi="ar-SA"/>
              </w:rPr>
              <w:t>Inne</w:t>
            </w:r>
            <w:r>
              <w:rPr>
                <w:kern w:val="0"/>
                <w:sz w:val="20"/>
                <w:szCs w:val="22"/>
                <w:vertAlign w:val="superscript"/>
                <w:lang w:eastAsia="en-US" w:bidi="ar-SA"/>
              </w:rPr>
              <w:t>3)</w:t>
            </w:r>
            <w:r>
              <w:rPr>
                <w:kern w:val="0"/>
                <w:sz w:val="20"/>
                <w:szCs w:val="22"/>
                <w:lang w:eastAsia="en-US" w:bidi="ar-SA"/>
              </w:rPr>
              <w:t xml:space="preserve"> </w:t>
            </w:r>
            <w:r>
              <w:rPr>
                <w:i/>
                <w:kern w:val="0"/>
                <w:sz w:val="16"/>
                <w:szCs w:val="22"/>
                <w:lang w:eastAsia="en-US" w:bidi="ar-SA"/>
              </w:rPr>
              <w:t>zaniedbanie, niezaspokojenie</w:t>
            </w:r>
            <w:r>
              <w:rPr>
                <w:i/>
                <w:spacing w:val="40"/>
                <w:kern w:val="0"/>
                <w:sz w:val="16"/>
                <w:szCs w:val="22"/>
                <w:lang w:eastAsia="en-US" w:bidi="ar-SA"/>
              </w:rPr>
              <w:t xml:space="preserve"> </w:t>
            </w:r>
            <w:r>
              <w:rPr>
                <w:i/>
                <w:kern w:val="0"/>
                <w:sz w:val="16"/>
                <w:szCs w:val="22"/>
                <w:lang w:eastAsia="en-US" w:bidi="ar-SA"/>
              </w:rPr>
              <w:t>podstawowych</w:t>
            </w:r>
            <w:r>
              <w:rPr>
                <w:i/>
                <w:spacing w:val="-10"/>
                <w:kern w:val="0"/>
                <w:sz w:val="16"/>
                <w:szCs w:val="22"/>
                <w:lang w:eastAsia="en-US" w:bidi="ar-SA"/>
              </w:rPr>
              <w:t xml:space="preserve"> </w:t>
            </w:r>
            <w:r>
              <w:rPr>
                <w:i/>
                <w:kern w:val="0"/>
                <w:sz w:val="16"/>
                <w:szCs w:val="22"/>
                <w:lang w:eastAsia="en-US" w:bidi="ar-SA"/>
              </w:rPr>
              <w:t>potrzeb</w:t>
            </w:r>
            <w:r>
              <w:rPr>
                <w:i/>
                <w:spacing w:val="-10"/>
                <w:kern w:val="0"/>
                <w:sz w:val="16"/>
                <w:szCs w:val="22"/>
                <w:lang w:eastAsia="en-US" w:bidi="ar-SA"/>
              </w:rPr>
              <w:t xml:space="preserve"> </w:t>
            </w:r>
            <w:r>
              <w:rPr>
                <w:i/>
                <w:kern w:val="0"/>
                <w:sz w:val="16"/>
                <w:szCs w:val="22"/>
                <w:lang w:eastAsia="en-US" w:bidi="ar-SA"/>
              </w:rPr>
              <w:t>biologicznych,</w:t>
            </w:r>
          </w:p>
          <w:p>
            <w:pPr>
              <w:pStyle w:val="TableParagraph"/>
              <w:widowControl w:val="false"/>
              <w:spacing w:before="158" w:after="0"/>
              <w:ind w:start="134"/>
              <w:jc w:val="start"/>
              <w:rPr>
                <w:i/>
                <w:sz w:val="16"/>
              </w:rPr>
            </w:pPr>
            <w:r>
              <w:rPr>
                <w:i/>
                <w:kern w:val="0"/>
                <w:sz w:val="16"/>
                <w:szCs w:val="22"/>
                <w:lang w:eastAsia="en-US" w:bidi="ar-SA"/>
              </w:rPr>
              <w:t>psychicznych</w:t>
            </w:r>
            <w:r>
              <w:rPr>
                <w:i/>
                <w:spacing w:val="-6"/>
                <w:kern w:val="0"/>
                <w:sz w:val="16"/>
                <w:szCs w:val="22"/>
                <w:lang w:eastAsia="en-US" w:bidi="ar-SA"/>
              </w:rPr>
              <w:t xml:space="preserve"> </w:t>
            </w:r>
            <w:r>
              <w:rPr>
                <w:i/>
                <w:kern w:val="0"/>
                <w:sz w:val="16"/>
                <w:szCs w:val="22"/>
                <w:lang w:eastAsia="en-US" w:bidi="ar-SA"/>
              </w:rPr>
              <w:t>i</w:t>
            </w:r>
            <w:r>
              <w:rPr>
                <w:i/>
                <w:spacing w:val="-5"/>
                <w:kern w:val="0"/>
                <w:sz w:val="16"/>
                <w:szCs w:val="22"/>
                <w:lang w:eastAsia="en-US" w:bidi="ar-SA"/>
              </w:rPr>
              <w:t xml:space="preserve"> </w:t>
            </w:r>
            <w:r>
              <w:rPr>
                <w:i/>
                <w:spacing w:val="-2"/>
                <w:kern w:val="0"/>
                <w:sz w:val="16"/>
                <w:szCs w:val="22"/>
                <w:lang w:eastAsia="en-US" w:bidi="ar-SA"/>
              </w:rPr>
              <w:t>innych,</w:t>
            </w:r>
          </w:p>
          <w:p>
            <w:pPr>
              <w:pStyle w:val="TableParagraph"/>
              <w:widowControl w:val="false"/>
              <w:spacing w:lineRule="auto" w:line="264" w:before="18" w:after="0"/>
              <w:ind w:start="105"/>
              <w:jc w:val="start"/>
              <w:rPr>
                <w:i/>
                <w:sz w:val="16"/>
              </w:rPr>
            </w:pPr>
            <w:r>
              <w:rPr>
                <w:i/>
                <w:kern w:val="0"/>
                <w:sz w:val="16"/>
                <w:szCs w:val="22"/>
                <w:lang w:eastAsia="en-US" w:bidi="ar-SA"/>
              </w:rPr>
              <w:t>niszczenie rzeczy osobistych,</w:t>
            </w:r>
            <w:r>
              <w:rPr>
                <w:i/>
                <w:spacing w:val="40"/>
                <w:kern w:val="0"/>
                <w:sz w:val="16"/>
                <w:szCs w:val="22"/>
                <w:lang w:eastAsia="en-US" w:bidi="ar-SA"/>
              </w:rPr>
              <w:t xml:space="preserve"> </w:t>
            </w:r>
            <w:r>
              <w:rPr>
                <w:i/>
                <w:kern w:val="0"/>
                <w:sz w:val="16"/>
                <w:szCs w:val="22"/>
                <w:lang w:eastAsia="en-US" w:bidi="ar-SA"/>
              </w:rPr>
              <w:t>demolowanie</w:t>
            </w:r>
            <w:r>
              <w:rPr>
                <w:i/>
                <w:spacing w:val="40"/>
                <w:kern w:val="0"/>
                <w:sz w:val="16"/>
                <w:szCs w:val="22"/>
                <w:lang w:eastAsia="en-US" w:bidi="ar-SA"/>
              </w:rPr>
              <w:t xml:space="preserve"> </w:t>
            </w:r>
            <w:r>
              <w:rPr>
                <w:i/>
                <w:kern w:val="0"/>
                <w:sz w:val="16"/>
                <w:szCs w:val="22"/>
                <w:lang w:eastAsia="en-US" w:bidi="ar-SA"/>
              </w:rPr>
              <w:t>mieszkania,</w:t>
            </w:r>
            <w:r>
              <w:rPr>
                <w:i/>
                <w:spacing w:val="-10"/>
                <w:kern w:val="0"/>
                <w:sz w:val="16"/>
                <w:szCs w:val="22"/>
                <w:lang w:eastAsia="en-US" w:bidi="ar-SA"/>
              </w:rPr>
              <w:t xml:space="preserve"> </w:t>
            </w:r>
            <w:r>
              <w:rPr>
                <w:i/>
                <w:kern w:val="0"/>
                <w:sz w:val="16"/>
                <w:szCs w:val="22"/>
                <w:lang w:eastAsia="en-US" w:bidi="ar-SA"/>
              </w:rPr>
              <w:t>wynoszenie</w:t>
            </w:r>
            <w:r>
              <w:rPr>
                <w:i/>
                <w:spacing w:val="-8"/>
                <w:kern w:val="0"/>
                <w:sz w:val="16"/>
                <w:szCs w:val="22"/>
                <w:lang w:eastAsia="en-US" w:bidi="ar-SA"/>
              </w:rPr>
              <w:t xml:space="preserve"> </w:t>
            </w:r>
            <w:r>
              <w:rPr>
                <w:i/>
                <w:kern w:val="0"/>
                <w:sz w:val="16"/>
                <w:szCs w:val="22"/>
                <w:lang w:eastAsia="en-US" w:bidi="ar-SA"/>
              </w:rPr>
              <w:t>sprzętów</w:t>
            </w:r>
            <w:r>
              <w:rPr>
                <w:i/>
                <w:spacing w:val="-10"/>
                <w:kern w:val="0"/>
                <w:sz w:val="16"/>
                <w:szCs w:val="22"/>
                <w:lang w:eastAsia="en-US" w:bidi="ar-SA"/>
              </w:rPr>
              <w:t xml:space="preserve"> </w:t>
            </w:r>
            <w:r>
              <w:rPr>
                <w:i/>
                <w:kern w:val="0"/>
                <w:sz w:val="16"/>
                <w:szCs w:val="22"/>
                <w:lang w:eastAsia="en-US" w:bidi="ar-SA"/>
              </w:rPr>
              <w:t>domowych</w:t>
            </w:r>
            <w:r>
              <w:rPr>
                <w:i/>
                <w:spacing w:val="-8"/>
                <w:kern w:val="0"/>
                <w:sz w:val="16"/>
                <w:szCs w:val="22"/>
                <w:lang w:eastAsia="en-US" w:bidi="ar-SA"/>
              </w:rPr>
              <w:t xml:space="preserve"> </w:t>
            </w:r>
            <w:r>
              <w:rPr>
                <w:i/>
                <w:kern w:val="0"/>
                <w:sz w:val="16"/>
                <w:szCs w:val="22"/>
                <w:lang w:eastAsia="en-US" w:bidi="ar-SA"/>
              </w:rPr>
              <w:t>i</w:t>
            </w:r>
            <w:r>
              <w:rPr>
                <w:i/>
                <w:spacing w:val="40"/>
                <w:kern w:val="0"/>
                <w:sz w:val="16"/>
                <w:szCs w:val="22"/>
                <w:lang w:eastAsia="en-US" w:bidi="ar-SA"/>
              </w:rPr>
              <w:t xml:space="preserve"> </w:t>
            </w:r>
            <w:r>
              <w:rPr>
                <w:i/>
                <w:kern w:val="0"/>
                <w:sz w:val="16"/>
                <w:szCs w:val="22"/>
                <w:lang w:eastAsia="en-US" w:bidi="ar-SA"/>
              </w:rPr>
              <w:t>ich sprzedawanie, pozostawianie bez opieki</w:t>
            </w:r>
            <w:r>
              <w:rPr>
                <w:i/>
                <w:spacing w:val="40"/>
                <w:kern w:val="0"/>
                <w:sz w:val="16"/>
                <w:szCs w:val="22"/>
                <w:lang w:eastAsia="en-US" w:bidi="ar-SA"/>
              </w:rPr>
              <w:t xml:space="preserve"> </w:t>
            </w:r>
            <w:r>
              <w:rPr>
                <w:i/>
                <w:kern w:val="0"/>
                <w:sz w:val="16"/>
                <w:szCs w:val="22"/>
                <w:lang w:eastAsia="en-US" w:bidi="ar-SA"/>
              </w:rPr>
              <w:t>osoby, która z powodu choroby,</w:t>
            </w:r>
            <w:r>
              <w:rPr>
                <w:i/>
                <w:spacing w:val="40"/>
                <w:kern w:val="0"/>
                <w:sz w:val="16"/>
                <w:szCs w:val="22"/>
                <w:lang w:eastAsia="en-US" w:bidi="ar-SA"/>
              </w:rPr>
              <w:t xml:space="preserve"> </w:t>
            </w:r>
            <w:r>
              <w:rPr>
                <w:i/>
                <w:kern w:val="0"/>
                <w:sz w:val="16"/>
                <w:szCs w:val="22"/>
                <w:lang w:eastAsia="en-US" w:bidi="ar-SA"/>
              </w:rPr>
              <w:t>niepełnosprawności lub wieku nie może</w:t>
            </w:r>
            <w:r>
              <w:rPr>
                <w:i/>
                <w:spacing w:val="40"/>
                <w:kern w:val="0"/>
                <w:sz w:val="16"/>
                <w:szCs w:val="22"/>
                <w:lang w:eastAsia="en-US" w:bidi="ar-SA"/>
              </w:rPr>
              <w:t xml:space="preserve"> </w:t>
            </w:r>
            <w:r>
              <w:rPr>
                <w:i/>
                <w:kern w:val="0"/>
                <w:sz w:val="16"/>
                <w:szCs w:val="22"/>
                <w:lang w:eastAsia="en-US" w:bidi="ar-SA"/>
              </w:rPr>
              <w:t>samodzielnie zaspokoić swoich potrzeb,</w:t>
            </w:r>
            <w:r>
              <w:rPr>
                <w:i/>
                <w:spacing w:val="40"/>
                <w:kern w:val="0"/>
                <w:sz w:val="16"/>
                <w:szCs w:val="22"/>
                <w:lang w:eastAsia="en-US" w:bidi="ar-SA"/>
              </w:rPr>
              <w:t xml:space="preserve"> </w:t>
            </w:r>
            <w:r>
              <w:rPr>
                <w:i/>
                <w:kern w:val="0"/>
                <w:sz w:val="16"/>
                <w:szCs w:val="22"/>
                <w:lang w:eastAsia="en-US" w:bidi="ar-SA"/>
              </w:rPr>
              <w:t>zmuszanie do picia alkoholu, zmuszanie do</w:t>
            </w:r>
            <w:r>
              <w:rPr>
                <w:i/>
                <w:spacing w:val="40"/>
                <w:kern w:val="0"/>
                <w:sz w:val="16"/>
                <w:szCs w:val="22"/>
                <w:lang w:eastAsia="en-US" w:bidi="ar-SA"/>
              </w:rPr>
              <w:t xml:space="preserve"> </w:t>
            </w:r>
            <w:r>
              <w:rPr>
                <w:i/>
                <w:kern w:val="0"/>
                <w:sz w:val="16"/>
                <w:szCs w:val="22"/>
                <w:lang w:eastAsia="en-US" w:bidi="ar-SA"/>
              </w:rPr>
              <w:t>zażywania środków odurzających, substancji</w:t>
            </w:r>
            <w:r>
              <w:rPr>
                <w:i/>
                <w:spacing w:val="40"/>
                <w:kern w:val="0"/>
                <w:sz w:val="16"/>
                <w:szCs w:val="22"/>
                <w:lang w:eastAsia="en-US" w:bidi="ar-SA"/>
              </w:rPr>
              <w:t xml:space="preserve"> </w:t>
            </w:r>
            <w:r>
              <w:rPr>
                <w:i/>
                <w:kern w:val="0"/>
                <w:sz w:val="16"/>
                <w:szCs w:val="22"/>
                <w:lang w:eastAsia="en-US" w:bidi="ar-SA"/>
              </w:rPr>
              <w:t>psychotropowych lub leków i inne</w:t>
            </w:r>
          </w:p>
          <w:p>
            <w:pPr>
              <w:pStyle w:val="TableParagraph"/>
              <w:widowControl w:val="false"/>
              <w:spacing w:before="55" w:after="0"/>
              <w:ind w:start="105"/>
              <w:jc w:val="start"/>
              <w:rPr>
                <w:i/>
                <w:sz w:val="16"/>
              </w:rPr>
            </w:pPr>
            <w:r>
              <w:rPr>
                <w:i/>
                <w:kern w:val="0"/>
                <w:sz w:val="16"/>
                <w:szCs w:val="22"/>
                <w:lang w:eastAsia="en-US" w:bidi="ar-SA"/>
              </w:rPr>
              <w:t>(wymień</w:t>
            </w:r>
            <w:r>
              <w:rPr>
                <w:i/>
                <w:spacing w:val="-7"/>
                <w:kern w:val="0"/>
                <w:sz w:val="16"/>
                <w:szCs w:val="22"/>
                <w:lang w:eastAsia="en-US" w:bidi="ar-SA"/>
              </w:rPr>
              <w:t xml:space="preserve"> </w:t>
            </w:r>
            <w:r>
              <w:rPr>
                <w:i/>
                <w:spacing w:val="-2"/>
                <w:kern w:val="0"/>
                <w:sz w:val="16"/>
                <w:szCs w:val="22"/>
                <w:lang w:eastAsia="en-US" w:bidi="ar-SA"/>
              </w:rPr>
              <w:t>jakie)</w:t>
            </w:r>
          </w:p>
        </w:tc>
        <w:tc>
          <w:tcPr>
            <w:tcW w:w="118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5"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181"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12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pStyle w:val="BodyText"/>
        <w:spacing w:before="21" w:after="0"/>
        <w:rPr/>
      </w:pPr>
      <w:r>
        <w:rPr/>
      </w:r>
    </w:p>
    <w:p>
      <w:pPr>
        <w:pStyle w:val="ListParagraph"/>
        <w:numPr>
          <w:ilvl w:val="0"/>
          <w:numId w:val="23"/>
        </w:numPr>
        <w:tabs>
          <w:tab w:val="clear" w:pos="720"/>
          <w:tab w:val="left" w:pos="1079" w:leader="none"/>
        </w:tabs>
        <w:ind w:hanging="451" w:start="1079"/>
        <w:rPr/>
      </w:pPr>
      <w:r>
        <w:rPr>
          <w:spacing w:val="-2"/>
        </w:rPr>
        <w:t>CZY</w:t>
      </w:r>
      <w:r>
        <w:rPr>
          <w:spacing w:val="-3"/>
        </w:rPr>
        <w:t xml:space="preserve"> </w:t>
      </w:r>
      <w:r>
        <w:rPr>
          <w:spacing w:val="-2"/>
        </w:rPr>
        <w:t>OSOBA</w:t>
      </w:r>
      <w:r>
        <w:rPr>
          <w:spacing w:val="-6"/>
        </w:rPr>
        <w:t xml:space="preserve"> </w:t>
      </w:r>
      <w:r>
        <w:rPr>
          <w:spacing w:val="-2"/>
        </w:rPr>
        <w:t>DOZNAJĄCA</w:t>
      </w:r>
      <w:r>
        <w:rPr>
          <w:spacing w:val="-6"/>
        </w:rPr>
        <w:t xml:space="preserve"> </w:t>
      </w:r>
      <w:r>
        <w:rPr>
          <w:spacing w:val="-2"/>
        </w:rPr>
        <w:t>PRZEMOCY</w:t>
      </w:r>
      <w:r>
        <w:rPr>
          <w:spacing w:val="-1"/>
        </w:rPr>
        <w:t xml:space="preserve"> </w:t>
      </w:r>
      <w:r>
        <w:rPr>
          <w:spacing w:val="-2"/>
        </w:rPr>
        <w:t>DOMOWEJ</w:t>
      </w:r>
      <w:r>
        <w:rPr>
          <w:spacing w:val="8"/>
        </w:rPr>
        <w:t xml:space="preserve"> </w:t>
      </w:r>
      <w:r>
        <w:rPr>
          <w:spacing w:val="-2"/>
        </w:rPr>
        <w:t>ODNIOSŁA</w:t>
      </w:r>
      <w:r>
        <w:rPr>
          <w:spacing w:val="-6"/>
        </w:rPr>
        <w:t xml:space="preserve"> </w:t>
      </w:r>
      <w:r>
        <w:rPr>
          <w:spacing w:val="-2"/>
        </w:rPr>
        <w:t>USZKODZENIA</w:t>
      </w:r>
      <w:r>
        <w:rPr>
          <w:spacing w:val="-7"/>
        </w:rPr>
        <w:t xml:space="preserve"> </w:t>
      </w:r>
      <w:r>
        <w:rPr>
          <w:spacing w:val="-2"/>
        </w:rPr>
        <w:t>CIAŁA?</w:t>
      </w:r>
      <w:r>
        <w:rPr>
          <w:spacing w:val="11"/>
        </w:rPr>
        <w:t xml:space="preserve"> </w:t>
      </w:r>
      <w:r>
        <w:rPr>
          <w:spacing w:val="-2"/>
        </w:rPr>
        <w:t>(TAK/NIE)</w:t>
      </w:r>
      <w:r>
        <w:rPr>
          <w:spacing w:val="-2"/>
          <w:vertAlign w:val="superscript"/>
        </w:rPr>
        <w:t>1)</w:t>
      </w:r>
    </w:p>
    <w:p>
      <w:pPr>
        <w:pStyle w:val="BodyText"/>
        <w:spacing w:before="56" w:after="0"/>
        <w:rPr>
          <w:sz w:val="20"/>
        </w:rPr>
      </w:pPr>
      <w:r>
        <w:rPr>
          <w:sz w:val="20"/>
        </w:rPr>
      </w:r>
    </w:p>
    <w:tbl>
      <w:tblPr>
        <w:tblStyle w:val="TableNormal"/>
        <w:tblW w:w="10339" w:type="dxa"/>
        <w:jc w:val="start"/>
        <w:tblInd w:w="959" w:type="dxa"/>
        <w:tblLayout w:type="fixed"/>
        <w:tblCellMar>
          <w:top w:w="0" w:type="dxa"/>
          <w:start w:w="5" w:type="dxa"/>
          <w:bottom w:w="0" w:type="dxa"/>
          <w:end w:w="5" w:type="dxa"/>
        </w:tblCellMar>
        <w:tblLook w:firstRow="1" w:noVBand="0" w:lastRow="1" w:firstColumn="1" w:lastColumn="1" w:noHBand="0" w:val="01e0"/>
      </w:tblPr>
      <w:tblGrid>
        <w:gridCol w:w="3332"/>
        <w:gridCol w:w="3507"/>
        <w:gridCol w:w="3500"/>
      </w:tblGrid>
      <w:tr>
        <w:trPr>
          <w:trHeight w:val="415" w:hRule="atLeast"/>
        </w:trPr>
        <w:tc>
          <w:tcPr>
            <w:tcW w:w="333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8" w:after="0"/>
              <w:ind w:start="489"/>
              <w:jc w:val="start"/>
              <w:rPr>
                <w:sz w:val="20"/>
              </w:rPr>
            </w:pPr>
            <w:r>
              <w:rPr>
                <w:kern w:val="0"/>
                <w:sz w:val="20"/>
                <w:szCs w:val="22"/>
                <w:lang w:eastAsia="en-US" w:bidi="ar-SA"/>
              </w:rPr>
              <w:t>Osoba</w:t>
            </w:r>
            <w:r>
              <w:rPr>
                <w:spacing w:val="-4"/>
                <w:kern w:val="0"/>
                <w:sz w:val="20"/>
                <w:szCs w:val="22"/>
                <w:lang w:eastAsia="en-US" w:bidi="ar-SA"/>
              </w:rPr>
              <w:t xml:space="preserve"> </w:t>
            </w:r>
            <w:r>
              <w:rPr>
                <w:kern w:val="0"/>
                <w:sz w:val="20"/>
                <w:szCs w:val="22"/>
                <w:lang w:eastAsia="en-US" w:bidi="ar-SA"/>
              </w:rPr>
              <w:t>1</w:t>
            </w:r>
            <w:r>
              <w:rPr>
                <w:spacing w:val="-3"/>
                <w:kern w:val="0"/>
                <w:sz w:val="20"/>
                <w:szCs w:val="22"/>
                <w:lang w:eastAsia="en-US" w:bidi="ar-SA"/>
              </w:rPr>
              <w:t xml:space="preserve"> </w:t>
            </w:r>
            <w:r>
              <w:rPr>
                <w:kern w:val="0"/>
                <w:sz w:val="20"/>
                <w:szCs w:val="22"/>
                <w:lang w:eastAsia="en-US" w:bidi="ar-SA"/>
              </w:rPr>
              <w:t>doznająca</w:t>
            </w:r>
            <w:r>
              <w:rPr>
                <w:spacing w:val="-3"/>
                <w:kern w:val="0"/>
                <w:sz w:val="20"/>
                <w:szCs w:val="22"/>
                <w:lang w:eastAsia="en-US" w:bidi="ar-SA"/>
              </w:rPr>
              <w:t xml:space="preserve"> </w:t>
            </w:r>
            <w:r>
              <w:rPr>
                <w:spacing w:val="-2"/>
                <w:kern w:val="0"/>
                <w:sz w:val="20"/>
                <w:szCs w:val="22"/>
                <w:lang w:eastAsia="en-US" w:bidi="ar-SA"/>
              </w:rPr>
              <w:t>przemocy</w:t>
            </w:r>
          </w:p>
        </w:tc>
        <w:tc>
          <w:tcPr>
            <w:tcW w:w="350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8" w:after="0"/>
              <w:ind w:start="578"/>
              <w:jc w:val="start"/>
              <w:rPr>
                <w:sz w:val="20"/>
              </w:rPr>
            </w:pPr>
            <w:r>
              <w:rPr>
                <w:kern w:val="0"/>
                <w:sz w:val="20"/>
                <w:szCs w:val="22"/>
                <w:lang w:eastAsia="en-US" w:bidi="ar-SA"/>
              </w:rPr>
              <w:t>Osoba</w:t>
            </w:r>
            <w:r>
              <w:rPr>
                <w:spacing w:val="-4"/>
                <w:kern w:val="0"/>
                <w:sz w:val="20"/>
                <w:szCs w:val="22"/>
                <w:lang w:eastAsia="en-US" w:bidi="ar-SA"/>
              </w:rPr>
              <w:t xml:space="preserve"> </w:t>
            </w:r>
            <w:r>
              <w:rPr>
                <w:kern w:val="0"/>
                <w:sz w:val="20"/>
                <w:szCs w:val="22"/>
                <w:lang w:eastAsia="en-US" w:bidi="ar-SA"/>
              </w:rPr>
              <w:t>2</w:t>
            </w:r>
            <w:r>
              <w:rPr>
                <w:spacing w:val="-4"/>
                <w:kern w:val="0"/>
                <w:sz w:val="20"/>
                <w:szCs w:val="22"/>
                <w:lang w:eastAsia="en-US" w:bidi="ar-SA"/>
              </w:rPr>
              <w:t xml:space="preserve"> </w:t>
            </w:r>
            <w:r>
              <w:rPr>
                <w:kern w:val="0"/>
                <w:sz w:val="20"/>
                <w:szCs w:val="22"/>
                <w:lang w:eastAsia="en-US" w:bidi="ar-SA"/>
              </w:rPr>
              <w:t>doznająca</w:t>
            </w:r>
            <w:r>
              <w:rPr>
                <w:spacing w:val="-4"/>
                <w:kern w:val="0"/>
                <w:sz w:val="20"/>
                <w:szCs w:val="22"/>
                <w:lang w:eastAsia="en-US" w:bidi="ar-SA"/>
              </w:rPr>
              <w:t xml:space="preserve"> </w:t>
            </w:r>
            <w:r>
              <w:rPr>
                <w:spacing w:val="-2"/>
                <w:kern w:val="0"/>
                <w:sz w:val="20"/>
                <w:szCs w:val="22"/>
                <w:lang w:eastAsia="en-US" w:bidi="ar-SA"/>
              </w:rPr>
              <w:t>przemocy</w:t>
            </w:r>
          </w:p>
        </w:tc>
        <w:tc>
          <w:tcPr>
            <w:tcW w:w="35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8" w:after="0"/>
              <w:ind w:start="575"/>
              <w:jc w:val="start"/>
              <w:rPr>
                <w:sz w:val="20"/>
              </w:rPr>
            </w:pPr>
            <w:r>
              <w:rPr>
                <w:kern w:val="0"/>
                <w:sz w:val="20"/>
                <w:szCs w:val="22"/>
                <w:lang w:eastAsia="en-US" w:bidi="ar-SA"/>
              </w:rPr>
              <w:t>Osoba</w:t>
            </w:r>
            <w:r>
              <w:rPr>
                <w:spacing w:val="-4"/>
                <w:kern w:val="0"/>
                <w:sz w:val="20"/>
                <w:szCs w:val="22"/>
                <w:lang w:eastAsia="en-US" w:bidi="ar-SA"/>
              </w:rPr>
              <w:t xml:space="preserve"> </w:t>
            </w:r>
            <w:r>
              <w:rPr>
                <w:kern w:val="0"/>
                <w:sz w:val="20"/>
                <w:szCs w:val="22"/>
                <w:lang w:eastAsia="en-US" w:bidi="ar-SA"/>
              </w:rPr>
              <w:t>3</w:t>
            </w:r>
            <w:r>
              <w:rPr>
                <w:spacing w:val="-2"/>
                <w:kern w:val="0"/>
                <w:sz w:val="20"/>
                <w:szCs w:val="22"/>
                <w:lang w:eastAsia="en-US" w:bidi="ar-SA"/>
              </w:rPr>
              <w:t xml:space="preserve"> </w:t>
            </w:r>
            <w:r>
              <w:rPr>
                <w:kern w:val="0"/>
                <w:sz w:val="20"/>
                <w:szCs w:val="22"/>
                <w:lang w:eastAsia="en-US" w:bidi="ar-SA"/>
              </w:rPr>
              <w:t>doznająca</w:t>
            </w:r>
            <w:r>
              <w:rPr>
                <w:spacing w:val="-3"/>
                <w:kern w:val="0"/>
                <w:sz w:val="20"/>
                <w:szCs w:val="22"/>
                <w:lang w:eastAsia="en-US" w:bidi="ar-SA"/>
              </w:rPr>
              <w:t xml:space="preserve"> </w:t>
            </w:r>
            <w:r>
              <w:rPr>
                <w:spacing w:val="-2"/>
                <w:kern w:val="0"/>
                <w:sz w:val="20"/>
                <w:szCs w:val="22"/>
                <w:lang w:eastAsia="en-US" w:bidi="ar-SA"/>
              </w:rPr>
              <w:t>przemocy</w:t>
            </w:r>
          </w:p>
        </w:tc>
      </w:tr>
      <w:tr>
        <w:trPr>
          <w:trHeight w:val="438" w:hRule="atLeast"/>
        </w:trPr>
        <w:tc>
          <w:tcPr>
            <w:tcW w:w="333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350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35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pStyle w:val="BodyText"/>
        <w:spacing w:before="45" w:after="0"/>
        <w:rPr/>
      </w:pPr>
      <w:r>
        <w:rPr/>
      </w:r>
    </w:p>
    <w:p>
      <w:pPr>
        <w:pStyle w:val="Normal"/>
        <w:ind w:start="613"/>
        <w:rPr>
          <w:sz w:val="18"/>
        </w:rPr>
      </w:pPr>
      <w:r>
        <w:rPr>
          <w:sz w:val="18"/>
        </w:rPr>
        <w:t>Uwaga!</w:t>
      </w:r>
      <w:r>
        <w:rPr>
          <w:spacing w:val="-5"/>
          <w:sz w:val="18"/>
        </w:rPr>
        <w:t xml:space="preserve"> </w:t>
      </w:r>
      <w:r>
        <w:rPr>
          <w:sz w:val="18"/>
        </w:rPr>
        <w:t>W</w:t>
      </w:r>
      <w:r>
        <w:rPr>
          <w:spacing w:val="-6"/>
          <w:sz w:val="18"/>
        </w:rPr>
        <w:t xml:space="preserve"> </w:t>
      </w:r>
      <w:r>
        <w:rPr>
          <w:sz w:val="18"/>
        </w:rPr>
        <w:t>przypadku</w:t>
      </w:r>
      <w:r>
        <w:rPr>
          <w:spacing w:val="-3"/>
          <w:sz w:val="18"/>
        </w:rPr>
        <w:t xml:space="preserve"> </w:t>
      </w:r>
      <w:r>
        <w:rPr>
          <w:sz w:val="18"/>
        </w:rPr>
        <w:t>większej</w:t>
      </w:r>
      <w:r>
        <w:rPr>
          <w:spacing w:val="-2"/>
          <w:sz w:val="18"/>
        </w:rPr>
        <w:t xml:space="preserve"> </w:t>
      </w:r>
      <w:r>
        <w:rPr>
          <w:sz w:val="18"/>
        </w:rPr>
        <w:t>niż</w:t>
      </w:r>
      <w:r>
        <w:rPr>
          <w:spacing w:val="-4"/>
          <w:sz w:val="18"/>
        </w:rPr>
        <w:t xml:space="preserve"> </w:t>
      </w:r>
      <w:r>
        <w:rPr>
          <w:sz w:val="18"/>
        </w:rPr>
        <w:t>3</w:t>
      </w:r>
      <w:r>
        <w:rPr>
          <w:spacing w:val="-1"/>
          <w:sz w:val="18"/>
        </w:rPr>
        <w:t xml:space="preserve"> </w:t>
      </w:r>
      <w:r>
        <w:rPr>
          <w:sz w:val="18"/>
        </w:rPr>
        <w:t>liczby</w:t>
      </w:r>
      <w:r>
        <w:rPr>
          <w:spacing w:val="-3"/>
          <w:sz w:val="18"/>
        </w:rPr>
        <w:t xml:space="preserve"> </w:t>
      </w:r>
      <w:r>
        <w:rPr>
          <w:sz w:val="18"/>
        </w:rPr>
        <w:t>osób</w:t>
      </w:r>
      <w:r>
        <w:rPr>
          <w:spacing w:val="-1"/>
          <w:sz w:val="18"/>
        </w:rPr>
        <w:t xml:space="preserve"> </w:t>
      </w:r>
      <w:r>
        <w:rPr>
          <w:sz w:val="18"/>
        </w:rPr>
        <w:t>doznających</w:t>
      </w:r>
      <w:r>
        <w:rPr>
          <w:spacing w:val="-3"/>
          <w:sz w:val="18"/>
        </w:rPr>
        <w:t xml:space="preserve"> </w:t>
      </w:r>
      <w:r>
        <w:rPr>
          <w:sz w:val="18"/>
        </w:rPr>
        <w:t>przemocy</w:t>
      </w:r>
      <w:r>
        <w:rPr>
          <w:spacing w:val="-1"/>
          <w:sz w:val="18"/>
        </w:rPr>
        <w:t xml:space="preserve"> </w:t>
      </w:r>
      <w:r>
        <w:rPr>
          <w:sz w:val="18"/>
        </w:rPr>
        <w:t>dołącz</w:t>
      </w:r>
      <w:r>
        <w:rPr>
          <w:spacing w:val="-4"/>
          <w:sz w:val="18"/>
        </w:rPr>
        <w:t xml:space="preserve"> </w:t>
      </w:r>
      <w:r>
        <w:rPr>
          <w:sz w:val="18"/>
        </w:rPr>
        <w:t>kolejną</w:t>
      </w:r>
      <w:r>
        <w:rPr>
          <w:spacing w:val="-3"/>
          <w:sz w:val="18"/>
        </w:rPr>
        <w:t xml:space="preserve"> </w:t>
      </w:r>
      <w:r>
        <w:rPr>
          <w:sz w:val="18"/>
        </w:rPr>
        <w:t>kartę</w:t>
      </w:r>
      <w:r>
        <w:rPr>
          <w:spacing w:val="-2"/>
          <w:sz w:val="18"/>
        </w:rPr>
        <w:t xml:space="preserve"> </w:t>
      </w:r>
      <w:r>
        <w:rPr>
          <w:sz w:val="18"/>
        </w:rPr>
        <w:t>zawierającą</w:t>
      </w:r>
      <w:r>
        <w:rPr>
          <w:spacing w:val="-5"/>
          <w:sz w:val="18"/>
        </w:rPr>
        <w:t xml:space="preserve"> </w:t>
      </w:r>
      <w:r>
        <w:rPr>
          <w:sz w:val="18"/>
        </w:rPr>
        <w:t>Tabelę</w:t>
      </w:r>
      <w:r>
        <w:rPr>
          <w:spacing w:val="-5"/>
          <w:sz w:val="18"/>
        </w:rPr>
        <w:t xml:space="preserve"> </w:t>
      </w:r>
      <w:r>
        <w:rPr>
          <w:spacing w:val="-10"/>
          <w:sz w:val="18"/>
        </w:rPr>
        <w:t>V</w:t>
      </w:r>
    </w:p>
    <w:p>
      <w:pPr>
        <w:pStyle w:val="BodyText"/>
        <w:spacing w:before="140" w:after="0"/>
        <w:rPr>
          <w:sz w:val="18"/>
        </w:rPr>
      </w:pPr>
      <w:r>
        <w:rPr>
          <w:sz w:val="18"/>
        </w:rPr>
      </w:r>
    </w:p>
    <w:p>
      <w:pPr>
        <w:pStyle w:val="ListParagraph"/>
        <w:numPr>
          <w:ilvl w:val="0"/>
          <w:numId w:val="23"/>
        </w:numPr>
        <w:tabs>
          <w:tab w:val="clear" w:pos="720"/>
          <w:tab w:val="left" w:pos="1077" w:leader="none"/>
        </w:tabs>
        <w:spacing w:before="1" w:after="0"/>
        <w:ind w:hanging="449" w:start="1077"/>
        <w:rPr/>
      </w:pPr>
      <w:r>
        <w:rPr>
          <w:spacing w:val="-2"/>
        </w:rPr>
        <w:t>CZY</w:t>
      </w:r>
      <w:r>
        <w:rPr>
          <w:spacing w:val="-13"/>
        </w:rPr>
        <w:t xml:space="preserve"> </w:t>
      </w:r>
      <w:r>
        <w:rPr>
          <w:spacing w:val="-2"/>
        </w:rPr>
        <w:t>W</w:t>
      </w:r>
      <w:r>
        <w:rPr>
          <w:spacing w:val="-1"/>
        </w:rPr>
        <w:t xml:space="preserve"> </w:t>
      </w:r>
      <w:r>
        <w:rPr>
          <w:spacing w:val="-2"/>
        </w:rPr>
        <w:t>ŚRODOWISKU</w:t>
      </w:r>
      <w:r>
        <w:rPr>
          <w:spacing w:val="3"/>
        </w:rPr>
        <w:t xml:space="preserve"> </w:t>
      </w:r>
      <w:r>
        <w:rPr>
          <w:spacing w:val="-2"/>
        </w:rPr>
        <w:t>DOMOWYM</w:t>
      </w:r>
      <w:r>
        <w:rPr>
          <w:spacing w:val="5"/>
        </w:rPr>
        <w:t xml:space="preserve"> </w:t>
      </w:r>
      <w:r>
        <w:rPr>
          <w:spacing w:val="-2"/>
        </w:rPr>
        <w:t>BYŁA</w:t>
      </w:r>
      <w:r>
        <w:rPr>
          <w:spacing w:val="-16"/>
        </w:rPr>
        <w:t xml:space="preserve"> </w:t>
      </w:r>
      <w:r>
        <w:rPr>
          <w:spacing w:val="-2"/>
        </w:rPr>
        <w:t>W</w:t>
      </w:r>
      <w:r>
        <w:rPr>
          <w:spacing w:val="-1"/>
        </w:rPr>
        <w:t xml:space="preserve"> </w:t>
      </w:r>
      <w:r>
        <w:rPr>
          <w:spacing w:val="-2"/>
        </w:rPr>
        <w:t>PRZESZŁOŚCI</w:t>
      </w:r>
      <w:r>
        <w:rPr>
          <w:spacing w:val="2"/>
        </w:rPr>
        <w:t xml:space="preserve"> </w:t>
      </w:r>
      <w:r>
        <w:rPr>
          <w:spacing w:val="-2"/>
        </w:rPr>
        <w:t>REALIZOWANA</w:t>
      </w:r>
      <w:r>
        <w:rPr>
          <w:spacing w:val="-9"/>
        </w:rPr>
        <w:t xml:space="preserve"> </w:t>
      </w:r>
      <w:r>
        <w:rPr>
          <w:spacing w:val="-2"/>
        </w:rPr>
        <w:t>PROCEDURA</w:t>
      </w:r>
    </w:p>
    <w:p>
      <w:pPr>
        <w:pStyle w:val="BodyText"/>
        <w:spacing w:before="37" w:after="0"/>
        <w:ind w:start="613"/>
        <w:rPr/>
      </w:pPr>
      <w:r>
        <w:rPr/>
        <w:t>„</w:t>
      </w:r>
      <w:r>
        <w:rPr/>
        <w:t>NIEBIESKIE</w:t>
      </w:r>
      <w:r>
        <w:rPr>
          <w:spacing w:val="-10"/>
        </w:rPr>
        <w:t xml:space="preserve"> </w:t>
      </w:r>
      <w:r>
        <w:rPr>
          <w:spacing w:val="-2"/>
        </w:rPr>
        <w:t>KARTY”?</w:t>
      </w:r>
    </w:p>
    <w:p>
      <w:pPr>
        <w:pStyle w:val="BodyText"/>
        <w:tabs>
          <w:tab w:val="clear" w:pos="720"/>
          <w:tab w:val="left" w:pos="7027" w:leader="none"/>
          <w:tab w:val="left" w:pos="7454" w:leader="none"/>
          <w:tab w:val="left" w:pos="8551" w:leader="none"/>
          <w:tab w:val="left" w:pos="8979" w:leader="none"/>
        </w:tabs>
        <w:spacing w:before="21" w:after="0"/>
        <w:ind w:start="1061"/>
        <w:rPr/>
      </w:pPr>
      <w:r>
        <w:rPr/>
        <w:drawing>
          <wp:inline distT="0" distB="0" distL="0" distR="0">
            <wp:extent cx="124460" cy="124460"/>
            <wp:effectExtent l="0" t="0" r="0" b="0"/>
            <wp:docPr id="156"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 134"/>
                    <pic:cNvPicPr>
                      <a:picLocks noChangeAspect="1" noChangeArrowheads="1"/>
                    </pic:cNvPicPr>
                  </pic:nvPicPr>
                  <pic:blipFill>
                    <a:blip r:embed="rId89"/>
                    <a:stretch>
                      <a:fillRect/>
                    </a:stretch>
                  </pic:blipFill>
                  <pic:spPr bwMode="auto">
                    <a:xfrm>
                      <a:off x="0" y="0"/>
                      <a:ext cx="124460" cy="124460"/>
                    </a:xfrm>
                    <a:prstGeom prst="rect">
                      <a:avLst/>
                    </a:prstGeom>
                    <a:noFill/>
                  </pic:spPr>
                </pic:pic>
              </a:graphicData>
            </a:graphic>
          </wp:inline>
        </w:drawing>
      </w:r>
      <w:r>
        <w:rPr>
          <w:spacing w:val="80"/>
          <w:sz w:val="20"/>
        </w:rPr>
        <w:t xml:space="preserve"> </w:t>
      </w:r>
      <w:r>
        <w:rPr/>
        <w:t>tak</w:t>
      </w:r>
      <w:r>
        <w:rPr>
          <w:spacing w:val="80"/>
          <w:w w:val="150"/>
        </w:rPr>
        <w:t xml:space="preserve"> </w:t>
      </w:r>
      <w:r>
        <w:rPr/>
        <w:t>(kiedy? ........................gdzie? ....…......................)</w:t>
        <w:tab/>
      </w:r>
      <w:r>
        <w:rPr/>
        <w:drawing>
          <wp:inline distT="0" distB="0" distL="0" distR="0">
            <wp:extent cx="124460" cy="124460"/>
            <wp:effectExtent l="0" t="0" r="0" b="0"/>
            <wp:docPr id="157" name="Imag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 135"/>
                    <pic:cNvPicPr>
                      <a:picLocks noChangeAspect="1" noChangeArrowheads="1"/>
                    </pic:cNvPicPr>
                  </pic:nvPicPr>
                  <pic:blipFill>
                    <a:blip r:embed="rId90"/>
                    <a:stretch>
                      <a:fillRect/>
                    </a:stretch>
                  </pic:blipFill>
                  <pic:spPr bwMode="auto">
                    <a:xfrm>
                      <a:off x="0" y="0"/>
                      <a:ext cx="124460" cy="124460"/>
                    </a:xfrm>
                    <a:prstGeom prst="rect">
                      <a:avLst/>
                    </a:prstGeom>
                    <a:noFill/>
                  </pic:spPr>
                </pic:pic>
              </a:graphicData>
            </a:graphic>
          </wp:inline>
        </w:drawing>
      </w:r>
      <w:r>
        <w:rPr/>
        <w:tab/>
      </w:r>
      <w:r>
        <w:rPr>
          <w:spacing w:val="-5"/>
        </w:rPr>
        <w:t>nie</w:t>
      </w:r>
      <w:r>
        <w:rPr/>
        <w:tab/>
      </w:r>
      <w:r>
        <w:rPr/>
        <w:drawing>
          <wp:inline distT="0" distB="0" distL="0" distR="0">
            <wp:extent cx="124460" cy="124460"/>
            <wp:effectExtent l="0" t="0" r="0" b="0"/>
            <wp:docPr id="15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 136"/>
                    <pic:cNvPicPr>
                      <a:picLocks noChangeAspect="1" noChangeArrowheads="1"/>
                    </pic:cNvPicPr>
                  </pic:nvPicPr>
                  <pic:blipFill>
                    <a:blip r:embed="rId91"/>
                    <a:stretch>
                      <a:fillRect/>
                    </a:stretch>
                  </pic:blipFill>
                  <pic:spPr bwMode="auto">
                    <a:xfrm>
                      <a:off x="0" y="0"/>
                      <a:ext cx="124460" cy="124460"/>
                    </a:xfrm>
                    <a:prstGeom prst="rect">
                      <a:avLst/>
                    </a:prstGeom>
                    <a:noFill/>
                  </pic:spPr>
                </pic:pic>
              </a:graphicData>
            </a:graphic>
          </wp:inline>
        </w:drawing>
      </w:r>
      <w:r>
        <w:rPr/>
        <w:tab/>
        <w:t>nie</w:t>
      </w:r>
      <w:r>
        <w:rPr>
          <w:spacing w:val="-4"/>
        </w:rPr>
        <w:t xml:space="preserve"> </w:t>
      </w:r>
      <w:r>
        <w:rPr>
          <w:spacing w:val="-2"/>
        </w:rPr>
        <w:t>ustalono</w:t>
      </w:r>
    </w:p>
    <w:p>
      <w:pPr>
        <w:pStyle w:val="BodyText"/>
        <w:spacing w:before="33" w:after="0"/>
        <w:rPr/>
      </w:pPr>
      <w:r>
        <w:rPr/>
      </w:r>
    </w:p>
    <w:p>
      <w:pPr>
        <w:pStyle w:val="ListParagraph"/>
        <w:numPr>
          <w:ilvl w:val="0"/>
          <w:numId w:val="23"/>
        </w:numPr>
        <w:tabs>
          <w:tab w:val="clear" w:pos="720"/>
          <w:tab w:val="left" w:pos="1075" w:leader="none"/>
          <w:tab w:val="left" w:pos="1079" w:leader="none"/>
        </w:tabs>
        <w:spacing w:lineRule="auto" w:line="250"/>
        <w:ind w:hanging="452" w:start="1079" w:end="705"/>
        <w:rPr/>
      </w:pPr>
      <w:r>
        <w:rPr/>
        <w:t>CZY</w:t>
      </w:r>
      <w:r>
        <w:rPr>
          <w:spacing w:val="-14"/>
        </w:rPr>
        <w:t xml:space="preserve"> </w:t>
      </w:r>
      <w:r>
        <w:rPr/>
        <w:t>W</w:t>
      </w:r>
      <w:r>
        <w:rPr>
          <w:spacing w:val="-14"/>
        </w:rPr>
        <w:t xml:space="preserve"> </w:t>
      </w:r>
      <w:r>
        <w:rPr/>
        <w:t>ŚRODOWISKU</w:t>
      </w:r>
      <w:r>
        <w:rPr>
          <w:spacing w:val="-14"/>
        </w:rPr>
        <w:t xml:space="preserve"> </w:t>
      </w:r>
      <w:r>
        <w:rPr/>
        <w:t>DOMOWYM</w:t>
      </w:r>
      <w:r>
        <w:rPr>
          <w:spacing w:val="-14"/>
        </w:rPr>
        <w:t xml:space="preserve"> </w:t>
      </w:r>
      <w:r>
        <w:rPr/>
        <w:t>AKTUALNIE</w:t>
      </w:r>
      <w:r>
        <w:rPr>
          <w:spacing w:val="-13"/>
        </w:rPr>
        <w:t xml:space="preserve"> </w:t>
      </w:r>
      <w:r>
        <w:rPr/>
        <w:t>JEST</w:t>
      </w:r>
      <w:r>
        <w:rPr>
          <w:spacing w:val="-14"/>
        </w:rPr>
        <w:t xml:space="preserve"> </w:t>
      </w:r>
      <w:r>
        <w:rPr/>
        <w:t>REALIZOWANA</w:t>
      </w:r>
      <w:r>
        <w:rPr>
          <w:spacing w:val="-14"/>
        </w:rPr>
        <w:t xml:space="preserve"> </w:t>
      </w:r>
      <w:r>
        <w:rPr/>
        <w:t>PROCEDURA</w:t>
      </w:r>
      <w:r>
        <w:rPr>
          <w:spacing w:val="-14"/>
        </w:rPr>
        <w:t xml:space="preserve"> </w:t>
      </w:r>
      <w:r>
        <w:rPr/>
        <w:t xml:space="preserve">„NIEBIESKIE </w:t>
      </w:r>
      <w:r>
        <w:rPr>
          <w:spacing w:val="-2"/>
        </w:rPr>
        <w:t>KARTY”?</w:t>
      </w:r>
    </w:p>
    <w:p>
      <w:pPr>
        <w:pStyle w:val="BodyText"/>
        <w:tabs>
          <w:tab w:val="clear" w:pos="720"/>
          <w:tab w:val="left" w:pos="2530" w:leader="none"/>
          <w:tab w:val="left" w:pos="3779" w:leader="none"/>
        </w:tabs>
        <w:spacing w:before="9" w:after="0"/>
        <w:ind w:start="1061"/>
        <w:rPr/>
      </w:pPr>
      <w:r>
        <w:rPr/>
        <w:drawing>
          <wp:inline distT="0" distB="0" distL="0" distR="0">
            <wp:extent cx="124460" cy="124460"/>
            <wp:effectExtent l="0" t="0" r="0" b="0"/>
            <wp:docPr id="159"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 137"/>
                    <pic:cNvPicPr>
                      <a:picLocks noChangeAspect="1" noChangeArrowheads="1"/>
                    </pic:cNvPicPr>
                  </pic:nvPicPr>
                  <pic:blipFill>
                    <a:blip r:embed="rId92"/>
                    <a:stretch>
                      <a:fillRect/>
                    </a:stretch>
                  </pic:blipFill>
                  <pic:spPr bwMode="auto">
                    <a:xfrm>
                      <a:off x="0" y="0"/>
                      <a:ext cx="124460" cy="124460"/>
                    </a:xfrm>
                    <a:prstGeom prst="rect">
                      <a:avLst/>
                    </a:prstGeom>
                    <a:noFill/>
                  </pic:spPr>
                </pic:pic>
              </a:graphicData>
            </a:graphic>
          </wp:inline>
        </w:drawing>
      </w:r>
      <w:r>
        <w:rPr>
          <w:spacing w:val="80"/>
          <w:sz w:val="20"/>
        </w:rPr>
        <w:t xml:space="preserve"> </w:t>
      </w:r>
      <w:r>
        <w:rPr/>
        <w:t>tak</w:t>
        <w:tab/>
      </w:r>
      <w:r>
        <w:rPr/>
        <w:drawing>
          <wp:inline distT="0" distB="0" distL="0" distR="0">
            <wp:extent cx="124460" cy="124460"/>
            <wp:effectExtent l="0" t="0" r="0" b="0"/>
            <wp:docPr id="160" name="Imag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 138"/>
                    <pic:cNvPicPr>
                      <a:picLocks noChangeAspect="1" noChangeArrowheads="1"/>
                    </pic:cNvPicPr>
                  </pic:nvPicPr>
                  <pic:blipFill>
                    <a:blip r:embed="rId93"/>
                    <a:stretch>
                      <a:fillRect/>
                    </a:stretch>
                  </pic:blipFill>
                  <pic:spPr bwMode="auto">
                    <a:xfrm>
                      <a:off x="0" y="0"/>
                      <a:ext cx="124460" cy="124460"/>
                    </a:xfrm>
                    <a:prstGeom prst="rect">
                      <a:avLst/>
                    </a:prstGeom>
                    <a:noFill/>
                  </pic:spPr>
                </pic:pic>
              </a:graphicData>
            </a:graphic>
          </wp:inline>
        </w:drawing>
      </w:r>
      <w:r>
        <w:rPr/>
        <w:t xml:space="preserve"> nie</w:t>
        <w:tab/>
      </w:r>
      <w:r>
        <w:rPr/>
        <w:drawing>
          <wp:inline distT="0" distB="0" distL="0" distR="0">
            <wp:extent cx="124460" cy="124460"/>
            <wp:effectExtent l="0" t="0" r="0" b="0"/>
            <wp:docPr id="161" name="Imag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 139"/>
                    <pic:cNvPicPr>
                      <a:picLocks noChangeAspect="1" noChangeArrowheads="1"/>
                    </pic:cNvPicPr>
                  </pic:nvPicPr>
                  <pic:blipFill>
                    <a:blip r:embed="rId94"/>
                    <a:stretch>
                      <a:fillRect/>
                    </a:stretch>
                  </pic:blipFill>
                  <pic:spPr bwMode="auto">
                    <a:xfrm>
                      <a:off x="0" y="0"/>
                      <a:ext cx="124460" cy="124460"/>
                    </a:xfrm>
                    <a:prstGeom prst="rect">
                      <a:avLst/>
                    </a:prstGeom>
                    <a:noFill/>
                  </pic:spPr>
                </pic:pic>
              </a:graphicData>
            </a:graphic>
          </wp:inline>
        </w:drawing>
      </w:r>
      <w:r>
        <w:rPr>
          <w:spacing w:val="80"/>
        </w:rPr>
        <w:t xml:space="preserve"> </w:t>
      </w:r>
      <w:r>
        <w:rPr/>
        <w:t>nie ustalono</w:t>
      </w:r>
    </w:p>
    <w:p>
      <w:pPr>
        <w:pStyle w:val="BodyText"/>
        <w:spacing w:before="52" w:after="0"/>
        <w:rPr/>
      </w:pPr>
      <w:r>
        <w:rPr/>
      </w:r>
    </w:p>
    <w:p>
      <w:pPr>
        <w:pStyle w:val="ListParagraph"/>
        <w:numPr>
          <w:ilvl w:val="0"/>
          <w:numId w:val="23"/>
        </w:numPr>
        <w:tabs>
          <w:tab w:val="clear" w:pos="720"/>
          <w:tab w:val="left" w:pos="1075" w:leader="none"/>
        </w:tabs>
        <w:ind w:hanging="447" w:start="1075"/>
        <w:rPr/>
      </w:pPr>
      <w:r>
        <w:rPr/>
        <w:t>CZY</w:t>
      </w:r>
      <w:r>
        <w:rPr>
          <w:spacing w:val="-16"/>
        </w:rPr>
        <w:t xml:space="preserve"> </w:t>
      </w:r>
      <w:r>
        <w:rPr/>
        <w:t>OSOBA</w:t>
      </w:r>
      <w:r>
        <w:rPr>
          <w:spacing w:val="-14"/>
        </w:rPr>
        <w:t xml:space="preserve"> </w:t>
      </w:r>
      <w:r>
        <w:rPr/>
        <w:t>STOSUJĄCA</w:t>
      </w:r>
      <w:r>
        <w:rPr>
          <w:spacing w:val="-14"/>
        </w:rPr>
        <w:t xml:space="preserve"> </w:t>
      </w:r>
      <w:r>
        <w:rPr/>
        <w:t>PRZEMOC</w:t>
      </w:r>
      <w:r>
        <w:rPr>
          <w:spacing w:val="-13"/>
        </w:rPr>
        <w:t xml:space="preserve"> </w:t>
      </w:r>
      <w:r>
        <w:rPr/>
        <w:t>DOMOWĄ</w:t>
      </w:r>
      <w:r>
        <w:rPr>
          <w:spacing w:val="-14"/>
        </w:rPr>
        <w:t xml:space="preserve"> </w:t>
      </w:r>
      <w:r>
        <w:rPr/>
        <w:t>POSIADA</w:t>
      </w:r>
      <w:r>
        <w:rPr>
          <w:spacing w:val="-14"/>
        </w:rPr>
        <w:t xml:space="preserve"> </w:t>
      </w:r>
      <w:r>
        <w:rPr/>
        <w:t>BROŃ</w:t>
      </w:r>
      <w:r>
        <w:rPr>
          <w:spacing w:val="-8"/>
        </w:rPr>
        <w:t xml:space="preserve"> </w:t>
      </w:r>
      <w:r>
        <w:rPr>
          <w:spacing w:val="-2"/>
        </w:rPr>
        <w:t>PALNĄ?</w:t>
      </w:r>
    </w:p>
    <w:p>
      <w:pPr>
        <w:pStyle w:val="BodyText"/>
        <w:tabs>
          <w:tab w:val="clear" w:pos="720"/>
          <w:tab w:val="left" w:pos="2522" w:leader="none"/>
          <w:tab w:val="left" w:pos="3771" w:leader="none"/>
          <w:tab w:val="left" w:pos="4197" w:leader="none"/>
        </w:tabs>
        <w:spacing w:before="19" w:after="0"/>
        <w:ind w:start="1108"/>
        <w:rPr/>
      </w:pPr>
      <w:r>
        <w:rPr/>
        <w:drawing>
          <wp:inline distT="0" distB="0" distL="0" distR="0">
            <wp:extent cx="124460" cy="124460"/>
            <wp:effectExtent l="0" t="0" r="0" b="0"/>
            <wp:docPr id="162" name="Imag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 140"/>
                    <pic:cNvPicPr>
                      <a:picLocks noChangeAspect="1" noChangeArrowheads="1"/>
                    </pic:cNvPicPr>
                  </pic:nvPicPr>
                  <pic:blipFill>
                    <a:blip r:embed="rId95"/>
                    <a:stretch>
                      <a:fillRect/>
                    </a:stretch>
                  </pic:blipFill>
                  <pic:spPr bwMode="auto">
                    <a:xfrm>
                      <a:off x="0" y="0"/>
                      <a:ext cx="124460" cy="124460"/>
                    </a:xfrm>
                    <a:prstGeom prst="rect">
                      <a:avLst/>
                    </a:prstGeom>
                    <a:noFill/>
                  </pic:spPr>
                </pic:pic>
              </a:graphicData>
            </a:graphic>
          </wp:inline>
        </w:drawing>
      </w:r>
      <w:r>
        <w:rPr>
          <w:spacing w:val="80"/>
          <w:sz w:val="20"/>
        </w:rPr>
        <w:t xml:space="preserve"> </w:t>
      </w:r>
      <w:r>
        <w:rPr/>
        <w:t>tak</w:t>
        <w:tab/>
      </w:r>
      <w:r>
        <w:rPr/>
        <w:drawing>
          <wp:inline distT="0" distB="0" distL="0" distR="0">
            <wp:extent cx="124460" cy="124460"/>
            <wp:effectExtent l="0" t="0" r="0" b="0"/>
            <wp:docPr id="163" name="Imag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 141"/>
                    <pic:cNvPicPr>
                      <a:picLocks noChangeAspect="1" noChangeArrowheads="1"/>
                    </pic:cNvPicPr>
                  </pic:nvPicPr>
                  <pic:blipFill>
                    <a:blip r:embed="rId96"/>
                    <a:stretch>
                      <a:fillRect/>
                    </a:stretch>
                  </pic:blipFill>
                  <pic:spPr bwMode="auto">
                    <a:xfrm>
                      <a:off x="0" y="0"/>
                      <a:ext cx="124460" cy="124460"/>
                    </a:xfrm>
                    <a:prstGeom prst="rect">
                      <a:avLst/>
                    </a:prstGeom>
                    <a:noFill/>
                  </pic:spPr>
                </pic:pic>
              </a:graphicData>
            </a:graphic>
          </wp:inline>
        </w:drawing>
      </w:r>
      <w:r>
        <w:rPr>
          <w:spacing w:val="40"/>
        </w:rPr>
        <w:t xml:space="preserve"> </w:t>
      </w:r>
      <w:r>
        <w:rPr/>
        <w:t>nie</w:t>
        <w:tab/>
      </w:r>
      <w:r>
        <w:rPr/>
        <w:drawing>
          <wp:inline distT="0" distB="0" distL="0" distR="0">
            <wp:extent cx="124460" cy="124460"/>
            <wp:effectExtent l="0" t="0" r="0" b="0"/>
            <wp:docPr id="164" name="Imag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 142"/>
                    <pic:cNvPicPr>
                      <a:picLocks noChangeAspect="1" noChangeArrowheads="1"/>
                    </pic:cNvPicPr>
                  </pic:nvPicPr>
                  <pic:blipFill>
                    <a:blip r:embed="rId97"/>
                    <a:stretch>
                      <a:fillRect/>
                    </a:stretch>
                  </pic:blipFill>
                  <pic:spPr bwMode="auto">
                    <a:xfrm>
                      <a:off x="0" y="0"/>
                      <a:ext cx="124460" cy="124460"/>
                    </a:xfrm>
                    <a:prstGeom prst="rect">
                      <a:avLst/>
                    </a:prstGeom>
                    <a:noFill/>
                  </pic:spPr>
                </pic:pic>
              </a:graphicData>
            </a:graphic>
          </wp:inline>
        </w:drawing>
      </w:r>
      <w:r>
        <w:rPr/>
        <w:tab/>
        <w:t>nie</w:t>
      </w:r>
      <w:r>
        <w:rPr>
          <w:spacing w:val="-2"/>
        </w:rPr>
        <w:t xml:space="preserve"> ustalono</w:t>
      </w:r>
    </w:p>
    <w:p>
      <w:pPr>
        <w:pStyle w:val="BodyText"/>
        <w:spacing w:before="35" w:after="0"/>
        <w:rPr/>
      </w:pPr>
      <w:r>
        <w:rPr/>
      </w:r>
    </w:p>
    <w:p>
      <w:pPr>
        <w:pStyle w:val="ListParagraph"/>
        <w:numPr>
          <w:ilvl w:val="0"/>
          <w:numId w:val="23"/>
        </w:numPr>
        <w:tabs>
          <w:tab w:val="clear" w:pos="720"/>
          <w:tab w:val="left" w:pos="1077" w:leader="none"/>
        </w:tabs>
        <w:ind w:hanging="449" w:start="1077"/>
        <w:rPr/>
      </w:pPr>
      <w:r>
        <w:rPr/>
        <w:t>CZY</w:t>
      </w:r>
      <w:r>
        <w:rPr>
          <w:spacing w:val="-16"/>
        </w:rPr>
        <w:t xml:space="preserve"> </w:t>
      </w:r>
      <w:r>
        <w:rPr/>
        <w:t>OSOBA</w:t>
      </w:r>
      <w:r>
        <w:rPr>
          <w:spacing w:val="-14"/>
        </w:rPr>
        <w:t xml:space="preserve"> </w:t>
      </w:r>
      <w:r>
        <w:rPr/>
        <w:t>DOZNAJĄCA</w:t>
      </w:r>
      <w:r>
        <w:rPr>
          <w:spacing w:val="-14"/>
        </w:rPr>
        <w:t xml:space="preserve"> </w:t>
      </w:r>
      <w:r>
        <w:rPr/>
        <w:t>PRZEMOCY</w:t>
      </w:r>
      <w:r>
        <w:rPr>
          <w:spacing w:val="-13"/>
        </w:rPr>
        <w:t xml:space="preserve"> </w:t>
      </w:r>
      <w:r>
        <w:rPr/>
        <w:t>DOMOWEJ</w:t>
      </w:r>
      <w:r>
        <w:rPr>
          <w:spacing w:val="-14"/>
        </w:rPr>
        <w:t xml:space="preserve"> </w:t>
      </w:r>
      <w:r>
        <w:rPr/>
        <w:t>CZUJE</w:t>
      </w:r>
      <w:r>
        <w:rPr>
          <w:spacing w:val="-6"/>
        </w:rPr>
        <w:t xml:space="preserve"> </w:t>
      </w:r>
      <w:r>
        <w:rPr/>
        <w:t>SIĘ</w:t>
      </w:r>
      <w:r>
        <w:rPr>
          <w:spacing w:val="-6"/>
        </w:rPr>
        <w:t xml:space="preserve"> </w:t>
      </w:r>
      <w:r>
        <w:rPr/>
        <w:t>BEZPIECZNIE?</w:t>
      </w:r>
      <w:r>
        <w:rPr>
          <w:spacing w:val="-6"/>
        </w:rPr>
        <w:t xml:space="preserve"> </w:t>
      </w:r>
      <w:r>
        <w:rPr>
          <w:spacing w:val="-2"/>
        </w:rPr>
        <w:t>(TAK/NIE)</w:t>
      </w:r>
      <w:r>
        <w:rPr>
          <w:spacing w:val="-2"/>
          <w:vertAlign w:val="superscript"/>
        </w:rPr>
        <w:t>1)</w:t>
      </w:r>
    </w:p>
    <w:p>
      <w:pPr>
        <w:pStyle w:val="BodyText"/>
        <w:spacing w:before="58" w:after="1"/>
        <w:rPr>
          <w:sz w:val="20"/>
        </w:rPr>
      </w:pPr>
      <w:r>
        <w:rPr>
          <w:sz w:val="20"/>
        </w:rPr>
      </w:r>
    </w:p>
    <w:tbl>
      <w:tblPr>
        <w:tblStyle w:val="TableNormal"/>
        <w:tblW w:w="10339" w:type="dxa"/>
        <w:jc w:val="start"/>
        <w:tblInd w:w="959" w:type="dxa"/>
        <w:tblLayout w:type="fixed"/>
        <w:tblCellMar>
          <w:top w:w="0" w:type="dxa"/>
          <w:start w:w="5" w:type="dxa"/>
          <w:bottom w:w="0" w:type="dxa"/>
          <w:end w:w="5" w:type="dxa"/>
        </w:tblCellMar>
        <w:tblLook w:firstRow="1" w:noVBand="0" w:lastRow="1" w:firstColumn="1" w:lastColumn="1" w:noHBand="0" w:val="01e0"/>
      </w:tblPr>
      <w:tblGrid>
        <w:gridCol w:w="3332"/>
        <w:gridCol w:w="3507"/>
        <w:gridCol w:w="3500"/>
      </w:tblGrid>
      <w:tr>
        <w:trPr>
          <w:trHeight w:val="412" w:hRule="atLeast"/>
        </w:trPr>
        <w:tc>
          <w:tcPr>
            <w:tcW w:w="333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89"/>
              <w:jc w:val="start"/>
              <w:rPr>
                <w:sz w:val="20"/>
              </w:rPr>
            </w:pPr>
            <w:r>
              <w:rPr>
                <w:kern w:val="0"/>
                <w:sz w:val="20"/>
                <w:szCs w:val="22"/>
                <w:lang w:eastAsia="en-US" w:bidi="ar-SA"/>
              </w:rPr>
              <w:t>Osoba</w:t>
            </w:r>
            <w:r>
              <w:rPr>
                <w:spacing w:val="-4"/>
                <w:kern w:val="0"/>
                <w:sz w:val="20"/>
                <w:szCs w:val="22"/>
                <w:lang w:eastAsia="en-US" w:bidi="ar-SA"/>
              </w:rPr>
              <w:t xml:space="preserve"> </w:t>
            </w:r>
            <w:r>
              <w:rPr>
                <w:kern w:val="0"/>
                <w:sz w:val="20"/>
                <w:szCs w:val="22"/>
                <w:lang w:eastAsia="en-US" w:bidi="ar-SA"/>
              </w:rPr>
              <w:t>1</w:t>
            </w:r>
            <w:r>
              <w:rPr>
                <w:spacing w:val="-3"/>
                <w:kern w:val="0"/>
                <w:sz w:val="20"/>
                <w:szCs w:val="22"/>
                <w:lang w:eastAsia="en-US" w:bidi="ar-SA"/>
              </w:rPr>
              <w:t xml:space="preserve"> </w:t>
            </w:r>
            <w:r>
              <w:rPr>
                <w:kern w:val="0"/>
                <w:sz w:val="20"/>
                <w:szCs w:val="22"/>
                <w:lang w:eastAsia="en-US" w:bidi="ar-SA"/>
              </w:rPr>
              <w:t>doznająca</w:t>
            </w:r>
            <w:r>
              <w:rPr>
                <w:spacing w:val="-4"/>
                <w:kern w:val="0"/>
                <w:sz w:val="20"/>
                <w:szCs w:val="22"/>
                <w:lang w:eastAsia="en-US" w:bidi="ar-SA"/>
              </w:rPr>
              <w:t xml:space="preserve"> </w:t>
            </w:r>
            <w:r>
              <w:rPr>
                <w:spacing w:val="-2"/>
                <w:kern w:val="0"/>
                <w:sz w:val="20"/>
                <w:szCs w:val="22"/>
                <w:lang w:eastAsia="en-US" w:bidi="ar-SA"/>
              </w:rPr>
              <w:t>przemocy</w:t>
            </w:r>
          </w:p>
        </w:tc>
        <w:tc>
          <w:tcPr>
            <w:tcW w:w="350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578"/>
              <w:jc w:val="start"/>
              <w:rPr>
                <w:sz w:val="20"/>
              </w:rPr>
            </w:pPr>
            <w:r>
              <w:rPr>
                <w:kern w:val="0"/>
                <w:sz w:val="20"/>
                <w:szCs w:val="22"/>
                <w:lang w:eastAsia="en-US" w:bidi="ar-SA"/>
              </w:rPr>
              <w:t>Osoba</w:t>
            </w:r>
            <w:r>
              <w:rPr>
                <w:spacing w:val="-4"/>
                <w:kern w:val="0"/>
                <w:sz w:val="20"/>
                <w:szCs w:val="22"/>
                <w:lang w:eastAsia="en-US" w:bidi="ar-SA"/>
              </w:rPr>
              <w:t xml:space="preserve"> </w:t>
            </w:r>
            <w:r>
              <w:rPr>
                <w:kern w:val="0"/>
                <w:sz w:val="20"/>
                <w:szCs w:val="22"/>
                <w:lang w:eastAsia="en-US" w:bidi="ar-SA"/>
              </w:rPr>
              <w:t>2</w:t>
            </w:r>
            <w:r>
              <w:rPr>
                <w:spacing w:val="-4"/>
                <w:kern w:val="0"/>
                <w:sz w:val="20"/>
                <w:szCs w:val="22"/>
                <w:lang w:eastAsia="en-US" w:bidi="ar-SA"/>
              </w:rPr>
              <w:t xml:space="preserve"> </w:t>
            </w:r>
            <w:r>
              <w:rPr>
                <w:kern w:val="0"/>
                <w:sz w:val="20"/>
                <w:szCs w:val="22"/>
                <w:lang w:eastAsia="en-US" w:bidi="ar-SA"/>
              </w:rPr>
              <w:t>doznająca</w:t>
            </w:r>
            <w:r>
              <w:rPr>
                <w:spacing w:val="-4"/>
                <w:kern w:val="0"/>
                <w:sz w:val="20"/>
                <w:szCs w:val="22"/>
                <w:lang w:eastAsia="en-US" w:bidi="ar-SA"/>
              </w:rPr>
              <w:t xml:space="preserve"> </w:t>
            </w:r>
            <w:r>
              <w:rPr>
                <w:spacing w:val="-2"/>
                <w:kern w:val="0"/>
                <w:sz w:val="20"/>
                <w:szCs w:val="22"/>
                <w:lang w:eastAsia="en-US" w:bidi="ar-SA"/>
              </w:rPr>
              <w:t>przemocy</w:t>
            </w:r>
          </w:p>
        </w:tc>
        <w:tc>
          <w:tcPr>
            <w:tcW w:w="35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575"/>
              <w:jc w:val="start"/>
              <w:rPr>
                <w:sz w:val="20"/>
              </w:rPr>
            </w:pPr>
            <w:r>
              <w:rPr>
                <w:kern w:val="0"/>
                <w:sz w:val="20"/>
                <w:szCs w:val="22"/>
                <w:lang w:eastAsia="en-US" w:bidi="ar-SA"/>
              </w:rPr>
              <w:t>Osoba</w:t>
            </w:r>
            <w:r>
              <w:rPr>
                <w:spacing w:val="-4"/>
                <w:kern w:val="0"/>
                <w:sz w:val="20"/>
                <w:szCs w:val="22"/>
                <w:lang w:eastAsia="en-US" w:bidi="ar-SA"/>
              </w:rPr>
              <w:t xml:space="preserve"> </w:t>
            </w:r>
            <w:r>
              <w:rPr>
                <w:kern w:val="0"/>
                <w:sz w:val="20"/>
                <w:szCs w:val="22"/>
                <w:lang w:eastAsia="en-US" w:bidi="ar-SA"/>
              </w:rPr>
              <w:t>3</w:t>
            </w:r>
            <w:r>
              <w:rPr>
                <w:spacing w:val="-3"/>
                <w:kern w:val="0"/>
                <w:sz w:val="20"/>
                <w:szCs w:val="22"/>
                <w:lang w:eastAsia="en-US" w:bidi="ar-SA"/>
              </w:rPr>
              <w:t xml:space="preserve"> </w:t>
            </w:r>
            <w:r>
              <w:rPr>
                <w:kern w:val="0"/>
                <w:sz w:val="20"/>
                <w:szCs w:val="22"/>
                <w:lang w:eastAsia="en-US" w:bidi="ar-SA"/>
              </w:rPr>
              <w:t>doznająca</w:t>
            </w:r>
            <w:r>
              <w:rPr>
                <w:spacing w:val="-4"/>
                <w:kern w:val="0"/>
                <w:sz w:val="20"/>
                <w:szCs w:val="22"/>
                <w:lang w:eastAsia="en-US" w:bidi="ar-SA"/>
              </w:rPr>
              <w:t xml:space="preserve"> </w:t>
            </w:r>
            <w:r>
              <w:rPr>
                <w:spacing w:val="-2"/>
                <w:kern w:val="0"/>
                <w:sz w:val="20"/>
                <w:szCs w:val="22"/>
                <w:lang w:eastAsia="en-US" w:bidi="ar-SA"/>
              </w:rPr>
              <w:t>przemocy</w:t>
            </w:r>
          </w:p>
        </w:tc>
      </w:tr>
      <w:tr>
        <w:trPr>
          <w:trHeight w:val="438" w:hRule="atLeast"/>
        </w:trPr>
        <w:tc>
          <w:tcPr>
            <w:tcW w:w="333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350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35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pStyle w:val="BodyText"/>
        <w:spacing w:before="57" w:after="0"/>
        <w:rPr/>
      </w:pPr>
      <w:r>
        <w:rPr/>
      </w:r>
    </w:p>
    <w:p>
      <w:pPr>
        <w:pStyle w:val="Normal"/>
        <w:ind w:start="613"/>
        <w:rPr>
          <w:sz w:val="18"/>
        </w:rPr>
      </w:pPr>
      <w:r>
        <w:rPr>
          <w:sz w:val="18"/>
        </w:rPr>
        <w:t>Uwaga!</w:t>
      </w:r>
      <w:r>
        <w:rPr>
          <w:spacing w:val="-4"/>
          <w:sz w:val="18"/>
        </w:rPr>
        <w:t xml:space="preserve"> </w:t>
      </w:r>
      <w:r>
        <w:rPr>
          <w:sz w:val="18"/>
        </w:rPr>
        <w:t>W</w:t>
      </w:r>
      <w:r>
        <w:rPr>
          <w:spacing w:val="-6"/>
          <w:sz w:val="18"/>
        </w:rPr>
        <w:t xml:space="preserve"> </w:t>
      </w:r>
      <w:r>
        <w:rPr>
          <w:sz w:val="18"/>
        </w:rPr>
        <w:t>przypadku</w:t>
      </w:r>
      <w:r>
        <w:rPr>
          <w:spacing w:val="-3"/>
          <w:sz w:val="18"/>
        </w:rPr>
        <w:t xml:space="preserve"> </w:t>
      </w:r>
      <w:r>
        <w:rPr>
          <w:sz w:val="18"/>
        </w:rPr>
        <w:t>większej</w:t>
      </w:r>
      <w:r>
        <w:rPr>
          <w:spacing w:val="-2"/>
          <w:sz w:val="18"/>
        </w:rPr>
        <w:t xml:space="preserve"> </w:t>
      </w:r>
      <w:r>
        <w:rPr>
          <w:sz w:val="18"/>
        </w:rPr>
        <w:t>niż</w:t>
      </w:r>
      <w:r>
        <w:rPr>
          <w:spacing w:val="-3"/>
          <w:sz w:val="18"/>
        </w:rPr>
        <w:t xml:space="preserve"> </w:t>
      </w:r>
      <w:r>
        <w:rPr>
          <w:sz w:val="18"/>
        </w:rPr>
        <w:t>3</w:t>
      </w:r>
      <w:r>
        <w:rPr>
          <w:spacing w:val="-1"/>
          <w:sz w:val="18"/>
        </w:rPr>
        <w:t xml:space="preserve"> </w:t>
      </w:r>
      <w:r>
        <w:rPr>
          <w:sz w:val="18"/>
        </w:rPr>
        <w:t>liczby</w:t>
      </w:r>
      <w:r>
        <w:rPr>
          <w:spacing w:val="-3"/>
          <w:sz w:val="18"/>
        </w:rPr>
        <w:t xml:space="preserve"> </w:t>
      </w:r>
      <w:r>
        <w:rPr>
          <w:sz w:val="18"/>
        </w:rPr>
        <w:t>osób</w:t>
      </w:r>
      <w:r>
        <w:rPr>
          <w:spacing w:val="-3"/>
          <w:sz w:val="18"/>
        </w:rPr>
        <w:t xml:space="preserve"> </w:t>
      </w:r>
      <w:r>
        <w:rPr>
          <w:sz w:val="18"/>
        </w:rPr>
        <w:t>doznających</w:t>
      </w:r>
      <w:r>
        <w:rPr>
          <w:spacing w:val="-3"/>
          <w:sz w:val="18"/>
        </w:rPr>
        <w:t xml:space="preserve"> </w:t>
      </w:r>
      <w:r>
        <w:rPr>
          <w:sz w:val="18"/>
        </w:rPr>
        <w:t>przemocy</w:t>
      </w:r>
      <w:r>
        <w:rPr>
          <w:spacing w:val="-1"/>
          <w:sz w:val="18"/>
        </w:rPr>
        <w:t xml:space="preserve"> </w:t>
      </w:r>
      <w:r>
        <w:rPr>
          <w:sz w:val="18"/>
        </w:rPr>
        <w:t>dołącz</w:t>
      </w:r>
      <w:r>
        <w:rPr>
          <w:spacing w:val="-3"/>
          <w:sz w:val="18"/>
        </w:rPr>
        <w:t xml:space="preserve"> </w:t>
      </w:r>
      <w:r>
        <w:rPr>
          <w:sz w:val="18"/>
        </w:rPr>
        <w:t>kolejną</w:t>
      </w:r>
      <w:r>
        <w:rPr>
          <w:spacing w:val="-3"/>
          <w:sz w:val="18"/>
        </w:rPr>
        <w:t xml:space="preserve"> </w:t>
      </w:r>
      <w:r>
        <w:rPr>
          <w:sz w:val="18"/>
        </w:rPr>
        <w:t>kartę</w:t>
      </w:r>
      <w:r>
        <w:rPr>
          <w:spacing w:val="-2"/>
          <w:sz w:val="18"/>
        </w:rPr>
        <w:t xml:space="preserve"> </w:t>
      </w:r>
      <w:r>
        <w:rPr>
          <w:sz w:val="18"/>
        </w:rPr>
        <w:t>zawierającą</w:t>
      </w:r>
      <w:r>
        <w:rPr>
          <w:spacing w:val="-5"/>
          <w:sz w:val="18"/>
        </w:rPr>
        <w:t xml:space="preserve"> </w:t>
      </w:r>
      <w:r>
        <w:rPr>
          <w:sz w:val="18"/>
        </w:rPr>
        <w:t>Tabelę</w:t>
      </w:r>
      <w:r>
        <w:rPr>
          <w:spacing w:val="-1"/>
          <w:sz w:val="18"/>
        </w:rPr>
        <w:t xml:space="preserve"> </w:t>
      </w:r>
      <w:r>
        <w:rPr>
          <w:spacing w:val="-5"/>
          <w:sz w:val="18"/>
        </w:rPr>
        <w:t>IX</w:t>
      </w:r>
    </w:p>
    <w:p>
      <w:pPr>
        <w:pStyle w:val="BodyText"/>
        <w:spacing w:before="160" w:after="0"/>
        <w:rPr>
          <w:sz w:val="18"/>
        </w:rPr>
      </w:pPr>
      <w:r>
        <w:rPr>
          <w:sz w:val="18"/>
        </w:rPr>
      </w:r>
    </w:p>
    <w:p>
      <w:pPr>
        <w:pStyle w:val="ListParagraph"/>
        <w:numPr>
          <w:ilvl w:val="0"/>
          <w:numId w:val="23"/>
        </w:numPr>
        <w:tabs>
          <w:tab w:val="clear" w:pos="720"/>
          <w:tab w:val="left" w:pos="1079" w:leader="none"/>
        </w:tabs>
        <w:ind w:hanging="451" w:start="1079"/>
        <w:rPr/>
      </w:pPr>
      <w:r>
        <w:rPr>
          <w:spacing w:val="-2"/>
        </w:rPr>
        <w:t>ŚWIADKOWIE</w:t>
      </w:r>
      <w:r>
        <w:rPr/>
        <w:t xml:space="preserve"> </w:t>
      </w:r>
      <w:r>
        <w:rPr>
          <w:spacing w:val="-2"/>
        </w:rPr>
        <w:t>STOSOWANIA</w:t>
      </w:r>
      <w:r>
        <w:rPr>
          <w:spacing w:val="-13"/>
        </w:rPr>
        <w:t xml:space="preserve"> </w:t>
      </w:r>
      <w:r>
        <w:rPr>
          <w:spacing w:val="-2"/>
        </w:rPr>
        <w:t>PRZEMOCY</w:t>
      </w:r>
      <w:r>
        <w:rPr>
          <w:spacing w:val="-8"/>
        </w:rPr>
        <w:t xml:space="preserve"> </w:t>
      </w:r>
      <w:r>
        <w:rPr>
          <w:spacing w:val="-2"/>
        </w:rPr>
        <w:t>DOMOWEJ</w:t>
      </w:r>
    </w:p>
    <w:p>
      <w:pPr>
        <w:pStyle w:val="BodyText"/>
        <w:tabs>
          <w:tab w:val="clear" w:pos="720"/>
          <w:tab w:val="left" w:pos="4320" w:leader="none"/>
        </w:tabs>
        <w:spacing w:before="20" w:after="0"/>
        <w:ind w:start="1006"/>
        <w:rPr/>
      </w:pPr>
      <w:r>
        <w:rPr/>
        <w:drawing>
          <wp:inline distT="0" distB="0" distL="0" distR="0">
            <wp:extent cx="124460" cy="124460"/>
            <wp:effectExtent l="0" t="0" r="0" b="0"/>
            <wp:docPr id="165" name="Imag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 143"/>
                    <pic:cNvPicPr>
                      <a:picLocks noChangeAspect="1" noChangeArrowheads="1"/>
                    </pic:cNvPicPr>
                  </pic:nvPicPr>
                  <pic:blipFill>
                    <a:blip r:embed="rId98"/>
                    <a:stretch>
                      <a:fillRect/>
                    </a:stretch>
                  </pic:blipFill>
                  <pic:spPr bwMode="auto">
                    <a:xfrm>
                      <a:off x="0" y="0"/>
                      <a:ext cx="124460" cy="124460"/>
                    </a:xfrm>
                    <a:prstGeom prst="rect">
                      <a:avLst/>
                    </a:prstGeom>
                    <a:noFill/>
                  </pic:spPr>
                </pic:pic>
              </a:graphicData>
            </a:graphic>
          </wp:inline>
        </w:drawing>
      </w:r>
      <w:r>
        <w:rPr>
          <w:spacing w:val="14"/>
          <w:sz w:val="20"/>
        </w:rPr>
        <w:t xml:space="preserve"> </w:t>
      </w:r>
      <w:r>
        <w:rPr/>
        <w:t>ustalono - wypełnij tabelę</w:t>
        <w:tab/>
      </w:r>
      <w:r>
        <w:rPr/>
        <w:drawing>
          <wp:inline distT="0" distB="0" distL="0" distR="0">
            <wp:extent cx="124460" cy="124460"/>
            <wp:effectExtent l="0" t="0" r="0" b="0"/>
            <wp:docPr id="166" name="Imag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 144"/>
                    <pic:cNvPicPr>
                      <a:picLocks noChangeAspect="1" noChangeArrowheads="1"/>
                    </pic:cNvPicPr>
                  </pic:nvPicPr>
                  <pic:blipFill>
                    <a:blip r:embed="rId99"/>
                    <a:stretch>
                      <a:fillRect/>
                    </a:stretch>
                  </pic:blipFill>
                  <pic:spPr bwMode="auto">
                    <a:xfrm>
                      <a:off x="0" y="0"/>
                      <a:ext cx="124460" cy="124460"/>
                    </a:xfrm>
                    <a:prstGeom prst="rect">
                      <a:avLst/>
                    </a:prstGeom>
                    <a:noFill/>
                  </pic:spPr>
                </pic:pic>
              </a:graphicData>
            </a:graphic>
          </wp:inline>
        </w:drawing>
      </w:r>
      <w:r>
        <w:rPr/>
        <w:t xml:space="preserve"> nie ustalono</w:t>
      </w:r>
    </w:p>
    <w:p>
      <w:pPr>
        <w:pStyle w:val="BodyText"/>
        <w:spacing w:before="56" w:after="1"/>
        <w:rPr>
          <w:sz w:val="20"/>
        </w:rPr>
      </w:pPr>
      <w:r>
        <w:rPr>
          <w:sz w:val="20"/>
        </w:rPr>
      </w:r>
    </w:p>
    <w:tbl>
      <w:tblPr>
        <w:tblStyle w:val="TableNormal"/>
        <w:tblW w:w="10336" w:type="dxa"/>
        <w:jc w:val="start"/>
        <w:tblInd w:w="1060" w:type="dxa"/>
        <w:tblLayout w:type="fixed"/>
        <w:tblCellMar>
          <w:top w:w="0" w:type="dxa"/>
          <w:start w:w="5" w:type="dxa"/>
          <w:bottom w:w="0" w:type="dxa"/>
          <w:end w:w="5" w:type="dxa"/>
        </w:tblCellMar>
        <w:tblLook w:firstRow="1" w:noVBand="0" w:lastRow="1" w:firstColumn="1" w:lastColumn="1" w:noHBand="0" w:val="01e0"/>
      </w:tblPr>
      <w:tblGrid>
        <w:gridCol w:w="1967"/>
        <w:gridCol w:w="2660"/>
        <w:gridCol w:w="2800"/>
        <w:gridCol w:w="2909"/>
      </w:tblGrid>
      <w:tr>
        <w:trPr>
          <w:trHeight w:val="436"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5"/>
              <w:jc w:val="center"/>
              <w:rPr>
                <w:sz w:val="20"/>
              </w:rPr>
            </w:pPr>
            <w:r>
              <w:rPr>
                <w:spacing w:val="-4"/>
                <w:kern w:val="0"/>
                <w:sz w:val="20"/>
                <w:szCs w:val="22"/>
                <w:lang w:eastAsia="en-US" w:bidi="ar-SA"/>
              </w:rPr>
              <w:t>Dane</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864"/>
              <w:jc w:val="start"/>
              <w:rPr>
                <w:sz w:val="20"/>
              </w:rPr>
            </w:pPr>
            <w:r>
              <w:rPr>
                <w:kern w:val="0"/>
                <w:sz w:val="20"/>
                <w:szCs w:val="22"/>
                <w:lang w:eastAsia="en-US" w:bidi="ar-SA"/>
              </w:rPr>
              <w:t>Świadek</w:t>
            </w:r>
            <w:r>
              <w:rPr>
                <w:spacing w:val="-4"/>
                <w:kern w:val="0"/>
                <w:sz w:val="20"/>
                <w:szCs w:val="22"/>
                <w:lang w:eastAsia="en-US" w:bidi="ar-SA"/>
              </w:rPr>
              <w:t xml:space="preserve"> </w:t>
            </w:r>
            <w:r>
              <w:rPr>
                <w:spacing w:val="-10"/>
                <w:kern w:val="0"/>
                <w:sz w:val="20"/>
                <w:szCs w:val="22"/>
                <w:lang w:eastAsia="en-US" w:bidi="ar-SA"/>
              </w:rPr>
              <w:t>1</w:t>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9"/>
              <w:jc w:val="center"/>
              <w:rPr>
                <w:sz w:val="20"/>
              </w:rPr>
            </w:pPr>
            <w:r>
              <w:rPr>
                <w:kern w:val="0"/>
                <w:sz w:val="20"/>
                <w:szCs w:val="22"/>
                <w:lang w:eastAsia="en-US" w:bidi="ar-SA"/>
              </w:rPr>
              <w:t>Świadek</w:t>
            </w:r>
            <w:r>
              <w:rPr>
                <w:spacing w:val="-5"/>
                <w:kern w:val="0"/>
                <w:sz w:val="20"/>
                <w:szCs w:val="22"/>
                <w:lang w:eastAsia="en-US" w:bidi="ar-SA"/>
              </w:rPr>
              <w:t xml:space="preserve"> </w:t>
            </w:r>
            <w:r>
              <w:rPr>
                <w:spacing w:val="-10"/>
                <w:kern w:val="0"/>
                <w:sz w:val="20"/>
                <w:szCs w:val="22"/>
                <w:lang w:eastAsia="en-US" w:bidi="ar-SA"/>
              </w:rPr>
              <w:t>2</w:t>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23"/>
              <w:jc w:val="center"/>
              <w:rPr>
                <w:sz w:val="20"/>
              </w:rPr>
            </w:pPr>
            <w:r>
              <w:rPr>
                <w:kern w:val="0"/>
                <w:sz w:val="20"/>
                <w:szCs w:val="22"/>
                <w:lang w:eastAsia="en-US" w:bidi="ar-SA"/>
              </w:rPr>
              <w:t>Świadek</w:t>
            </w:r>
            <w:r>
              <w:rPr>
                <w:spacing w:val="-5"/>
                <w:kern w:val="0"/>
                <w:sz w:val="20"/>
                <w:szCs w:val="22"/>
                <w:lang w:eastAsia="en-US" w:bidi="ar-SA"/>
              </w:rPr>
              <w:t xml:space="preserve"> </w:t>
            </w:r>
            <w:r>
              <w:rPr>
                <w:spacing w:val="-10"/>
                <w:kern w:val="0"/>
                <w:sz w:val="20"/>
                <w:szCs w:val="22"/>
                <w:lang w:eastAsia="en-US" w:bidi="ar-SA"/>
              </w:rPr>
              <w:t>3</w:t>
            </w:r>
          </w:p>
        </w:tc>
      </w:tr>
      <w:tr>
        <w:trPr>
          <w:trHeight w:val="436"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
              <w:jc w:val="start"/>
              <w:rPr>
                <w:sz w:val="20"/>
              </w:rPr>
            </w:pPr>
            <w:r>
              <w:rPr>
                <w:kern w:val="0"/>
                <w:sz w:val="20"/>
                <w:szCs w:val="22"/>
                <w:lang w:eastAsia="en-US" w:bidi="ar-SA"/>
              </w:rPr>
              <w:t>Imię</w:t>
            </w:r>
            <w:r>
              <w:rPr>
                <w:spacing w:val="-3"/>
                <w:kern w:val="0"/>
                <w:sz w:val="20"/>
                <w:szCs w:val="22"/>
                <w:lang w:eastAsia="en-US" w:bidi="ar-SA"/>
              </w:rPr>
              <w:t xml:space="preserve"> </w:t>
            </w:r>
            <w:r>
              <w:rPr>
                <w:kern w:val="0"/>
                <w:sz w:val="20"/>
                <w:szCs w:val="22"/>
                <w:lang w:eastAsia="en-US" w:bidi="ar-SA"/>
              </w:rPr>
              <w:t>i</w:t>
            </w:r>
            <w:r>
              <w:rPr>
                <w:spacing w:val="-3"/>
                <w:kern w:val="0"/>
                <w:sz w:val="20"/>
                <w:szCs w:val="22"/>
                <w:lang w:eastAsia="en-US" w:bidi="ar-SA"/>
              </w:rPr>
              <w:t xml:space="preserve"> </w:t>
            </w:r>
            <w:r>
              <w:rPr>
                <w:spacing w:val="-2"/>
                <w:kern w:val="0"/>
                <w:sz w:val="20"/>
                <w:szCs w:val="22"/>
                <w:lang w:eastAsia="en-US" w:bidi="ar-SA"/>
              </w:rPr>
              <w:t>nazwisko</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8"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
              <w:jc w:val="start"/>
              <w:rPr>
                <w:sz w:val="20"/>
              </w:rPr>
            </w:pPr>
            <w:r>
              <w:rPr>
                <w:spacing w:val="-4"/>
                <w:kern w:val="0"/>
                <w:sz w:val="20"/>
                <w:szCs w:val="22"/>
                <w:lang w:eastAsia="en-US" w:bidi="ar-SA"/>
              </w:rPr>
              <w:t>Wiek</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6" w:hRule="atLeast"/>
        </w:trPr>
        <w:tc>
          <w:tcPr>
            <w:tcW w:w="10336" w:type="dxa"/>
            <w:gridSpan w:val="4"/>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4"/>
              <w:jc w:val="start"/>
              <w:rPr>
                <w:i/>
                <w:sz w:val="20"/>
              </w:rPr>
            </w:pPr>
            <w:r>
              <w:rPr>
                <w:i/>
                <w:kern w:val="0"/>
                <w:sz w:val="20"/>
                <w:szCs w:val="22"/>
                <w:lang w:eastAsia="en-US" w:bidi="ar-SA"/>
              </w:rPr>
              <w:t>Adres</w:t>
            </w:r>
            <w:r>
              <w:rPr>
                <w:i/>
                <w:spacing w:val="-11"/>
                <w:kern w:val="0"/>
                <w:sz w:val="20"/>
                <w:szCs w:val="22"/>
                <w:lang w:eastAsia="en-US" w:bidi="ar-SA"/>
              </w:rPr>
              <w:t xml:space="preserve"> </w:t>
            </w:r>
            <w:r>
              <w:rPr>
                <w:i/>
                <w:kern w:val="0"/>
                <w:sz w:val="20"/>
                <w:szCs w:val="22"/>
                <w:lang w:eastAsia="en-US" w:bidi="ar-SA"/>
              </w:rPr>
              <w:t>miejsca</w:t>
            </w:r>
            <w:r>
              <w:rPr>
                <w:i/>
                <w:spacing w:val="-6"/>
                <w:kern w:val="0"/>
                <w:sz w:val="20"/>
                <w:szCs w:val="22"/>
                <w:lang w:eastAsia="en-US" w:bidi="ar-SA"/>
              </w:rPr>
              <w:t xml:space="preserve"> </w:t>
            </w:r>
            <w:r>
              <w:rPr>
                <w:i/>
                <w:spacing w:val="-2"/>
                <w:kern w:val="0"/>
                <w:sz w:val="20"/>
                <w:szCs w:val="22"/>
                <w:lang w:eastAsia="en-US" w:bidi="ar-SA"/>
              </w:rPr>
              <w:t>zamieszkania:</w:t>
            </w:r>
          </w:p>
        </w:tc>
      </w:tr>
    </w:tbl>
    <w:p>
      <w:pPr>
        <w:sectPr>
          <w:headerReference w:type="default" r:id="rId100"/>
          <w:headerReference w:type="first" r:id="rId101"/>
          <w:type w:val="nextPage"/>
          <w:pgSz w:w="11906" w:h="16838"/>
          <w:pgMar w:left="80" w:right="320" w:gutter="0" w:header="718" w:top="940" w:footer="0" w:bottom="280"/>
          <w:pgNumType w:fmt="decimal"/>
          <w:formProt w:val="false"/>
          <w:textDirection w:val="lrTb"/>
          <w:docGrid w:type="default" w:linePitch="100" w:charSpace="0"/>
        </w:sectPr>
      </w:pPr>
    </w:p>
    <w:p>
      <w:pPr>
        <w:pStyle w:val="BodyText"/>
        <w:rPr>
          <w:sz w:val="20"/>
        </w:rPr>
      </w:pPr>
      <w:r>
        <w:rPr>
          <w:sz w:val="20"/>
        </w:rPr>
      </w:r>
    </w:p>
    <w:p>
      <w:pPr>
        <w:pStyle w:val="BodyText"/>
        <w:spacing w:before="4" w:after="0"/>
        <w:rPr>
          <w:sz w:val="20"/>
        </w:rPr>
      </w:pPr>
      <w:r>
        <w:rPr>
          <w:sz w:val="20"/>
        </w:rPr>
      </w:r>
    </w:p>
    <w:tbl>
      <w:tblPr>
        <w:tblStyle w:val="TableNormal"/>
        <w:tblW w:w="10336" w:type="dxa"/>
        <w:jc w:val="start"/>
        <w:tblInd w:w="1062" w:type="dxa"/>
        <w:tblLayout w:type="fixed"/>
        <w:tblCellMar>
          <w:top w:w="0" w:type="dxa"/>
          <w:start w:w="5" w:type="dxa"/>
          <w:bottom w:w="0" w:type="dxa"/>
          <w:end w:w="5" w:type="dxa"/>
        </w:tblCellMar>
        <w:tblLook w:firstRow="1" w:noVBand="0" w:lastRow="1" w:firstColumn="1" w:lastColumn="1" w:noHBand="0" w:val="01e0"/>
      </w:tblPr>
      <w:tblGrid>
        <w:gridCol w:w="1967"/>
        <w:gridCol w:w="2660"/>
        <w:gridCol w:w="2800"/>
        <w:gridCol w:w="2909"/>
      </w:tblGrid>
      <w:tr>
        <w:trPr>
          <w:trHeight w:val="439"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
              <w:jc w:val="start"/>
              <w:rPr>
                <w:sz w:val="20"/>
              </w:rPr>
            </w:pPr>
            <w:r>
              <w:rPr>
                <w:kern w:val="0"/>
                <w:sz w:val="20"/>
                <w:szCs w:val="22"/>
                <w:lang w:eastAsia="en-US" w:bidi="ar-SA"/>
              </w:rPr>
              <w:t>Kod</w:t>
            </w:r>
            <w:r>
              <w:rPr>
                <w:spacing w:val="-2"/>
                <w:kern w:val="0"/>
                <w:sz w:val="20"/>
                <w:szCs w:val="22"/>
                <w:lang w:eastAsia="en-US" w:bidi="ar-SA"/>
              </w:rPr>
              <w:t xml:space="preserve"> pocztowy</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6"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
              <w:jc w:val="start"/>
              <w:rPr>
                <w:sz w:val="20"/>
              </w:rPr>
            </w:pPr>
            <w:r>
              <w:rPr>
                <w:spacing w:val="-2"/>
                <w:kern w:val="0"/>
                <w:sz w:val="20"/>
                <w:szCs w:val="22"/>
                <w:lang w:eastAsia="en-US" w:bidi="ar-SA"/>
              </w:rPr>
              <w:t>Miejscowość</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6"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
              <w:jc w:val="start"/>
              <w:rPr>
                <w:sz w:val="20"/>
              </w:rPr>
            </w:pPr>
            <w:r>
              <w:rPr>
                <w:spacing w:val="-2"/>
                <w:kern w:val="0"/>
                <w:sz w:val="20"/>
                <w:szCs w:val="22"/>
                <w:lang w:eastAsia="en-US" w:bidi="ar-SA"/>
              </w:rPr>
              <w:t>Gmina</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6"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
              <w:jc w:val="start"/>
              <w:rPr>
                <w:sz w:val="20"/>
              </w:rPr>
            </w:pPr>
            <w:r>
              <w:rPr>
                <w:spacing w:val="-2"/>
                <w:kern w:val="0"/>
                <w:sz w:val="20"/>
                <w:szCs w:val="22"/>
                <w:lang w:eastAsia="en-US" w:bidi="ar-SA"/>
              </w:rPr>
              <w:t>Województwo</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8"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
              <w:jc w:val="start"/>
              <w:rPr>
                <w:sz w:val="20"/>
              </w:rPr>
            </w:pPr>
            <w:r>
              <w:rPr>
                <w:spacing w:val="-2"/>
                <w:kern w:val="0"/>
                <w:sz w:val="20"/>
                <w:szCs w:val="22"/>
                <w:lang w:eastAsia="en-US" w:bidi="ar-SA"/>
              </w:rPr>
              <w:t>Ulica</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6"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4"/>
              <w:jc w:val="start"/>
              <w:rPr>
                <w:sz w:val="20"/>
              </w:rPr>
            </w:pPr>
            <w:r>
              <w:rPr>
                <w:kern w:val="0"/>
                <w:sz w:val="20"/>
                <w:szCs w:val="22"/>
                <w:lang w:eastAsia="en-US" w:bidi="ar-SA"/>
              </w:rPr>
              <w:t>Nr</w:t>
            </w:r>
            <w:r>
              <w:rPr>
                <w:spacing w:val="-3"/>
                <w:kern w:val="0"/>
                <w:sz w:val="20"/>
                <w:szCs w:val="22"/>
                <w:lang w:eastAsia="en-US" w:bidi="ar-SA"/>
              </w:rPr>
              <w:t xml:space="preserve"> </w:t>
            </w:r>
            <w:r>
              <w:rPr>
                <w:kern w:val="0"/>
                <w:sz w:val="20"/>
                <w:szCs w:val="22"/>
                <w:lang w:eastAsia="en-US" w:bidi="ar-SA"/>
              </w:rPr>
              <w:t>domu/nr</w:t>
            </w:r>
            <w:r>
              <w:rPr>
                <w:spacing w:val="-4"/>
                <w:kern w:val="0"/>
                <w:sz w:val="20"/>
                <w:szCs w:val="22"/>
                <w:lang w:eastAsia="en-US" w:bidi="ar-SA"/>
              </w:rPr>
              <w:t xml:space="preserve"> </w:t>
            </w:r>
            <w:r>
              <w:rPr>
                <w:spacing w:val="-2"/>
                <w:kern w:val="0"/>
                <w:sz w:val="20"/>
                <w:szCs w:val="22"/>
                <w:lang w:eastAsia="en-US" w:bidi="ar-SA"/>
              </w:rPr>
              <w:t>lokalu</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659" w:hRule="atLeast"/>
        </w:trPr>
        <w:tc>
          <w:tcPr>
            <w:tcW w:w="196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5" w:after="0"/>
              <w:ind w:start="4" w:end="67"/>
              <w:jc w:val="start"/>
              <w:rPr>
                <w:sz w:val="20"/>
              </w:rPr>
            </w:pPr>
            <w:r>
              <w:rPr>
                <w:kern w:val="0"/>
                <w:sz w:val="20"/>
                <w:szCs w:val="22"/>
                <w:lang w:eastAsia="en-US" w:bidi="ar-SA"/>
              </w:rPr>
              <w:t>Telefon</w:t>
            </w:r>
            <w:r>
              <w:rPr>
                <w:spacing w:val="-13"/>
                <w:kern w:val="0"/>
                <w:sz w:val="20"/>
                <w:szCs w:val="22"/>
                <w:lang w:eastAsia="en-US" w:bidi="ar-SA"/>
              </w:rPr>
              <w:t xml:space="preserve"> </w:t>
            </w:r>
            <w:r>
              <w:rPr>
                <w:kern w:val="0"/>
                <w:sz w:val="20"/>
                <w:szCs w:val="22"/>
                <w:lang w:eastAsia="en-US" w:bidi="ar-SA"/>
              </w:rPr>
              <w:t>lub</w:t>
            </w:r>
            <w:r>
              <w:rPr>
                <w:spacing w:val="-12"/>
                <w:kern w:val="0"/>
                <w:sz w:val="20"/>
                <w:szCs w:val="22"/>
                <w:lang w:eastAsia="en-US" w:bidi="ar-SA"/>
              </w:rPr>
              <w:t xml:space="preserve"> </w:t>
            </w:r>
            <w:r>
              <w:rPr>
                <w:kern w:val="0"/>
                <w:sz w:val="20"/>
                <w:szCs w:val="22"/>
                <w:lang w:eastAsia="en-US" w:bidi="ar-SA"/>
              </w:rPr>
              <w:t>adres</w:t>
            </w:r>
            <w:r>
              <w:rPr>
                <w:spacing w:val="-13"/>
                <w:kern w:val="0"/>
                <w:sz w:val="20"/>
                <w:szCs w:val="22"/>
                <w:lang w:eastAsia="en-US" w:bidi="ar-SA"/>
              </w:rPr>
              <w:t xml:space="preserve"> </w:t>
            </w:r>
            <w:r>
              <w:rPr>
                <w:kern w:val="0"/>
                <w:sz w:val="20"/>
                <w:szCs w:val="22"/>
                <w:lang w:eastAsia="en-US" w:bidi="ar-SA"/>
              </w:rPr>
              <w:t xml:space="preserve">e- </w:t>
            </w:r>
            <w:r>
              <w:rPr>
                <w:spacing w:val="-4"/>
                <w:kern w:val="0"/>
                <w:sz w:val="20"/>
                <w:szCs w:val="22"/>
                <w:lang w:eastAsia="en-US" w:bidi="ar-SA"/>
              </w:rPr>
              <w:t>mail</w:t>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661" w:hRule="atLeast"/>
        </w:trPr>
        <w:tc>
          <w:tcPr>
            <w:tcW w:w="10336" w:type="dxa"/>
            <w:gridSpan w:val="4"/>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62" w:before="5" w:after="0"/>
              <w:ind w:start="4"/>
              <w:jc w:val="start"/>
              <w:rPr>
                <w:i/>
                <w:sz w:val="20"/>
              </w:rPr>
            </w:pPr>
            <w:r>
              <w:rPr>
                <w:i/>
                <w:kern w:val="0"/>
                <w:sz w:val="20"/>
                <w:szCs w:val="22"/>
                <w:lang w:eastAsia="en-US" w:bidi="ar-SA"/>
              </w:rPr>
              <w:t>Stosunek</w:t>
            </w:r>
            <w:r>
              <w:rPr>
                <w:i/>
                <w:spacing w:val="-4"/>
                <w:kern w:val="0"/>
                <w:sz w:val="20"/>
                <w:szCs w:val="22"/>
                <w:lang w:eastAsia="en-US" w:bidi="ar-SA"/>
              </w:rPr>
              <w:t xml:space="preserve"> </w:t>
            </w:r>
            <w:r>
              <w:rPr>
                <w:i/>
                <w:kern w:val="0"/>
                <w:sz w:val="20"/>
                <w:szCs w:val="22"/>
                <w:lang w:eastAsia="en-US" w:bidi="ar-SA"/>
              </w:rPr>
              <w:t>świadka</w:t>
            </w:r>
            <w:r>
              <w:rPr>
                <w:i/>
                <w:spacing w:val="-3"/>
                <w:kern w:val="0"/>
                <w:sz w:val="20"/>
                <w:szCs w:val="22"/>
                <w:lang w:eastAsia="en-US" w:bidi="ar-SA"/>
              </w:rPr>
              <w:t xml:space="preserve"> </w:t>
            </w:r>
            <w:r>
              <w:rPr>
                <w:i/>
                <w:kern w:val="0"/>
                <w:sz w:val="20"/>
                <w:szCs w:val="22"/>
                <w:lang w:eastAsia="en-US" w:bidi="ar-SA"/>
              </w:rPr>
              <w:t>do</w:t>
            </w:r>
            <w:r>
              <w:rPr>
                <w:i/>
                <w:spacing w:val="-3"/>
                <w:kern w:val="0"/>
                <w:sz w:val="20"/>
                <w:szCs w:val="22"/>
                <w:lang w:eastAsia="en-US" w:bidi="ar-SA"/>
              </w:rPr>
              <w:t xml:space="preserve"> </w:t>
            </w:r>
            <w:r>
              <w:rPr>
                <w:i/>
                <w:kern w:val="0"/>
                <w:sz w:val="20"/>
                <w:szCs w:val="22"/>
                <w:lang w:eastAsia="en-US" w:bidi="ar-SA"/>
              </w:rPr>
              <w:t>osób,</w:t>
            </w:r>
            <w:r>
              <w:rPr>
                <w:i/>
                <w:spacing w:val="-6"/>
                <w:kern w:val="0"/>
                <w:sz w:val="20"/>
                <w:szCs w:val="22"/>
                <w:lang w:eastAsia="en-US" w:bidi="ar-SA"/>
              </w:rPr>
              <w:t xml:space="preserve"> </w:t>
            </w:r>
            <w:r>
              <w:rPr>
                <w:i/>
                <w:kern w:val="0"/>
                <w:sz w:val="20"/>
                <w:szCs w:val="22"/>
                <w:lang w:eastAsia="en-US" w:bidi="ar-SA"/>
              </w:rPr>
              <w:t>wobec</w:t>
            </w:r>
            <w:r>
              <w:rPr>
                <w:i/>
                <w:spacing w:val="-4"/>
                <w:kern w:val="0"/>
                <w:sz w:val="20"/>
                <w:szCs w:val="22"/>
                <w:lang w:eastAsia="en-US" w:bidi="ar-SA"/>
              </w:rPr>
              <w:t xml:space="preserve"> </w:t>
            </w:r>
            <w:r>
              <w:rPr>
                <w:i/>
                <w:kern w:val="0"/>
                <w:sz w:val="20"/>
                <w:szCs w:val="22"/>
                <w:lang w:eastAsia="en-US" w:bidi="ar-SA"/>
              </w:rPr>
              <w:t>których</w:t>
            </w:r>
            <w:r>
              <w:rPr>
                <w:i/>
                <w:spacing w:val="-3"/>
                <w:kern w:val="0"/>
                <w:sz w:val="20"/>
                <w:szCs w:val="22"/>
                <w:lang w:eastAsia="en-US" w:bidi="ar-SA"/>
              </w:rPr>
              <w:t xml:space="preserve"> </w:t>
            </w:r>
            <w:r>
              <w:rPr>
                <w:i/>
                <w:kern w:val="0"/>
                <w:sz w:val="20"/>
                <w:szCs w:val="22"/>
                <w:lang w:eastAsia="en-US" w:bidi="ar-SA"/>
              </w:rPr>
              <w:t>są</w:t>
            </w:r>
            <w:r>
              <w:rPr>
                <w:i/>
                <w:spacing w:val="-3"/>
                <w:kern w:val="0"/>
                <w:sz w:val="20"/>
                <w:szCs w:val="22"/>
                <w:lang w:eastAsia="en-US" w:bidi="ar-SA"/>
              </w:rPr>
              <w:t xml:space="preserve"> </w:t>
            </w:r>
            <w:r>
              <w:rPr>
                <w:i/>
                <w:kern w:val="0"/>
                <w:sz w:val="20"/>
                <w:szCs w:val="22"/>
                <w:lang w:eastAsia="en-US" w:bidi="ar-SA"/>
              </w:rPr>
              <w:t>podejmowane</w:t>
            </w:r>
            <w:r>
              <w:rPr>
                <w:i/>
                <w:spacing w:val="-6"/>
                <w:kern w:val="0"/>
                <w:sz w:val="20"/>
                <w:szCs w:val="22"/>
                <w:lang w:eastAsia="en-US" w:bidi="ar-SA"/>
              </w:rPr>
              <w:t xml:space="preserve"> </w:t>
            </w:r>
            <w:r>
              <w:rPr>
                <w:i/>
                <w:kern w:val="0"/>
                <w:sz w:val="20"/>
                <w:szCs w:val="22"/>
                <w:lang w:eastAsia="en-US" w:bidi="ar-SA"/>
              </w:rPr>
              <w:t>działania w</w:t>
            </w:r>
            <w:r>
              <w:rPr>
                <w:i/>
                <w:spacing w:val="-5"/>
                <w:kern w:val="0"/>
                <w:sz w:val="20"/>
                <w:szCs w:val="22"/>
                <w:lang w:eastAsia="en-US" w:bidi="ar-SA"/>
              </w:rPr>
              <w:t xml:space="preserve"> </w:t>
            </w:r>
            <w:r>
              <w:rPr>
                <w:i/>
                <w:kern w:val="0"/>
                <w:sz w:val="20"/>
                <w:szCs w:val="22"/>
                <w:lang w:eastAsia="en-US" w:bidi="ar-SA"/>
              </w:rPr>
              <w:t>ramach</w:t>
            </w:r>
            <w:r>
              <w:rPr>
                <w:i/>
                <w:spacing w:val="-3"/>
                <w:kern w:val="0"/>
                <w:sz w:val="20"/>
                <w:szCs w:val="22"/>
                <w:lang w:eastAsia="en-US" w:bidi="ar-SA"/>
              </w:rPr>
              <w:t xml:space="preserve"> </w:t>
            </w:r>
            <w:r>
              <w:rPr>
                <w:i/>
                <w:kern w:val="0"/>
                <w:sz w:val="20"/>
                <w:szCs w:val="22"/>
                <w:lang w:eastAsia="en-US" w:bidi="ar-SA"/>
              </w:rPr>
              <w:t>procedury</w:t>
            </w:r>
            <w:r>
              <w:rPr>
                <w:i/>
                <w:spacing w:val="-6"/>
                <w:kern w:val="0"/>
                <w:sz w:val="20"/>
                <w:szCs w:val="22"/>
                <w:lang w:eastAsia="en-US" w:bidi="ar-SA"/>
              </w:rPr>
              <w:t xml:space="preserve"> </w:t>
            </w:r>
            <w:r>
              <w:rPr>
                <w:i/>
                <w:kern w:val="0"/>
                <w:sz w:val="20"/>
                <w:szCs w:val="22"/>
                <w:lang w:eastAsia="en-US" w:bidi="ar-SA"/>
              </w:rPr>
              <w:t>„Niebieskie</w:t>
            </w:r>
            <w:r>
              <w:rPr>
                <w:i/>
                <w:spacing w:val="-2"/>
                <w:kern w:val="0"/>
                <w:sz w:val="20"/>
                <w:szCs w:val="22"/>
                <w:lang w:eastAsia="en-US" w:bidi="ar-SA"/>
              </w:rPr>
              <w:t xml:space="preserve"> </w:t>
            </w:r>
            <w:r>
              <w:rPr>
                <w:i/>
                <w:kern w:val="0"/>
                <w:sz w:val="20"/>
                <w:szCs w:val="22"/>
                <w:lang w:eastAsia="en-US" w:bidi="ar-SA"/>
              </w:rPr>
              <w:t>Karty”</w:t>
            </w:r>
            <w:r>
              <w:rPr>
                <w:i/>
                <w:spacing w:val="-5"/>
                <w:kern w:val="0"/>
                <w:sz w:val="20"/>
                <w:szCs w:val="22"/>
                <w:lang w:eastAsia="en-US" w:bidi="ar-SA"/>
              </w:rPr>
              <w:t xml:space="preserve"> </w:t>
            </w:r>
            <w:r>
              <w:rPr>
                <w:i/>
                <w:kern w:val="0"/>
                <w:sz w:val="20"/>
                <w:szCs w:val="22"/>
                <w:lang w:eastAsia="en-US" w:bidi="ar-SA"/>
              </w:rPr>
              <w:t>(np.</w:t>
            </w:r>
            <w:r>
              <w:rPr>
                <w:i/>
                <w:spacing w:val="-3"/>
                <w:kern w:val="0"/>
                <w:sz w:val="20"/>
                <w:szCs w:val="22"/>
                <w:lang w:eastAsia="en-US" w:bidi="ar-SA"/>
              </w:rPr>
              <w:t xml:space="preserve"> </w:t>
            </w:r>
            <w:r>
              <w:rPr>
                <w:i/>
                <w:kern w:val="0"/>
                <w:sz w:val="20"/>
                <w:szCs w:val="22"/>
                <w:lang w:eastAsia="en-US" w:bidi="ar-SA"/>
              </w:rPr>
              <w:t>członek rodziny, osoba obca)</w:t>
            </w:r>
            <w:r>
              <w:rPr>
                <w:i/>
                <w:kern w:val="0"/>
                <w:sz w:val="20"/>
                <w:szCs w:val="22"/>
                <w:vertAlign w:val="superscript"/>
                <w:lang w:eastAsia="en-US" w:bidi="ar-SA"/>
              </w:rPr>
              <w:t>1)</w:t>
            </w:r>
          </w:p>
        </w:tc>
      </w:tr>
      <w:tr>
        <w:trPr>
          <w:trHeight w:val="437" w:hRule="atLeast"/>
        </w:trPr>
        <w:tc>
          <w:tcPr>
            <w:tcW w:w="1967" w:type="dxa"/>
            <w:tcBorders>
              <w:top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66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80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2909"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pStyle w:val="BodyText"/>
        <w:spacing w:before="26" w:after="0"/>
        <w:rPr/>
      </w:pPr>
      <w:r>
        <w:rPr/>
      </w:r>
    </w:p>
    <w:p>
      <w:pPr>
        <w:pStyle w:val="ListParagraph"/>
        <w:numPr>
          <w:ilvl w:val="0"/>
          <w:numId w:val="23"/>
        </w:numPr>
        <w:tabs>
          <w:tab w:val="clear" w:pos="720"/>
          <w:tab w:val="left" w:pos="1077" w:leader="none"/>
        </w:tabs>
        <w:spacing w:before="1" w:after="0"/>
        <w:ind w:hanging="449" w:start="1077"/>
        <w:rPr/>
      </w:pPr>
      <w:r>
        <w:rPr/>
        <w:t>DZIAŁANIA</w:t>
      </w:r>
      <w:r>
        <w:rPr>
          <w:spacing w:val="-16"/>
        </w:rPr>
        <w:t xml:space="preserve"> </w:t>
      </w:r>
      <w:r>
        <w:rPr/>
        <w:t>INTERWENCYJNE</w:t>
      </w:r>
      <w:r>
        <w:rPr>
          <w:spacing w:val="-14"/>
        </w:rPr>
        <w:t xml:space="preserve"> </w:t>
      </w:r>
      <w:r>
        <w:rPr/>
        <w:t>PODJĘTE</w:t>
      </w:r>
      <w:r>
        <w:rPr>
          <w:spacing w:val="-14"/>
        </w:rPr>
        <w:t xml:space="preserve"> </w:t>
      </w:r>
      <w:r>
        <w:rPr/>
        <w:t>WOBEC</w:t>
      </w:r>
      <w:r>
        <w:rPr>
          <w:spacing w:val="-13"/>
        </w:rPr>
        <w:t xml:space="preserve"> </w:t>
      </w:r>
      <w:r>
        <w:rPr/>
        <w:t>OSOBY</w:t>
      </w:r>
      <w:r>
        <w:rPr>
          <w:spacing w:val="-14"/>
        </w:rPr>
        <w:t xml:space="preserve"> </w:t>
      </w:r>
      <w:r>
        <w:rPr/>
        <w:t>STOSUJĄCEJ</w:t>
      </w:r>
      <w:r>
        <w:rPr>
          <w:spacing w:val="-12"/>
        </w:rPr>
        <w:t xml:space="preserve"> </w:t>
      </w:r>
      <w:r>
        <w:rPr/>
        <w:t>PRZEMOC</w:t>
      </w:r>
      <w:r>
        <w:rPr>
          <w:spacing w:val="-11"/>
        </w:rPr>
        <w:t xml:space="preserve"> </w:t>
      </w:r>
      <w:r>
        <w:rPr>
          <w:spacing w:val="-2"/>
        </w:rPr>
        <w:t>DOMOWĄ</w:t>
      </w:r>
    </w:p>
    <w:p>
      <w:pPr>
        <w:pStyle w:val="BodyText"/>
        <w:spacing w:before="15" w:after="0"/>
        <w:ind w:start="889"/>
        <w:rPr/>
      </w:pPr>
      <w:r>
        <w:rPr/>
        <w:t>(zaznacz</w:t>
      </w:r>
      <w:r>
        <w:rPr>
          <w:spacing w:val="-5"/>
        </w:rPr>
        <w:t xml:space="preserve"> </w:t>
      </w:r>
      <w:r>
        <w:rPr/>
        <w:t>w</w:t>
      </w:r>
      <w:r>
        <w:rPr>
          <w:spacing w:val="-5"/>
        </w:rPr>
        <w:t xml:space="preserve"> </w:t>
      </w:r>
      <w:r>
        <w:rPr/>
        <w:t>odpowiednim</w:t>
      </w:r>
      <w:r>
        <w:rPr>
          <w:spacing w:val="-3"/>
        </w:rPr>
        <w:t xml:space="preserve"> </w:t>
      </w:r>
      <w:r>
        <w:rPr/>
        <w:t>miejscu</w:t>
      </w:r>
      <w:r>
        <w:rPr>
          <w:spacing w:val="-2"/>
        </w:rPr>
        <w:t xml:space="preserve"> </w:t>
      </w:r>
      <w:r>
        <w:rPr/>
        <w:t>znak</w:t>
      </w:r>
      <w:r>
        <w:rPr>
          <w:spacing w:val="-4"/>
        </w:rPr>
        <w:t xml:space="preserve"> </w:t>
      </w:r>
      <w:r>
        <w:rPr>
          <w:spacing w:val="-5"/>
        </w:rPr>
        <w:t>X):</w:t>
      </w:r>
    </w:p>
    <w:p>
      <w:pPr>
        <w:pStyle w:val="BodyText"/>
        <w:spacing w:before="56" w:after="0"/>
        <w:rPr>
          <w:sz w:val="20"/>
        </w:rPr>
      </w:pPr>
      <w:r>
        <w:rPr>
          <w:sz w:val="20"/>
        </w:rPr>
      </w:r>
    </w:p>
    <w:tbl>
      <w:tblPr>
        <w:tblStyle w:val="TableNormal"/>
        <w:tblW w:w="10377" w:type="dxa"/>
        <w:jc w:val="start"/>
        <w:tblInd w:w="925" w:type="dxa"/>
        <w:tblLayout w:type="fixed"/>
        <w:tblCellMar>
          <w:top w:w="0" w:type="dxa"/>
          <w:start w:w="5" w:type="dxa"/>
          <w:bottom w:w="0" w:type="dxa"/>
          <w:end w:w="5" w:type="dxa"/>
        </w:tblCellMar>
        <w:tblLook w:firstRow="1" w:noVBand="0" w:lastRow="1" w:firstColumn="1" w:lastColumn="1" w:noHBand="0" w:val="01e0"/>
      </w:tblPr>
      <w:tblGrid>
        <w:gridCol w:w="4141"/>
        <w:gridCol w:w="4277"/>
        <w:gridCol w:w="976"/>
        <w:gridCol w:w="983"/>
      </w:tblGrid>
      <w:tr>
        <w:trPr>
          <w:trHeight w:val="760"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61"/>
              <w:jc w:val="center"/>
              <w:rPr>
                <w:sz w:val="20"/>
              </w:rPr>
            </w:pPr>
            <w:r>
              <w:rPr>
                <w:spacing w:val="-2"/>
                <w:kern w:val="0"/>
                <w:sz w:val="20"/>
                <w:szCs w:val="22"/>
                <w:lang w:eastAsia="en-US" w:bidi="ar-SA"/>
              </w:rPr>
              <w:t>Działanie</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6" w:after="0"/>
              <w:ind w:firstLine="38" w:start="150" w:end="225"/>
              <w:jc w:val="both"/>
              <w:rPr>
                <w:sz w:val="16"/>
              </w:rPr>
            </w:pPr>
            <w:r>
              <w:rPr>
                <w:kern w:val="0"/>
                <w:sz w:val="16"/>
                <w:szCs w:val="22"/>
                <w:lang w:eastAsia="en-US" w:bidi="ar-SA"/>
              </w:rPr>
              <w:t>Osoba</w:t>
            </w:r>
            <w:r>
              <w:rPr>
                <w:spacing w:val="-10"/>
                <w:kern w:val="0"/>
                <w:sz w:val="16"/>
                <w:szCs w:val="22"/>
                <w:lang w:eastAsia="en-US" w:bidi="ar-SA"/>
              </w:rPr>
              <w:t xml:space="preserve"> </w:t>
            </w:r>
            <w:r>
              <w:rPr>
                <w:kern w:val="0"/>
                <w:sz w:val="16"/>
                <w:szCs w:val="22"/>
                <w:lang w:eastAsia="en-US" w:bidi="ar-SA"/>
              </w:rPr>
              <w:t>1</w:t>
            </w:r>
            <w:r>
              <w:rPr>
                <w:spacing w:val="40"/>
                <w:kern w:val="0"/>
                <w:sz w:val="16"/>
                <w:szCs w:val="22"/>
                <w:lang w:eastAsia="en-US" w:bidi="ar-SA"/>
              </w:rPr>
              <w:t xml:space="preserve"> </w:t>
            </w:r>
            <w:r>
              <w:rPr>
                <w:spacing w:val="-2"/>
                <w:kern w:val="0"/>
                <w:sz w:val="16"/>
                <w:szCs w:val="22"/>
                <w:lang w:eastAsia="en-US" w:bidi="ar-SA"/>
              </w:rPr>
              <w:t>stosująca</w:t>
            </w:r>
            <w:r>
              <w:rPr>
                <w:spacing w:val="40"/>
                <w:kern w:val="0"/>
                <w:sz w:val="16"/>
                <w:szCs w:val="22"/>
                <w:lang w:eastAsia="en-US" w:bidi="ar-SA"/>
              </w:rPr>
              <w:t xml:space="preserve"> </w:t>
            </w:r>
            <w:r>
              <w:rPr>
                <w:spacing w:val="-2"/>
                <w:kern w:val="0"/>
                <w:sz w:val="16"/>
                <w:szCs w:val="22"/>
                <w:lang w:eastAsia="en-US" w:bidi="ar-SA"/>
              </w:rPr>
              <w:t>przemoc</w:t>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6" w:after="0"/>
              <w:ind w:firstLine="38" w:start="155" w:end="229"/>
              <w:jc w:val="both"/>
              <w:rPr>
                <w:sz w:val="16"/>
              </w:rPr>
            </w:pPr>
            <w:r>
              <w:rPr>
                <w:kern w:val="0"/>
                <w:sz w:val="16"/>
                <w:szCs w:val="22"/>
                <w:lang w:eastAsia="en-US" w:bidi="ar-SA"/>
              </w:rPr>
              <w:t>Osoba</w:t>
            </w:r>
            <w:r>
              <w:rPr>
                <w:spacing w:val="-10"/>
                <w:kern w:val="0"/>
                <w:sz w:val="16"/>
                <w:szCs w:val="22"/>
                <w:lang w:eastAsia="en-US" w:bidi="ar-SA"/>
              </w:rPr>
              <w:t xml:space="preserve"> </w:t>
            </w:r>
            <w:r>
              <w:rPr>
                <w:kern w:val="0"/>
                <w:sz w:val="16"/>
                <w:szCs w:val="22"/>
                <w:lang w:eastAsia="en-US" w:bidi="ar-SA"/>
              </w:rPr>
              <w:t>2</w:t>
            </w:r>
            <w:r>
              <w:rPr>
                <w:spacing w:val="40"/>
                <w:kern w:val="0"/>
                <w:sz w:val="16"/>
                <w:szCs w:val="22"/>
                <w:lang w:eastAsia="en-US" w:bidi="ar-SA"/>
              </w:rPr>
              <w:t xml:space="preserve"> </w:t>
            </w:r>
            <w:r>
              <w:rPr>
                <w:spacing w:val="-2"/>
                <w:kern w:val="0"/>
                <w:sz w:val="16"/>
                <w:szCs w:val="22"/>
                <w:lang w:eastAsia="en-US" w:bidi="ar-SA"/>
              </w:rPr>
              <w:t>stosująca</w:t>
            </w:r>
            <w:r>
              <w:rPr>
                <w:spacing w:val="40"/>
                <w:kern w:val="0"/>
                <w:sz w:val="16"/>
                <w:szCs w:val="22"/>
                <w:lang w:eastAsia="en-US" w:bidi="ar-SA"/>
              </w:rPr>
              <w:t xml:space="preserve"> </w:t>
            </w:r>
            <w:r>
              <w:rPr>
                <w:spacing w:val="-2"/>
                <w:kern w:val="0"/>
                <w:sz w:val="16"/>
                <w:szCs w:val="22"/>
                <w:lang w:eastAsia="en-US" w:bidi="ar-SA"/>
              </w:rPr>
              <w:t>przemoc</w:t>
            </w:r>
          </w:p>
        </w:tc>
      </w:tr>
      <w:tr>
        <w:trPr>
          <w:trHeight w:val="436"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7"/>
              <w:jc w:val="start"/>
              <w:rPr>
                <w:sz w:val="20"/>
              </w:rPr>
            </w:pPr>
            <w:r>
              <w:rPr>
                <w:kern w:val="0"/>
                <w:sz w:val="20"/>
                <w:szCs w:val="22"/>
                <w:lang w:eastAsia="en-US" w:bidi="ar-SA"/>
              </w:rPr>
              <w:t>Badanie</w:t>
            </w:r>
            <w:r>
              <w:rPr>
                <w:spacing w:val="-6"/>
                <w:kern w:val="0"/>
                <w:sz w:val="20"/>
                <w:szCs w:val="22"/>
                <w:lang w:eastAsia="en-US" w:bidi="ar-SA"/>
              </w:rPr>
              <w:t xml:space="preserve"> </w:t>
            </w:r>
            <w:r>
              <w:rPr>
                <w:kern w:val="0"/>
                <w:sz w:val="20"/>
                <w:szCs w:val="22"/>
                <w:lang w:eastAsia="en-US" w:bidi="ar-SA"/>
              </w:rPr>
              <w:t>na</w:t>
            </w:r>
            <w:r>
              <w:rPr>
                <w:spacing w:val="-6"/>
                <w:kern w:val="0"/>
                <w:sz w:val="20"/>
                <w:szCs w:val="22"/>
                <w:lang w:eastAsia="en-US" w:bidi="ar-SA"/>
              </w:rPr>
              <w:t xml:space="preserve"> </w:t>
            </w:r>
            <w:r>
              <w:rPr>
                <w:kern w:val="0"/>
                <w:sz w:val="20"/>
                <w:szCs w:val="22"/>
                <w:lang w:eastAsia="en-US" w:bidi="ar-SA"/>
              </w:rPr>
              <w:t>zawartość</w:t>
            </w:r>
            <w:r>
              <w:rPr>
                <w:spacing w:val="-6"/>
                <w:kern w:val="0"/>
                <w:sz w:val="20"/>
                <w:szCs w:val="22"/>
                <w:lang w:eastAsia="en-US" w:bidi="ar-SA"/>
              </w:rPr>
              <w:t xml:space="preserve"> </w:t>
            </w:r>
            <w:r>
              <w:rPr>
                <w:kern w:val="0"/>
                <w:sz w:val="20"/>
                <w:szCs w:val="22"/>
                <w:lang w:eastAsia="en-US" w:bidi="ar-SA"/>
              </w:rPr>
              <w:t>alkoholu</w:t>
            </w:r>
            <w:r>
              <w:rPr>
                <w:spacing w:val="-5"/>
                <w:kern w:val="0"/>
                <w:sz w:val="20"/>
                <w:szCs w:val="22"/>
                <w:lang w:eastAsia="en-US" w:bidi="ar-SA"/>
              </w:rPr>
              <w:t xml:space="preserve"> </w:t>
            </w:r>
            <w:r>
              <w:rPr>
                <w:spacing w:val="-2"/>
                <w:kern w:val="0"/>
                <w:sz w:val="20"/>
                <w:szCs w:val="22"/>
                <w:lang w:eastAsia="en-US" w:bidi="ar-SA"/>
              </w:rPr>
              <w:t>(wynik)</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6"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7"/>
              <w:jc w:val="start"/>
              <w:rPr>
                <w:sz w:val="20"/>
              </w:rPr>
            </w:pPr>
            <w:r>
              <w:rPr>
                <w:kern w:val="0"/>
                <w:sz w:val="20"/>
                <w:szCs w:val="22"/>
                <w:lang w:eastAsia="en-US" w:bidi="ar-SA"/>
              </w:rPr>
              <w:t>Doprowadzenie</w:t>
            </w:r>
            <w:r>
              <w:rPr>
                <w:spacing w:val="-4"/>
                <w:kern w:val="0"/>
                <w:sz w:val="20"/>
                <w:szCs w:val="22"/>
                <w:lang w:eastAsia="en-US" w:bidi="ar-SA"/>
              </w:rPr>
              <w:t xml:space="preserve"> </w:t>
            </w:r>
            <w:r>
              <w:rPr>
                <w:kern w:val="0"/>
                <w:sz w:val="20"/>
                <w:szCs w:val="22"/>
                <w:lang w:eastAsia="en-US" w:bidi="ar-SA"/>
              </w:rPr>
              <w:t>do</w:t>
            </w:r>
            <w:r>
              <w:rPr>
                <w:spacing w:val="-4"/>
                <w:kern w:val="0"/>
                <w:sz w:val="20"/>
                <w:szCs w:val="22"/>
                <w:lang w:eastAsia="en-US" w:bidi="ar-SA"/>
              </w:rPr>
              <w:t xml:space="preserve"> </w:t>
            </w:r>
            <w:r>
              <w:rPr>
                <w:spacing w:val="-2"/>
                <w:kern w:val="0"/>
                <w:sz w:val="20"/>
                <w:szCs w:val="22"/>
                <w:lang w:eastAsia="en-US" w:bidi="ar-SA"/>
              </w:rPr>
              <w:t>wytrzeźwienia</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926" w:hRule="atLeast"/>
        </w:trPr>
        <w:tc>
          <w:tcPr>
            <w:tcW w:w="4141" w:type="dxa"/>
            <w:vMerge w:val="restart"/>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p>
            <w:pPr>
              <w:pStyle w:val="TableParagraph"/>
              <w:widowControl w:val="false"/>
              <w:spacing w:before="191" w:after="0"/>
              <w:jc w:val="start"/>
              <w:rPr>
                <w:sz w:val="20"/>
              </w:rPr>
            </w:pPr>
            <w:r>
              <w:rPr>
                <w:kern w:val="0"/>
                <w:sz w:val="20"/>
                <w:szCs w:val="22"/>
                <w:lang w:eastAsia="en-US" w:bidi="ar-SA"/>
              </w:rPr>
            </w:r>
          </w:p>
          <w:p>
            <w:pPr>
              <w:pStyle w:val="TableParagraph"/>
              <w:widowControl w:val="false"/>
              <w:spacing w:lineRule="auto" w:line="262" w:before="0" w:after="0"/>
              <w:ind w:start="107" w:end="282"/>
              <w:jc w:val="start"/>
              <w:rPr>
                <w:sz w:val="20"/>
              </w:rPr>
            </w:pPr>
            <w:r>
              <w:rPr>
                <w:kern w:val="0"/>
                <w:sz w:val="20"/>
                <w:szCs w:val="22"/>
                <w:lang w:eastAsia="en-US" w:bidi="ar-SA"/>
              </w:rPr>
              <w:t>Doprowadzenie</w:t>
            </w:r>
            <w:r>
              <w:rPr>
                <w:spacing w:val="-13"/>
                <w:kern w:val="0"/>
                <w:sz w:val="20"/>
                <w:szCs w:val="22"/>
                <w:lang w:eastAsia="en-US" w:bidi="ar-SA"/>
              </w:rPr>
              <w:t xml:space="preserve"> </w:t>
            </w:r>
            <w:r>
              <w:rPr>
                <w:kern w:val="0"/>
                <w:sz w:val="20"/>
                <w:szCs w:val="22"/>
                <w:lang w:eastAsia="en-US" w:bidi="ar-SA"/>
              </w:rPr>
              <w:t>do</w:t>
            </w:r>
            <w:r>
              <w:rPr>
                <w:spacing w:val="-12"/>
                <w:kern w:val="0"/>
                <w:sz w:val="20"/>
                <w:szCs w:val="22"/>
                <w:lang w:eastAsia="en-US" w:bidi="ar-SA"/>
              </w:rPr>
              <w:t xml:space="preserve"> </w:t>
            </w:r>
            <w:r>
              <w:rPr>
                <w:kern w:val="0"/>
                <w:sz w:val="20"/>
                <w:szCs w:val="22"/>
                <w:lang w:eastAsia="en-US" w:bidi="ar-SA"/>
              </w:rPr>
              <w:t>policyjnego</w:t>
            </w:r>
            <w:r>
              <w:rPr>
                <w:spacing w:val="-11"/>
                <w:kern w:val="0"/>
                <w:sz w:val="20"/>
                <w:szCs w:val="22"/>
                <w:lang w:eastAsia="en-US" w:bidi="ar-SA"/>
              </w:rPr>
              <w:t xml:space="preserve"> </w:t>
            </w:r>
            <w:r>
              <w:rPr>
                <w:kern w:val="0"/>
                <w:sz w:val="20"/>
                <w:szCs w:val="22"/>
                <w:lang w:eastAsia="en-US" w:bidi="ar-SA"/>
              </w:rPr>
              <w:t>pomieszczenia dla osób zatrzymanych</w:t>
            </w:r>
          </w:p>
        </w:tc>
        <w:tc>
          <w:tcPr>
            <w:tcW w:w="427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5" w:after="0"/>
              <w:ind w:start="110" w:end="81"/>
              <w:jc w:val="start"/>
              <w:rPr>
                <w:sz w:val="20"/>
              </w:rPr>
            </w:pPr>
            <w:r>
              <w:rPr>
                <w:kern w:val="0"/>
                <w:sz w:val="20"/>
                <w:szCs w:val="22"/>
                <w:lang w:eastAsia="en-US" w:bidi="ar-SA"/>
              </w:rPr>
              <w:t>na</w:t>
            </w:r>
            <w:r>
              <w:rPr>
                <w:spacing w:val="-5"/>
                <w:kern w:val="0"/>
                <w:sz w:val="20"/>
                <w:szCs w:val="22"/>
                <w:lang w:eastAsia="en-US" w:bidi="ar-SA"/>
              </w:rPr>
              <w:t xml:space="preserve"> </w:t>
            </w:r>
            <w:r>
              <w:rPr>
                <w:kern w:val="0"/>
                <w:sz w:val="20"/>
                <w:szCs w:val="22"/>
                <w:lang w:eastAsia="en-US" w:bidi="ar-SA"/>
              </w:rPr>
              <w:t>podstawie</w:t>
            </w:r>
            <w:r>
              <w:rPr>
                <w:spacing w:val="-5"/>
                <w:kern w:val="0"/>
                <w:sz w:val="20"/>
                <w:szCs w:val="22"/>
                <w:lang w:eastAsia="en-US" w:bidi="ar-SA"/>
              </w:rPr>
              <w:t xml:space="preserve"> </w:t>
            </w:r>
            <w:r>
              <w:rPr>
                <w:kern w:val="0"/>
                <w:sz w:val="20"/>
                <w:szCs w:val="22"/>
                <w:lang w:eastAsia="en-US" w:bidi="ar-SA"/>
              </w:rPr>
              <w:t>art.</w:t>
            </w:r>
            <w:r>
              <w:rPr>
                <w:spacing w:val="-7"/>
                <w:kern w:val="0"/>
                <w:sz w:val="20"/>
                <w:szCs w:val="22"/>
                <w:lang w:eastAsia="en-US" w:bidi="ar-SA"/>
              </w:rPr>
              <w:t xml:space="preserve"> </w:t>
            </w:r>
            <w:r>
              <w:rPr>
                <w:kern w:val="0"/>
                <w:sz w:val="20"/>
                <w:szCs w:val="22"/>
                <w:lang w:eastAsia="en-US" w:bidi="ar-SA"/>
              </w:rPr>
              <w:t>15a</w:t>
            </w:r>
            <w:r>
              <w:rPr>
                <w:spacing w:val="-5"/>
                <w:kern w:val="0"/>
                <w:sz w:val="20"/>
                <w:szCs w:val="22"/>
                <w:lang w:eastAsia="en-US" w:bidi="ar-SA"/>
              </w:rPr>
              <w:t xml:space="preserve"> </w:t>
            </w:r>
            <w:r>
              <w:rPr>
                <w:kern w:val="0"/>
                <w:sz w:val="20"/>
                <w:szCs w:val="22"/>
                <w:lang w:eastAsia="en-US" w:bidi="ar-SA"/>
              </w:rPr>
              <w:t>ustawy</w:t>
            </w:r>
            <w:r>
              <w:rPr>
                <w:spacing w:val="-4"/>
                <w:kern w:val="0"/>
                <w:sz w:val="20"/>
                <w:szCs w:val="22"/>
                <w:lang w:eastAsia="en-US" w:bidi="ar-SA"/>
              </w:rPr>
              <w:t xml:space="preserve"> </w:t>
            </w:r>
            <w:r>
              <w:rPr>
                <w:kern w:val="0"/>
                <w:sz w:val="20"/>
                <w:szCs w:val="22"/>
                <w:lang w:eastAsia="en-US" w:bidi="ar-SA"/>
              </w:rPr>
              <w:t>z</w:t>
            </w:r>
            <w:r>
              <w:rPr>
                <w:spacing w:val="-4"/>
                <w:kern w:val="0"/>
                <w:sz w:val="20"/>
                <w:szCs w:val="22"/>
                <w:lang w:eastAsia="en-US" w:bidi="ar-SA"/>
              </w:rPr>
              <w:t xml:space="preserve"> </w:t>
            </w:r>
            <w:r>
              <w:rPr>
                <w:kern w:val="0"/>
                <w:sz w:val="20"/>
                <w:szCs w:val="22"/>
                <w:lang w:eastAsia="en-US" w:bidi="ar-SA"/>
              </w:rPr>
              <w:t>dnia</w:t>
            </w:r>
            <w:r>
              <w:rPr>
                <w:spacing w:val="-5"/>
                <w:kern w:val="0"/>
                <w:sz w:val="20"/>
                <w:szCs w:val="22"/>
                <w:lang w:eastAsia="en-US" w:bidi="ar-SA"/>
              </w:rPr>
              <w:t xml:space="preserve"> </w:t>
            </w:r>
            <w:r>
              <w:rPr>
                <w:kern w:val="0"/>
                <w:sz w:val="20"/>
                <w:szCs w:val="22"/>
                <w:lang w:eastAsia="en-US" w:bidi="ar-SA"/>
              </w:rPr>
              <w:t>6</w:t>
            </w:r>
            <w:r>
              <w:rPr>
                <w:spacing w:val="-6"/>
                <w:kern w:val="0"/>
                <w:sz w:val="20"/>
                <w:szCs w:val="22"/>
                <w:lang w:eastAsia="en-US" w:bidi="ar-SA"/>
              </w:rPr>
              <w:t xml:space="preserve"> </w:t>
            </w:r>
            <w:r>
              <w:rPr>
                <w:kern w:val="0"/>
                <w:sz w:val="20"/>
                <w:szCs w:val="22"/>
                <w:lang w:eastAsia="en-US" w:bidi="ar-SA"/>
              </w:rPr>
              <w:t>kwietnia 1990 r. o Policji (Dz. U. z 2023 r.</w:t>
            </w:r>
          </w:p>
          <w:p>
            <w:pPr>
              <w:pStyle w:val="TableParagraph"/>
              <w:widowControl w:val="false"/>
              <w:spacing w:before="22" w:after="0"/>
              <w:ind w:start="110"/>
              <w:jc w:val="start"/>
              <w:rPr>
                <w:sz w:val="20"/>
              </w:rPr>
            </w:pPr>
            <w:r>
              <w:rPr>
                <w:kern w:val="0"/>
                <w:sz w:val="20"/>
                <w:szCs w:val="22"/>
                <w:lang w:eastAsia="en-US" w:bidi="ar-SA"/>
              </w:rPr>
              <w:t>poz.</w:t>
            </w:r>
            <w:r>
              <w:rPr>
                <w:spacing w:val="-2"/>
                <w:kern w:val="0"/>
                <w:sz w:val="20"/>
                <w:szCs w:val="22"/>
                <w:lang w:eastAsia="en-US" w:bidi="ar-SA"/>
              </w:rPr>
              <w:t xml:space="preserve"> </w:t>
            </w:r>
            <w:r>
              <w:rPr>
                <w:kern w:val="0"/>
                <w:sz w:val="20"/>
                <w:szCs w:val="22"/>
                <w:lang w:eastAsia="en-US" w:bidi="ar-SA"/>
              </w:rPr>
              <w:t>171,</w:t>
            </w:r>
            <w:r>
              <w:rPr>
                <w:spacing w:val="-2"/>
                <w:kern w:val="0"/>
                <w:sz w:val="20"/>
                <w:szCs w:val="22"/>
                <w:lang w:eastAsia="en-US" w:bidi="ar-SA"/>
              </w:rPr>
              <w:t xml:space="preserve"> </w:t>
            </w:r>
            <w:r>
              <w:rPr>
                <w:kern w:val="0"/>
                <w:sz w:val="20"/>
                <w:szCs w:val="22"/>
                <w:lang w:eastAsia="en-US" w:bidi="ar-SA"/>
              </w:rPr>
              <w:t>z</w:t>
            </w:r>
            <w:r>
              <w:rPr>
                <w:spacing w:val="-4"/>
                <w:kern w:val="0"/>
                <w:sz w:val="20"/>
                <w:szCs w:val="22"/>
                <w:lang w:eastAsia="en-US" w:bidi="ar-SA"/>
              </w:rPr>
              <w:t xml:space="preserve"> </w:t>
            </w:r>
            <w:r>
              <w:rPr>
                <w:kern w:val="0"/>
                <w:sz w:val="20"/>
                <w:szCs w:val="22"/>
                <w:lang w:eastAsia="en-US" w:bidi="ar-SA"/>
              </w:rPr>
              <w:t>późn.</w:t>
            </w:r>
            <w:r>
              <w:rPr>
                <w:spacing w:val="-3"/>
                <w:kern w:val="0"/>
                <w:sz w:val="20"/>
                <w:szCs w:val="22"/>
                <w:lang w:eastAsia="en-US" w:bidi="ar-SA"/>
              </w:rPr>
              <w:t xml:space="preserve"> </w:t>
            </w:r>
            <w:r>
              <w:rPr>
                <w:spacing w:val="-4"/>
                <w:kern w:val="0"/>
                <w:sz w:val="20"/>
                <w:szCs w:val="22"/>
                <w:lang w:eastAsia="en-US" w:bidi="ar-SA"/>
              </w:rPr>
              <w:t>zm.)</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1017" w:hRule="atLeast"/>
        </w:trPr>
        <w:tc>
          <w:tcPr>
            <w:tcW w:w="4141" w:type="dxa"/>
            <w:vMerge w:val="continue"/>
            <w:tcBorders>
              <w:start w:val="single" w:sz="4" w:space="0" w:color="000000"/>
              <w:bottom w:val="single" w:sz="4" w:space="0" w:color="000000"/>
              <w:end w:val="single" w:sz="4" w:space="0" w:color="000000"/>
            </w:tcBorders>
          </w:tcPr>
          <w:p>
            <w:pPr>
              <w:pStyle w:val="Normal"/>
              <w:widowControl w:val="false"/>
              <w:spacing w:before="0" w:after="0"/>
              <w:jc w:val="start"/>
              <w:rPr>
                <w:sz w:val="2"/>
                <w:szCs w:val="2"/>
              </w:rPr>
            </w:pPr>
            <w:r>
              <w:rPr>
                <w:kern w:val="0"/>
                <w:sz w:val="2"/>
                <w:szCs w:val="2"/>
                <w:lang w:eastAsia="en-US" w:bidi="ar-SA"/>
              </w:rPr>
            </w:r>
          </w:p>
        </w:tc>
        <w:tc>
          <w:tcPr>
            <w:tcW w:w="4277"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5" w:after="0"/>
              <w:ind w:start="110" w:end="81"/>
              <w:jc w:val="start"/>
              <w:rPr>
                <w:sz w:val="20"/>
              </w:rPr>
            </w:pPr>
            <w:r>
              <w:rPr>
                <w:kern w:val="0"/>
                <w:sz w:val="20"/>
                <w:szCs w:val="22"/>
                <w:lang w:eastAsia="en-US" w:bidi="ar-SA"/>
              </w:rPr>
              <w:t>na podstawie art. 244 ustawy z dnia 6 czerwca 1997</w:t>
            </w:r>
            <w:r>
              <w:rPr>
                <w:spacing w:val="-6"/>
                <w:kern w:val="0"/>
                <w:sz w:val="20"/>
                <w:szCs w:val="22"/>
                <w:lang w:eastAsia="en-US" w:bidi="ar-SA"/>
              </w:rPr>
              <w:t xml:space="preserve"> </w:t>
            </w:r>
            <w:r>
              <w:rPr>
                <w:kern w:val="0"/>
                <w:sz w:val="20"/>
                <w:szCs w:val="22"/>
                <w:lang w:eastAsia="en-US" w:bidi="ar-SA"/>
              </w:rPr>
              <w:t>r.</w:t>
            </w:r>
            <w:r>
              <w:rPr>
                <w:spacing w:val="-7"/>
                <w:kern w:val="0"/>
                <w:sz w:val="20"/>
                <w:szCs w:val="22"/>
                <w:lang w:eastAsia="en-US" w:bidi="ar-SA"/>
              </w:rPr>
              <w:t xml:space="preserve"> </w:t>
            </w:r>
            <w:r>
              <w:rPr>
                <w:kern w:val="0"/>
                <w:sz w:val="20"/>
                <w:szCs w:val="22"/>
                <w:lang w:eastAsia="en-US" w:bidi="ar-SA"/>
              </w:rPr>
              <w:t>-</w:t>
            </w:r>
            <w:r>
              <w:rPr>
                <w:spacing w:val="-6"/>
                <w:kern w:val="0"/>
                <w:sz w:val="20"/>
                <w:szCs w:val="22"/>
                <w:lang w:eastAsia="en-US" w:bidi="ar-SA"/>
              </w:rPr>
              <w:t xml:space="preserve"> </w:t>
            </w:r>
            <w:r>
              <w:rPr>
                <w:kern w:val="0"/>
                <w:sz w:val="20"/>
                <w:szCs w:val="22"/>
                <w:lang w:eastAsia="en-US" w:bidi="ar-SA"/>
              </w:rPr>
              <w:t>Kodeks</w:t>
            </w:r>
            <w:r>
              <w:rPr>
                <w:spacing w:val="-7"/>
                <w:kern w:val="0"/>
                <w:sz w:val="20"/>
                <w:szCs w:val="22"/>
                <w:lang w:eastAsia="en-US" w:bidi="ar-SA"/>
              </w:rPr>
              <w:t xml:space="preserve"> </w:t>
            </w:r>
            <w:r>
              <w:rPr>
                <w:kern w:val="0"/>
                <w:sz w:val="20"/>
                <w:szCs w:val="22"/>
                <w:lang w:eastAsia="en-US" w:bidi="ar-SA"/>
              </w:rPr>
              <w:t>postępowania</w:t>
            </w:r>
            <w:r>
              <w:rPr>
                <w:spacing w:val="-7"/>
                <w:kern w:val="0"/>
                <w:sz w:val="20"/>
                <w:szCs w:val="22"/>
                <w:lang w:eastAsia="en-US" w:bidi="ar-SA"/>
              </w:rPr>
              <w:t xml:space="preserve"> </w:t>
            </w:r>
            <w:r>
              <w:rPr>
                <w:kern w:val="0"/>
                <w:sz w:val="20"/>
                <w:szCs w:val="22"/>
                <w:lang w:eastAsia="en-US" w:bidi="ar-SA"/>
              </w:rPr>
              <w:t>karnego</w:t>
            </w:r>
            <w:r>
              <w:rPr>
                <w:spacing w:val="-6"/>
                <w:kern w:val="0"/>
                <w:sz w:val="20"/>
                <w:szCs w:val="22"/>
                <w:lang w:eastAsia="en-US" w:bidi="ar-SA"/>
              </w:rPr>
              <w:t xml:space="preserve"> </w:t>
            </w:r>
            <w:r>
              <w:rPr>
                <w:kern w:val="0"/>
                <w:sz w:val="20"/>
                <w:szCs w:val="22"/>
                <w:lang w:eastAsia="en-US" w:bidi="ar-SA"/>
              </w:rPr>
              <w:t>(Dz.</w:t>
            </w:r>
            <w:r>
              <w:rPr>
                <w:spacing w:val="-6"/>
                <w:kern w:val="0"/>
                <w:sz w:val="20"/>
                <w:szCs w:val="22"/>
                <w:lang w:eastAsia="en-US" w:bidi="ar-SA"/>
              </w:rPr>
              <w:t xml:space="preserve"> </w:t>
            </w:r>
            <w:r>
              <w:rPr>
                <w:kern w:val="0"/>
                <w:sz w:val="20"/>
                <w:szCs w:val="22"/>
                <w:lang w:eastAsia="en-US" w:bidi="ar-SA"/>
              </w:rPr>
              <w:t>U.</w:t>
            </w:r>
            <w:r>
              <w:rPr>
                <w:spacing w:val="-7"/>
                <w:kern w:val="0"/>
                <w:sz w:val="20"/>
                <w:szCs w:val="22"/>
                <w:lang w:eastAsia="en-US" w:bidi="ar-SA"/>
              </w:rPr>
              <w:t xml:space="preserve"> </w:t>
            </w:r>
            <w:r>
              <w:rPr>
                <w:kern w:val="0"/>
                <w:sz w:val="20"/>
                <w:szCs w:val="22"/>
                <w:lang w:eastAsia="en-US" w:bidi="ar-SA"/>
              </w:rPr>
              <w:t>z 2022 r. poz. 1375, z późn. zm.)</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6"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07"/>
              <w:jc w:val="start"/>
              <w:rPr>
                <w:sz w:val="20"/>
              </w:rPr>
            </w:pPr>
            <w:r>
              <w:rPr>
                <w:kern w:val="0"/>
                <w:sz w:val="20"/>
                <w:szCs w:val="22"/>
                <w:lang w:eastAsia="en-US" w:bidi="ar-SA"/>
              </w:rPr>
              <w:t>Zatrzymanie</w:t>
            </w:r>
            <w:r>
              <w:rPr>
                <w:spacing w:val="-8"/>
                <w:kern w:val="0"/>
                <w:sz w:val="20"/>
                <w:szCs w:val="22"/>
                <w:lang w:eastAsia="en-US" w:bidi="ar-SA"/>
              </w:rPr>
              <w:t xml:space="preserve"> </w:t>
            </w:r>
            <w:r>
              <w:rPr>
                <w:kern w:val="0"/>
                <w:sz w:val="20"/>
                <w:szCs w:val="22"/>
                <w:lang w:eastAsia="en-US" w:bidi="ar-SA"/>
              </w:rPr>
              <w:t>w</w:t>
            </w:r>
            <w:r>
              <w:rPr>
                <w:spacing w:val="-7"/>
                <w:kern w:val="0"/>
                <w:sz w:val="20"/>
                <w:szCs w:val="22"/>
                <w:lang w:eastAsia="en-US" w:bidi="ar-SA"/>
              </w:rPr>
              <w:t xml:space="preserve"> </w:t>
            </w:r>
            <w:r>
              <w:rPr>
                <w:kern w:val="0"/>
                <w:sz w:val="20"/>
                <w:szCs w:val="22"/>
                <w:lang w:eastAsia="en-US" w:bidi="ar-SA"/>
              </w:rPr>
              <w:t>izbie</w:t>
            </w:r>
            <w:r>
              <w:rPr>
                <w:spacing w:val="-8"/>
                <w:kern w:val="0"/>
                <w:sz w:val="20"/>
                <w:szCs w:val="22"/>
                <w:lang w:eastAsia="en-US" w:bidi="ar-SA"/>
              </w:rPr>
              <w:t xml:space="preserve"> </w:t>
            </w:r>
            <w:r>
              <w:rPr>
                <w:kern w:val="0"/>
                <w:sz w:val="20"/>
                <w:szCs w:val="22"/>
                <w:lang w:eastAsia="en-US" w:bidi="ar-SA"/>
              </w:rPr>
              <w:t>zatrzymań</w:t>
            </w:r>
            <w:r>
              <w:rPr>
                <w:spacing w:val="-6"/>
                <w:kern w:val="0"/>
                <w:sz w:val="20"/>
                <w:szCs w:val="22"/>
                <w:lang w:eastAsia="en-US" w:bidi="ar-SA"/>
              </w:rPr>
              <w:t xml:space="preserve"> </w:t>
            </w:r>
            <w:r>
              <w:rPr>
                <w:kern w:val="0"/>
                <w:sz w:val="20"/>
                <w:szCs w:val="22"/>
                <w:lang w:eastAsia="en-US" w:bidi="ar-SA"/>
              </w:rPr>
              <w:t>jednostki</w:t>
            </w:r>
            <w:r>
              <w:rPr>
                <w:spacing w:val="-3"/>
                <w:kern w:val="0"/>
                <w:sz w:val="20"/>
                <w:szCs w:val="22"/>
                <w:lang w:eastAsia="en-US" w:bidi="ar-SA"/>
              </w:rPr>
              <w:t xml:space="preserve"> </w:t>
            </w:r>
            <w:r>
              <w:rPr>
                <w:kern w:val="0"/>
                <w:sz w:val="20"/>
                <w:szCs w:val="22"/>
                <w:lang w:eastAsia="en-US" w:bidi="ar-SA"/>
              </w:rPr>
              <w:t>organizacyjnej</w:t>
            </w:r>
            <w:r>
              <w:rPr>
                <w:spacing w:val="-8"/>
                <w:kern w:val="0"/>
                <w:sz w:val="20"/>
                <w:szCs w:val="22"/>
                <w:lang w:eastAsia="en-US" w:bidi="ar-SA"/>
              </w:rPr>
              <w:t xml:space="preserve"> </w:t>
            </w:r>
            <w:r>
              <w:rPr>
                <w:kern w:val="0"/>
                <w:sz w:val="20"/>
                <w:szCs w:val="22"/>
                <w:lang w:eastAsia="en-US" w:bidi="ar-SA"/>
              </w:rPr>
              <w:t>Żandarmerii</w:t>
            </w:r>
            <w:r>
              <w:rPr>
                <w:spacing w:val="-11"/>
                <w:kern w:val="0"/>
                <w:sz w:val="20"/>
                <w:szCs w:val="22"/>
                <w:lang w:eastAsia="en-US" w:bidi="ar-SA"/>
              </w:rPr>
              <w:t xml:space="preserve"> </w:t>
            </w:r>
            <w:r>
              <w:rPr>
                <w:spacing w:val="-2"/>
                <w:kern w:val="0"/>
                <w:sz w:val="20"/>
                <w:szCs w:val="22"/>
                <w:lang w:eastAsia="en-US" w:bidi="ar-SA"/>
              </w:rPr>
              <w:t>Wojskowej</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8"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6"/>
              <w:jc w:val="start"/>
              <w:rPr>
                <w:sz w:val="20"/>
              </w:rPr>
            </w:pPr>
            <w:r>
              <w:rPr>
                <w:kern w:val="0"/>
                <w:sz w:val="20"/>
                <w:szCs w:val="22"/>
                <w:lang w:eastAsia="en-US" w:bidi="ar-SA"/>
              </w:rPr>
              <w:t>Powiadomienie</w:t>
            </w:r>
            <w:r>
              <w:rPr>
                <w:spacing w:val="-9"/>
                <w:kern w:val="0"/>
                <w:sz w:val="20"/>
                <w:szCs w:val="22"/>
                <w:lang w:eastAsia="en-US" w:bidi="ar-SA"/>
              </w:rPr>
              <w:t xml:space="preserve"> </w:t>
            </w:r>
            <w:r>
              <w:rPr>
                <w:kern w:val="0"/>
                <w:sz w:val="20"/>
                <w:szCs w:val="22"/>
                <w:lang w:eastAsia="en-US" w:bidi="ar-SA"/>
              </w:rPr>
              <w:t>organów</w:t>
            </w:r>
            <w:r>
              <w:rPr>
                <w:spacing w:val="-8"/>
                <w:kern w:val="0"/>
                <w:sz w:val="20"/>
                <w:szCs w:val="22"/>
                <w:lang w:eastAsia="en-US" w:bidi="ar-SA"/>
              </w:rPr>
              <w:t xml:space="preserve"> </w:t>
            </w:r>
            <w:r>
              <w:rPr>
                <w:spacing w:val="-2"/>
                <w:kern w:val="0"/>
                <w:sz w:val="20"/>
                <w:szCs w:val="22"/>
                <w:lang w:eastAsia="en-US" w:bidi="ar-SA"/>
              </w:rPr>
              <w:t>ścigania</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659"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62" w:before="2" w:after="0"/>
              <w:ind w:start="136"/>
              <w:jc w:val="start"/>
              <w:rPr>
                <w:sz w:val="20"/>
              </w:rPr>
            </w:pPr>
            <w:r>
              <w:rPr>
                <w:kern w:val="0"/>
                <w:sz w:val="20"/>
                <w:szCs w:val="22"/>
                <w:lang w:eastAsia="en-US" w:bidi="ar-SA"/>
              </w:rPr>
              <w:t>Wydanie</w:t>
            </w:r>
            <w:r>
              <w:rPr>
                <w:spacing w:val="80"/>
                <w:kern w:val="0"/>
                <w:sz w:val="20"/>
                <w:szCs w:val="22"/>
                <w:lang w:eastAsia="en-US" w:bidi="ar-SA"/>
              </w:rPr>
              <w:t xml:space="preserve"> </w:t>
            </w:r>
            <w:r>
              <w:rPr>
                <w:kern w:val="0"/>
                <w:sz w:val="20"/>
                <w:szCs w:val="22"/>
                <w:lang w:eastAsia="en-US" w:bidi="ar-SA"/>
              </w:rPr>
              <w:t>nakazu</w:t>
            </w:r>
            <w:r>
              <w:rPr>
                <w:spacing w:val="80"/>
                <w:kern w:val="0"/>
                <w:sz w:val="20"/>
                <w:szCs w:val="22"/>
                <w:lang w:eastAsia="en-US" w:bidi="ar-SA"/>
              </w:rPr>
              <w:t xml:space="preserve"> </w:t>
            </w:r>
            <w:r>
              <w:rPr>
                <w:kern w:val="0"/>
                <w:sz w:val="20"/>
                <w:szCs w:val="22"/>
                <w:lang w:eastAsia="en-US" w:bidi="ar-SA"/>
              </w:rPr>
              <w:t>natychmiastowego</w:t>
            </w:r>
            <w:r>
              <w:rPr>
                <w:spacing w:val="80"/>
                <w:kern w:val="0"/>
                <w:sz w:val="20"/>
                <w:szCs w:val="22"/>
                <w:lang w:eastAsia="en-US" w:bidi="ar-SA"/>
              </w:rPr>
              <w:t xml:space="preserve"> </w:t>
            </w:r>
            <w:r>
              <w:rPr>
                <w:kern w:val="0"/>
                <w:sz w:val="20"/>
                <w:szCs w:val="22"/>
                <w:lang w:eastAsia="en-US" w:bidi="ar-SA"/>
              </w:rPr>
              <w:t>opuszczenia</w:t>
            </w:r>
            <w:r>
              <w:rPr>
                <w:spacing w:val="80"/>
                <w:kern w:val="0"/>
                <w:sz w:val="20"/>
                <w:szCs w:val="22"/>
                <w:lang w:eastAsia="en-US" w:bidi="ar-SA"/>
              </w:rPr>
              <w:t xml:space="preserve"> </w:t>
            </w:r>
            <w:r>
              <w:rPr>
                <w:kern w:val="0"/>
                <w:sz w:val="20"/>
                <w:szCs w:val="22"/>
                <w:lang w:eastAsia="en-US" w:bidi="ar-SA"/>
              </w:rPr>
              <w:t>wspólnie</w:t>
            </w:r>
            <w:r>
              <w:rPr>
                <w:spacing w:val="80"/>
                <w:kern w:val="0"/>
                <w:sz w:val="20"/>
                <w:szCs w:val="22"/>
                <w:lang w:eastAsia="en-US" w:bidi="ar-SA"/>
              </w:rPr>
              <w:t xml:space="preserve"> </w:t>
            </w:r>
            <w:r>
              <w:rPr>
                <w:kern w:val="0"/>
                <w:sz w:val="20"/>
                <w:szCs w:val="22"/>
                <w:lang w:eastAsia="en-US" w:bidi="ar-SA"/>
              </w:rPr>
              <w:t>zajmowanego</w:t>
            </w:r>
            <w:r>
              <w:rPr>
                <w:spacing w:val="80"/>
                <w:kern w:val="0"/>
                <w:sz w:val="20"/>
                <w:szCs w:val="22"/>
                <w:lang w:eastAsia="en-US" w:bidi="ar-SA"/>
              </w:rPr>
              <w:t xml:space="preserve"> </w:t>
            </w:r>
            <w:r>
              <w:rPr>
                <w:kern w:val="0"/>
                <w:sz w:val="20"/>
                <w:szCs w:val="22"/>
                <w:lang w:eastAsia="en-US" w:bidi="ar-SA"/>
              </w:rPr>
              <w:t>mieszkania</w:t>
            </w:r>
            <w:r>
              <w:rPr>
                <w:spacing w:val="80"/>
                <w:kern w:val="0"/>
                <w:sz w:val="20"/>
                <w:szCs w:val="22"/>
                <w:lang w:eastAsia="en-US" w:bidi="ar-SA"/>
              </w:rPr>
              <w:t xml:space="preserve"> </w:t>
            </w:r>
            <w:r>
              <w:rPr>
                <w:kern w:val="0"/>
                <w:sz w:val="20"/>
                <w:szCs w:val="22"/>
                <w:lang w:eastAsia="en-US" w:bidi="ar-SA"/>
              </w:rPr>
              <w:t>i</w:t>
            </w:r>
            <w:r>
              <w:rPr>
                <w:spacing w:val="80"/>
                <w:kern w:val="0"/>
                <w:sz w:val="20"/>
                <w:szCs w:val="22"/>
                <w:lang w:eastAsia="en-US" w:bidi="ar-SA"/>
              </w:rPr>
              <w:t xml:space="preserve"> </w:t>
            </w:r>
            <w:r>
              <w:rPr>
                <w:kern w:val="0"/>
                <w:sz w:val="20"/>
                <w:szCs w:val="22"/>
                <w:lang w:eastAsia="en-US" w:bidi="ar-SA"/>
              </w:rPr>
              <w:t>jego</w:t>
            </w:r>
            <w:r>
              <w:rPr>
                <w:spacing w:val="80"/>
                <w:kern w:val="0"/>
                <w:sz w:val="20"/>
                <w:szCs w:val="22"/>
                <w:lang w:eastAsia="en-US" w:bidi="ar-SA"/>
              </w:rPr>
              <w:t xml:space="preserve"> </w:t>
            </w:r>
            <w:r>
              <w:rPr>
                <w:kern w:val="0"/>
                <w:sz w:val="20"/>
                <w:szCs w:val="22"/>
                <w:lang w:eastAsia="en-US" w:bidi="ar-SA"/>
              </w:rPr>
              <w:t>bezpośredniego otoczenia</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518"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6"/>
              <w:jc w:val="start"/>
              <w:rPr>
                <w:sz w:val="20"/>
              </w:rPr>
            </w:pPr>
            <w:r>
              <w:rPr>
                <w:kern w:val="0"/>
                <w:sz w:val="20"/>
                <w:szCs w:val="22"/>
                <w:lang w:eastAsia="en-US" w:bidi="ar-SA"/>
              </w:rPr>
              <w:t>Wydanie</w:t>
            </w:r>
            <w:r>
              <w:rPr>
                <w:spacing w:val="-7"/>
                <w:kern w:val="0"/>
                <w:sz w:val="20"/>
                <w:szCs w:val="22"/>
                <w:lang w:eastAsia="en-US" w:bidi="ar-SA"/>
              </w:rPr>
              <w:t xml:space="preserve"> </w:t>
            </w:r>
            <w:r>
              <w:rPr>
                <w:kern w:val="0"/>
                <w:sz w:val="20"/>
                <w:szCs w:val="22"/>
                <w:lang w:eastAsia="en-US" w:bidi="ar-SA"/>
              </w:rPr>
              <w:t>zakazu</w:t>
            </w:r>
            <w:r>
              <w:rPr>
                <w:spacing w:val="-5"/>
                <w:kern w:val="0"/>
                <w:sz w:val="20"/>
                <w:szCs w:val="22"/>
                <w:lang w:eastAsia="en-US" w:bidi="ar-SA"/>
              </w:rPr>
              <w:t xml:space="preserve"> </w:t>
            </w:r>
            <w:r>
              <w:rPr>
                <w:kern w:val="0"/>
                <w:sz w:val="20"/>
                <w:szCs w:val="22"/>
                <w:lang w:eastAsia="en-US" w:bidi="ar-SA"/>
              </w:rPr>
              <w:t>zbliżania</w:t>
            </w:r>
            <w:r>
              <w:rPr>
                <w:spacing w:val="-7"/>
                <w:kern w:val="0"/>
                <w:sz w:val="20"/>
                <w:szCs w:val="22"/>
                <w:lang w:eastAsia="en-US" w:bidi="ar-SA"/>
              </w:rPr>
              <w:t xml:space="preserve"> </w:t>
            </w:r>
            <w:r>
              <w:rPr>
                <w:kern w:val="0"/>
                <w:sz w:val="20"/>
                <w:szCs w:val="22"/>
                <w:lang w:eastAsia="en-US" w:bidi="ar-SA"/>
              </w:rPr>
              <w:t>się</w:t>
            </w:r>
            <w:r>
              <w:rPr>
                <w:spacing w:val="-6"/>
                <w:kern w:val="0"/>
                <w:sz w:val="20"/>
                <w:szCs w:val="22"/>
                <w:lang w:eastAsia="en-US" w:bidi="ar-SA"/>
              </w:rPr>
              <w:t xml:space="preserve"> </w:t>
            </w:r>
            <w:r>
              <w:rPr>
                <w:kern w:val="0"/>
                <w:sz w:val="20"/>
                <w:szCs w:val="22"/>
                <w:lang w:eastAsia="en-US" w:bidi="ar-SA"/>
              </w:rPr>
              <w:t>do</w:t>
            </w:r>
            <w:r>
              <w:rPr>
                <w:spacing w:val="-6"/>
                <w:kern w:val="0"/>
                <w:sz w:val="20"/>
                <w:szCs w:val="22"/>
                <w:lang w:eastAsia="en-US" w:bidi="ar-SA"/>
              </w:rPr>
              <w:t xml:space="preserve"> </w:t>
            </w:r>
            <w:r>
              <w:rPr>
                <w:kern w:val="0"/>
                <w:sz w:val="20"/>
                <w:szCs w:val="22"/>
                <w:lang w:eastAsia="en-US" w:bidi="ar-SA"/>
              </w:rPr>
              <w:t>wspólnie</w:t>
            </w:r>
            <w:r>
              <w:rPr>
                <w:spacing w:val="-6"/>
                <w:kern w:val="0"/>
                <w:sz w:val="20"/>
                <w:szCs w:val="22"/>
                <w:lang w:eastAsia="en-US" w:bidi="ar-SA"/>
              </w:rPr>
              <w:t xml:space="preserve"> </w:t>
            </w:r>
            <w:r>
              <w:rPr>
                <w:kern w:val="0"/>
                <w:sz w:val="20"/>
                <w:szCs w:val="22"/>
                <w:lang w:eastAsia="en-US" w:bidi="ar-SA"/>
              </w:rPr>
              <w:t>zajmowanego</w:t>
            </w:r>
            <w:r>
              <w:rPr>
                <w:spacing w:val="-8"/>
                <w:kern w:val="0"/>
                <w:sz w:val="20"/>
                <w:szCs w:val="22"/>
                <w:lang w:eastAsia="en-US" w:bidi="ar-SA"/>
              </w:rPr>
              <w:t xml:space="preserve"> </w:t>
            </w:r>
            <w:r>
              <w:rPr>
                <w:kern w:val="0"/>
                <w:sz w:val="20"/>
                <w:szCs w:val="22"/>
                <w:lang w:eastAsia="en-US" w:bidi="ar-SA"/>
              </w:rPr>
              <w:t>mieszkania</w:t>
            </w:r>
            <w:r>
              <w:rPr>
                <w:spacing w:val="-6"/>
                <w:kern w:val="0"/>
                <w:sz w:val="20"/>
                <w:szCs w:val="22"/>
                <w:lang w:eastAsia="en-US" w:bidi="ar-SA"/>
              </w:rPr>
              <w:t xml:space="preserve"> </w:t>
            </w:r>
            <w:r>
              <w:rPr>
                <w:kern w:val="0"/>
                <w:sz w:val="20"/>
                <w:szCs w:val="22"/>
                <w:lang w:eastAsia="en-US" w:bidi="ar-SA"/>
              </w:rPr>
              <w:t>i</w:t>
            </w:r>
            <w:r>
              <w:rPr>
                <w:spacing w:val="-7"/>
                <w:kern w:val="0"/>
                <w:sz w:val="20"/>
                <w:szCs w:val="22"/>
                <w:lang w:eastAsia="en-US" w:bidi="ar-SA"/>
              </w:rPr>
              <w:t xml:space="preserve"> </w:t>
            </w:r>
            <w:r>
              <w:rPr>
                <w:kern w:val="0"/>
                <w:sz w:val="20"/>
                <w:szCs w:val="22"/>
                <w:lang w:eastAsia="en-US" w:bidi="ar-SA"/>
              </w:rPr>
              <w:t>jego</w:t>
            </w:r>
            <w:r>
              <w:rPr>
                <w:spacing w:val="-6"/>
                <w:kern w:val="0"/>
                <w:sz w:val="20"/>
                <w:szCs w:val="22"/>
                <w:lang w:eastAsia="en-US" w:bidi="ar-SA"/>
              </w:rPr>
              <w:t xml:space="preserve"> </w:t>
            </w:r>
            <w:r>
              <w:rPr>
                <w:kern w:val="0"/>
                <w:sz w:val="20"/>
                <w:szCs w:val="22"/>
                <w:lang w:eastAsia="en-US" w:bidi="ar-SA"/>
              </w:rPr>
              <w:t>bezpośredniego</w:t>
            </w:r>
            <w:r>
              <w:rPr>
                <w:spacing w:val="-6"/>
                <w:kern w:val="0"/>
                <w:sz w:val="20"/>
                <w:szCs w:val="22"/>
                <w:lang w:eastAsia="en-US" w:bidi="ar-SA"/>
              </w:rPr>
              <w:t xml:space="preserve"> </w:t>
            </w:r>
            <w:r>
              <w:rPr>
                <w:spacing w:val="-2"/>
                <w:kern w:val="0"/>
                <w:sz w:val="20"/>
                <w:szCs w:val="22"/>
                <w:lang w:eastAsia="en-US" w:bidi="ar-SA"/>
              </w:rPr>
              <w:t>otoczenia</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660"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5" w:after="0"/>
              <w:ind w:start="136"/>
              <w:jc w:val="start"/>
              <w:rPr>
                <w:sz w:val="20"/>
              </w:rPr>
            </w:pPr>
            <w:r>
              <w:rPr>
                <w:kern w:val="0"/>
                <w:sz w:val="20"/>
                <w:szCs w:val="22"/>
                <w:lang w:eastAsia="en-US" w:bidi="ar-SA"/>
              </w:rPr>
              <w:t>Zakaz</w:t>
            </w:r>
            <w:r>
              <w:rPr>
                <w:spacing w:val="40"/>
                <w:kern w:val="0"/>
                <w:sz w:val="20"/>
                <w:szCs w:val="22"/>
                <w:lang w:eastAsia="en-US" w:bidi="ar-SA"/>
              </w:rPr>
              <w:t xml:space="preserve"> </w:t>
            </w:r>
            <w:r>
              <w:rPr>
                <w:kern w:val="0"/>
                <w:sz w:val="20"/>
                <w:szCs w:val="22"/>
                <w:lang w:eastAsia="en-US" w:bidi="ar-SA"/>
              </w:rPr>
              <w:t>zbliżania</w:t>
            </w:r>
            <w:r>
              <w:rPr>
                <w:spacing w:val="40"/>
                <w:kern w:val="0"/>
                <w:sz w:val="20"/>
                <w:szCs w:val="22"/>
                <w:lang w:eastAsia="en-US" w:bidi="ar-SA"/>
              </w:rPr>
              <w:t xml:space="preserve"> </w:t>
            </w:r>
            <w:r>
              <w:rPr>
                <w:kern w:val="0"/>
                <w:sz w:val="20"/>
                <w:szCs w:val="22"/>
                <w:lang w:eastAsia="en-US" w:bidi="ar-SA"/>
              </w:rPr>
              <w:t>się</w:t>
            </w:r>
            <w:r>
              <w:rPr>
                <w:spacing w:val="40"/>
                <w:kern w:val="0"/>
                <w:sz w:val="20"/>
                <w:szCs w:val="22"/>
                <w:lang w:eastAsia="en-US" w:bidi="ar-SA"/>
              </w:rPr>
              <w:t xml:space="preserve"> </w:t>
            </w:r>
            <w:r>
              <w:rPr>
                <w:kern w:val="0"/>
                <w:sz w:val="20"/>
                <w:szCs w:val="22"/>
                <w:lang w:eastAsia="en-US" w:bidi="ar-SA"/>
              </w:rPr>
              <w:t>osoby</w:t>
            </w:r>
            <w:r>
              <w:rPr>
                <w:spacing w:val="40"/>
                <w:kern w:val="0"/>
                <w:sz w:val="20"/>
                <w:szCs w:val="22"/>
                <w:lang w:eastAsia="en-US" w:bidi="ar-SA"/>
              </w:rPr>
              <w:t xml:space="preserve"> </w:t>
            </w:r>
            <w:r>
              <w:rPr>
                <w:kern w:val="0"/>
                <w:sz w:val="20"/>
                <w:szCs w:val="22"/>
                <w:lang w:eastAsia="en-US" w:bidi="ar-SA"/>
              </w:rPr>
              <w:t>stosującej</w:t>
            </w:r>
            <w:r>
              <w:rPr>
                <w:spacing w:val="40"/>
                <w:kern w:val="0"/>
                <w:sz w:val="20"/>
                <w:szCs w:val="22"/>
                <w:lang w:eastAsia="en-US" w:bidi="ar-SA"/>
              </w:rPr>
              <w:t xml:space="preserve"> </w:t>
            </w:r>
            <w:r>
              <w:rPr>
                <w:kern w:val="0"/>
                <w:sz w:val="20"/>
                <w:szCs w:val="22"/>
                <w:lang w:eastAsia="en-US" w:bidi="ar-SA"/>
              </w:rPr>
              <w:t>przemoc</w:t>
            </w:r>
            <w:r>
              <w:rPr>
                <w:spacing w:val="40"/>
                <w:kern w:val="0"/>
                <w:sz w:val="20"/>
                <w:szCs w:val="22"/>
                <w:lang w:eastAsia="en-US" w:bidi="ar-SA"/>
              </w:rPr>
              <w:t xml:space="preserve"> </w:t>
            </w:r>
            <w:r>
              <w:rPr>
                <w:kern w:val="0"/>
                <w:sz w:val="20"/>
                <w:szCs w:val="22"/>
                <w:lang w:eastAsia="en-US" w:bidi="ar-SA"/>
              </w:rPr>
              <w:t>domową</w:t>
            </w:r>
            <w:r>
              <w:rPr>
                <w:spacing w:val="40"/>
                <w:kern w:val="0"/>
                <w:sz w:val="20"/>
                <w:szCs w:val="22"/>
                <w:lang w:eastAsia="en-US" w:bidi="ar-SA"/>
              </w:rPr>
              <w:t xml:space="preserve"> </w:t>
            </w:r>
            <w:r>
              <w:rPr>
                <w:kern w:val="0"/>
                <w:sz w:val="20"/>
                <w:szCs w:val="22"/>
                <w:lang w:eastAsia="en-US" w:bidi="ar-SA"/>
              </w:rPr>
              <w:t>do</w:t>
            </w:r>
            <w:r>
              <w:rPr>
                <w:spacing w:val="40"/>
                <w:kern w:val="0"/>
                <w:sz w:val="20"/>
                <w:szCs w:val="22"/>
                <w:lang w:eastAsia="en-US" w:bidi="ar-SA"/>
              </w:rPr>
              <w:t xml:space="preserve"> </w:t>
            </w:r>
            <w:r>
              <w:rPr>
                <w:kern w:val="0"/>
                <w:sz w:val="20"/>
                <w:szCs w:val="22"/>
                <w:lang w:eastAsia="en-US" w:bidi="ar-SA"/>
              </w:rPr>
              <w:t>osoby</w:t>
            </w:r>
            <w:r>
              <w:rPr>
                <w:spacing w:val="40"/>
                <w:kern w:val="0"/>
                <w:sz w:val="20"/>
                <w:szCs w:val="22"/>
                <w:lang w:eastAsia="en-US" w:bidi="ar-SA"/>
              </w:rPr>
              <w:t xml:space="preserve"> </w:t>
            </w:r>
            <w:r>
              <w:rPr>
                <w:kern w:val="0"/>
                <w:sz w:val="20"/>
                <w:szCs w:val="22"/>
                <w:lang w:eastAsia="en-US" w:bidi="ar-SA"/>
              </w:rPr>
              <w:t>dotkniętej</w:t>
            </w:r>
            <w:r>
              <w:rPr>
                <w:spacing w:val="40"/>
                <w:kern w:val="0"/>
                <w:sz w:val="20"/>
                <w:szCs w:val="22"/>
                <w:lang w:eastAsia="en-US" w:bidi="ar-SA"/>
              </w:rPr>
              <w:t xml:space="preserve"> </w:t>
            </w:r>
            <w:r>
              <w:rPr>
                <w:kern w:val="0"/>
                <w:sz w:val="20"/>
                <w:szCs w:val="22"/>
                <w:lang w:eastAsia="en-US" w:bidi="ar-SA"/>
              </w:rPr>
              <w:t>taką</w:t>
            </w:r>
            <w:r>
              <w:rPr>
                <w:spacing w:val="40"/>
                <w:kern w:val="0"/>
                <w:sz w:val="20"/>
                <w:szCs w:val="22"/>
                <w:lang w:eastAsia="en-US" w:bidi="ar-SA"/>
              </w:rPr>
              <w:t xml:space="preserve"> </w:t>
            </w:r>
            <w:r>
              <w:rPr>
                <w:kern w:val="0"/>
                <w:sz w:val="20"/>
                <w:szCs w:val="22"/>
                <w:lang w:eastAsia="en-US" w:bidi="ar-SA"/>
              </w:rPr>
              <w:t>przemocą</w:t>
            </w:r>
            <w:r>
              <w:rPr>
                <w:spacing w:val="40"/>
                <w:kern w:val="0"/>
                <w:sz w:val="20"/>
                <w:szCs w:val="22"/>
                <w:lang w:eastAsia="en-US" w:bidi="ar-SA"/>
              </w:rPr>
              <w:t xml:space="preserve"> </w:t>
            </w:r>
            <w:r>
              <w:rPr>
                <w:kern w:val="0"/>
                <w:sz w:val="20"/>
                <w:szCs w:val="22"/>
                <w:lang w:eastAsia="en-US" w:bidi="ar-SA"/>
              </w:rPr>
              <w:t>na</w:t>
            </w:r>
            <w:r>
              <w:rPr>
                <w:spacing w:val="80"/>
                <w:kern w:val="0"/>
                <w:sz w:val="20"/>
                <w:szCs w:val="22"/>
                <w:lang w:eastAsia="en-US" w:bidi="ar-SA"/>
              </w:rPr>
              <w:t xml:space="preserve"> </w:t>
            </w:r>
            <w:r>
              <w:rPr>
                <w:kern w:val="0"/>
                <w:sz w:val="20"/>
                <w:szCs w:val="22"/>
                <w:lang w:eastAsia="en-US" w:bidi="ar-SA"/>
              </w:rPr>
              <w:t>określoną w metrach odległość</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36"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6"/>
              <w:jc w:val="start"/>
              <w:rPr>
                <w:sz w:val="20"/>
              </w:rPr>
            </w:pPr>
            <w:r>
              <w:rPr>
                <w:kern w:val="0"/>
                <w:sz w:val="20"/>
                <w:szCs w:val="22"/>
                <w:lang w:eastAsia="en-US" w:bidi="ar-SA"/>
              </w:rPr>
              <w:t>Zakaz</w:t>
            </w:r>
            <w:r>
              <w:rPr>
                <w:spacing w:val="-6"/>
                <w:kern w:val="0"/>
                <w:sz w:val="20"/>
                <w:szCs w:val="22"/>
                <w:lang w:eastAsia="en-US" w:bidi="ar-SA"/>
              </w:rPr>
              <w:t xml:space="preserve"> </w:t>
            </w:r>
            <w:r>
              <w:rPr>
                <w:kern w:val="0"/>
                <w:sz w:val="20"/>
                <w:szCs w:val="22"/>
                <w:lang w:eastAsia="en-US" w:bidi="ar-SA"/>
              </w:rPr>
              <w:t>kontaktowania</w:t>
            </w:r>
            <w:r>
              <w:rPr>
                <w:spacing w:val="-5"/>
                <w:kern w:val="0"/>
                <w:sz w:val="20"/>
                <w:szCs w:val="22"/>
                <w:lang w:eastAsia="en-US" w:bidi="ar-SA"/>
              </w:rPr>
              <w:t xml:space="preserve"> </w:t>
            </w:r>
            <w:r>
              <w:rPr>
                <w:kern w:val="0"/>
                <w:sz w:val="20"/>
                <w:szCs w:val="22"/>
                <w:lang w:eastAsia="en-US" w:bidi="ar-SA"/>
              </w:rPr>
              <w:t>się</w:t>
            </w:r>
            <w:r>
              <w:rPr>
                <w:spacing w:val="-3"/>
                <w:kern w:val="0"/>
                <w:sz w:val="20"/>
                <w:szCs w:val="22"/>
                <w:lang w:eastAsia="en-US" w:bidi="ar-SA"/>
              </w:rPr>
              <w:t xml:space="preserve"> </w:t>
            </w:r>
            <w:r>
              <w:rPr>
                <w:kern w:val="0"/>
                <w:sz w:val="20"/>
                <w:szCs w:val="22"/>
                <w:lang w:eastAsia="en-US" w:bidi="ar-SA"/>
              </w:rPr>
              <w:t>z</w:t>
            </w:r>
            <w:r>
              <w:rPr>
                <w:spacing w:val="-5"/>
                <w:kern w:val="0"/>
                <w:sz w:val="20"/>
                <w:szCs w:val="22"/>
                <w:lang w:eastAsia="en-US" w:bidi="ar-SA"/>
              </w:rPr>
              <w:t xml:space="preserve"> </w:t>
            </w:r>
            <w:r>
              <w:rPr>
                <w:kern w:val="0"/>
                <w:sz w:val="20"/>
                <w:szCs w:val="22"/>
                <w:lang w:eastAsia="en-US" w:bidi="ar-SA"/>
              </w:rPr>
              <w:t>osobą</w:t>
            </w:r>
            <w:r>
              <w:rPr>
                <w:spacing w:val="-5"/>
                <w:kern w:val="0"/>
                <w:sz w:val="20"/>
                <w:szCs w:val="22"/>
                <w:lang w:eastAsia="en-US" w:bidi="ar-SA"/>
              </w:rPr>
              <w:t xml:space="preserve"> </w:t>
            </w:r>
            <w:r>
              <w:rPr>
                <w:kern w:val="0"/>
                <w:sz w:val="20"/>
                <w:szCs w:val="22"/>
                <w:lang w:eastAsia="en-US" w:bidi="ar-SA"/>
              </w:rPr>
              <w:t>dotkniętą</w:t>
            </w:r>
            <w:r>
              <w:rPr>
                <w:spacing w:val="-5"/>
                <w:kern w:val="0"/>
                <w:sz w:val="20"/>
                <w:szCs w:val="22"/>
                <w:lang w:eastAsia="en-US" w:bidi="ar-SA"/>
              </w:rPr>
              <w:t xml:space="preserve"> </w:t>
            </w:r>
            <w:r>
              <w:rPr>
                <w:kern w:val="0"/>
                <w:sz w:val="20"/>
                <w:szCs w:val="22"/>
                <w:lang w:eastAsia="en-US" w:bidi="ar-SA"/>
              </w:rPr>
              <w:t>przemocą</w:t>
            </w:r>
            <w:r>
              <w:rPr>
                <w:spacing w:val="-5"/>
                <w:kern w:val="0"/>
                <w:sz w:val="20"/>
                <w:szCs w:val="22"/>
                <w:lang w:eastAsia="en-US" w:bidi="ar-SA"/>
              </w:rPr>
              <w:t xml:space="preserve"> </w:t>
            </w:r>
            <w:r>
              <w:rPr>
                <w:spacing w:val="-2"/>
                <w:kern w:val="0"/>
                <w:sz w:val="20"/>
                <w:szCs w:val="22"/>
                <w:lang w:eastAsia="en-US" w:bidi="ar-SA"/>
              </w:rPr>
              <w:t>domową</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770"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62" w:before="5" w:after="0"/>
              <w:ind w:start="136"/>
              <w:jc w:val="start"/>
              <w:rPr>
                <w:sz w:val="20"/>
              </w:rPr>
            </w:pPr>
            <w:r>
              <w:rPr>
                <w:kern w:val="0"/>
                <w:sz w:val="20"/>
                <w:szCs w:val="22"/>
                <w:lang w:eastAsia="en-US" w:bidi="ar-SA"/>
              </w:rPr>
              <w:t>Zakaz</w:t>
            </w:r>
            <w:r>
              <w:rPr>
                <w:spacing w:val="40"/>
                <w:kern w:val="0"/>
                <w:sz w:val="20"/>
                <w:szCs w:val="22"/>
                <w:lang w:eastAsia="en-US" w:bidi="ar-SA"/>
              </w:rPr>
              <w:t xml:space="preserve"> </w:t>
            </w:r>
            <w:r>
              <w:rPr>
                <w:kern w:val="0"/>
                <w:sz w:val="20"/>
                <w:szCs w:val="22"/>
                <w:lang w:eastAsia="en-US" w:bidi="ar-SA"/>
              </w:rPr>
              <w:t>wstępu</w:t>
            </w:r>
            <w:r>
              <w:rPr>
                <w:spacing w:val="40"/>
                <w:kern w:val="0"/>
                <w:sz w:val="20"/>
                <w:szCs w:val="22"/>
                <w:lang w:eastAsia="en-US" w:bidi="ar-SA"/>
              </w:rPr>
              <w:t xml:space="preserve"> </w:t>
            </w:r>
            <w:r>
              <w:rPr>
                <w:kern w:val="0"/>
                <w:sz w:val="20"/>
                <w:szCs w:val="22"/>
                <w:lang w:eastAsia="en-US" w:bidi="ar-SA"/>
              </w:rPr>
              <w:t>i</w:t>
            </w:r>
            <w:r>
              <w:rPr>
                <w:spacing w:val="40"/>
                <w:kern w:val="0"/>
                <w:sz w:val="20"/>
                <w:szCs w:val="22"/>
                <w:lang w:eastAsia="en-US" w:bidi="ar-SA"/>
              </w:rPr>
              <w:t xml:space="preserve"> </w:t>
            </w:r>
            <w:r>
              <w:rPr>
                <w:kern w:val="0"/>
                <w:sz w:val="20"/>
                <w:szCs w:val="22"/>
                <w:lang w:eastAsia="en-US" w:bidi="ar-SA"/>
              </w:rPr>
              <w:t>przebywania</w:t>
            </w:r>
            <w:r>
              <w:rPr>
                <w:spacing w:val="40"/>
                <w:kern w:val="0"/>
                <w:sz w:val="20"/>
                <w:szCs w:val="22"/>
                <w:lang w:eastAsia="en-US" w:bidi="ar-SA"/>
              </w:rPr>
              <w:t xml:space="preserve"> </w:t>
            </w:r>
            <w:r>
              <w:rPr>
                <w:kern w:val="0"/>
                <w:sz w:val="20"/>
                <w:szCs w:val="22"/>
                <w:lang w:eastAsia="en-US" w:bidi="ar-SA"/>
              </w:rPr>
              <w:t>osoby</w:t>
            </w:r>
            <w:r>
              <w:rPr>
                <w:spacing w:val="40"/>
                <w:kern w:val="0"/>
                <w:sz w:val="20"/>
                <w:szCs w:val="22"/>
                <w:lang w:eastAsia="en-US" w:bidi="ar-SA"/>
              </w:rPr>
              <w:t xml:space="preserve"> </w:t>
            </w:r>
            <w:r>
              <w:rPr>
                <w:kern w:val="0"/>
                <w:sz w:val="20"/>
                <w:szCs w:val="22"/>
                <w:lang w:eastAsia="en-US" w:bidi="ar-SA"/>
              </w:rPr>
              <w:t>stosującej</w:t>
            </w:r>
            <w:r>
              <w:rPr>
                <w:spacing w:val="40"/>
                <w:kern w:val="0"/>
                <w:sz w:val="20"/>
                <w:szCs w:val="22"/>
                <w:lang w:eastAsia="en-US" w:bidi="ar-SA"/>
              </w:rPr>
              <w:t xml:space="preserve"> </w:t>
            </w:r>
            <w:r>
              <w:rPr>
                <w:kern w:val="0"/>
                <w:sz w:val="20"/>
                <w:szCs w:val="22"/>
                <w:lang w:eastAsia="en-US" w:bidi="ar-SA"/>
              </w:rPr>
              <w:t>przemoc</w:t>
            </w:r>
            <w:r>
              <w:rPr>
                <w:spacing w:val="40"/>
                <w:kern w:val="0"/>
                <w:sz w:val="20"/>
                <w:szCs w:val="22"/>
                <w:lang w:eastAsia="en-US" w:bidi="ar-SA"/>
              </w:rPr>
              <w:t xml:space="preserve"> </w:t>
            </w:r>
            <w:r>
              <w:rPr>
                <w:kern w:val="0"/>
                <w:sz w:val="20"/>
                <w:szCs w:val="22"/>
                <w:lang w:eastAsia="en-US" w:bidi="ar-SA"/>
              </w:rPr>
              <w:t>na</w:t>
            </w:r>
            <w:r>
              <w:rPr>
                <w:spacing w:val="40"/>
                <w:kern w:val="0"/>
                <w:sz w:val="20"/>
                <w:szCs w:val="22"/>
                <w:lang w:eastAsia="en-US" w:bidi="ar-SA"/>
              </w:rPr>
              <w:t xml:space="preserve"> </w:t>
            </w:r>
            <w:r>
              <w:rPr>
                <w:kern w:val="0"/>
                <w:sz w:val="20"/>
                <w:szCs w:val="22"/>
                <w:lang w:eastAsia="en-US" w:bidi="ar-SA"/>
              </w:rPr>
              <w:t>terenie</w:t>
            </w:r>
            <w:r>
              <w:rPr>
                <w:spacing w:val="40"/>
                <w:kern w:val="0"/>
                <w:sz w:val="20"/>
                <w:szCs w:val="22"/>
                <w:lang w:eastAsia="en-US" w:bidi="ar-SA"/>
              </w:rPr>
              <w:t xml:space="preserve"> </w:t>
            </w:r>
            <w:r>
              <w:rPr>
                <w:kern w:val="0"/>
                <w:sz w:val="20"/>
                <w:szCs w:val="22"/>
                <w:lang w:eastAsia="en-US" w:bidi="ar-SA"/>
              </w:rPr>
              <w:t>szkoły,</w:t>
            </w:r>
            <w:r>
              <w:rPr>
                <w:spacing w:val="40"/>
                <w:kern w:val="0"/>
                <w:sz w:val="20"/>
                <w:szCs w:val="22"/>
                <w:lang w:eastAsia="en-US" w:bidi="ar-SA"/>
              </w:rPr>
              <w:t xml:space="preserve"> </w:t>
            </w:r>
            <w:r>
              <w:rPr>
                <w:kern w:val="0"/>
                <w:sz w:val="20"/>
                <w:szCs w:val="22"/>
                <w:lang w:eastAsia="en-US" w:bidi="ar-SA"/>
              </w:rPr>
              <w:t>placówki</w:t>
            </w:r>
            <w:r>
              <w:rPr>
                <w:spacing w:val="40"/>
                <w:kern w:val="0"/>
                <w:sz w:val="20"/>
                <w:szCs w:val="22"/>
                <w:lang w:eastAsia="en-US" w:bidi="ar-SA"/>
              </w:rPr>
              <w:t xml:space="preserve"> </w:t>
            </w:r>
            <w:r>
              <w:rPr>
                <w:kern w:val="0"/>
                <w:sz w:val="20"/>
                <w:szCs w:val="22"/>
                <w:lang w:eastAsia="en-US" w:bidi="ar-SA"/>
              </w:rPr>
              <w:t>oświatowej, opiekuńczej i artystycznej, do których uczęszcza osoba dotknięta przemocą domową</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659" w:hRule="atLeast"/>
        </w:trPr>
        <w:tc>
          <w:tcPr>
            <w:tcW w:w="8418" w:type="dxa"/>
            <w:gridSpan w:val="2"/>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9" w:before="2" w:after="0"/>
              <w:ind w:start="136"/>
              <w:jc w:val="start"/>
              <w:rPr>
                <w:sz w:val="20"/>
              </w:rPr>
            </w:pPr>
            <w:r>
              <w:rPr>
                <w:kern w:val="0"/>
                <w:sz w:val="20"/>
                <w:szCs w:val="22"/>
                <w:lang w:eastAsia="en-US" w:bidi="ar-SA"/>
              </w:rPr>
              <w:t>Zakaz</w:t>
            </w:r>
            <w:r>
              <w:rPr>
                <w:spacing w:val="-1"/>
                <w:kern w:val="0"/>
                <w:sz w:val="20"/>
                <w:szCs w:val="22"/>
                <w:lang w:eastAsia="en-US" w:bidi="ar-SA"/>
              </w:rPr>
              <w:t xml:space="preserve"> </w:t>
            </w:r>
            <w:r>
              <w:rPr>
                <w:kern w:val="0"/>
                <w:sz w:val="20"/>
                <w:szCs w:val="22"/>
                <w:lang w:eastAsia="en-US" w:bidi="ar-SA"/>
              </w:rPr>
              <w:t>wstępu</w:t>
            </w:r>
            <w:r>
              <w:rPr>
                <w:spacing w:val="-1"/>
                <w:kern w:val="0"/>
                <w:sz w:val="20"/>
                <w:szCs w:val="22"/>
                <w:lang w:eastAsia="en-US" w:bidi="ar-SA"/>
              </w:rPr>
              <w:t xml:space="preserve"> </w:t>
            </w:r>
            <w:r>
              <w:rPr>
                <w:kern w:val="0"/>
                <w:sz w:val="20"/>
                <w:szCs w:val="22"/>
                <w:lang w:eastAsia="en-US" w:bidi="ar-SA"/>
              </w:rPr>
              <w:t>i</w:t>
            </w:r>
            <w:r>
              <w:rPr>
                <w:spacing w:val="-2"/>
                <w:kern w:val="0"/>
                <w:sz w:val="20"/>
                <w:szCs w:val="22"/>
                <w:lang w:eastAsia="en-US" w:bidi="ar-SA"/>
              </w:rPr>
              <w:t xml:space="preserve"> </w:t>
            </w:r>
            <w:r>
              <w:rPr>
                <w:kern w:val="0"/>
                <w:sz w:val="20"/>
                <w:szCs w:val="22"/>
                <w:lang w:eastAsia="en-US" w:bidi="ar-SA"/>
              </w:rPr>
              <w:t>przebywania</w:t>
            </w:r>
            <w:r>
              <w:rPr>
                <w:spacing w:val="-4"/>
                <w:kern w:val="0"/>
                <w:sz w:val="20"/>
                <w:szCs w:val="22"/>
                <w:lang w:eastAsia="en-US" w:bidi="ar-SA"/>
              </w:rPr>
              <w:t xml:space="preserve"> </w:t>
            </w:r>
            <w:r>
              <w:rPr>
                <w:kern w:val="0"/>
                <w:sz w:val="20"/>
                <w:szCs w:val="22"/>
                <w:lang w:eastAsia="en-US" w:bidi="ar-SA"/>
              </w:rPr>
              <w:t>osoby</w:t>
            </w:r>
            <w:r>
              <w:rPr>
                <w:spacing w:val="-1"/>
                <w:kern w:val="0"/>
                <w:sz w:val="20"/>
                <w:szCs w:val="22"/>
                <w:lang w:eastAsia="en-US" w:bidi="ar-SA"/>
              </w:rPr>
              <w:t xml:space="preserve"> </w:t>
            </w:r>
            <w:r>
              <w:rPr>
                <w:kern w:val="0"/>
                <w:sz w:val="20"/>
                <w:szCs w:val="22"/>
                <w:lang w:eastAsia="en-US" w:bidi="ar-SA"/>
              </w:rPr>
              <w:t>stosującej</w:t>
            </w:r>
            <w:r>
              <w:rPr>
                <w:spacing w:val="-2"/>
                <w:kern w:val="0"/>
                <w:sz w:val="20"/>
                <w:szCs w:val="22"/>
                <w:lang w:eastAsia="en-US" w:bidi="ar-SA"/>
              </w:rPr>
              <w:t xml:space="preserve"> </w:t>
            </w:r>
            <w:r>
              <w:rPr>
                <w:kern w:val="0"/>
                <w:sz w:val="20"/>
                <w:szCs w:val="22"/>
                <w:lang w:eastAsia="en-US" w:bidi="ar-SA"/>
              </w:rPr>
              <w:t>przemoc</w:t>
            </w:r>
            <w:r>
              <w:rPr>
                <w:spacing w:val="-1"/>
                <w:kern w:val="0"/>
                <w:sz w:val="20"/>
                <w:szCs w:val="22"/>
                <w:lang w:eastAsia="en-US" w:bidi="ar-SA"/>
              </w:rPr>
              <w:t xml:space="preserve"> </w:t>
            </w:r>
            <w:r>
              <w:rPr>
                <w:kern w:val="0"/>
                <w:sz w:val="20"/>
                <w:szCs w:val="22"/>
                <w:lang w:eastAsia="en-US" w:bidi="ar-SA"/>
              </w:rPr>
              <w:t>w</w:t>
            </w:r>
            <w:r>
              <w:rPr>
                <w:spacing w:val="-2"/>
                <w:kern w:val="0"/>
                <w:sz w:val="20"/>
                <w:szCs w:val="22"/>
                <w:lang w:eastAsia="en-US" w:bidi="ar-SA"/>
              </w:rPr>
              <w:t xml:space="preserve"> </w:t>
            </w:r>
            <w:r>
              <w:rPr>
                <w:kern w:val="0"/>
                <w:sz w:val="20"/>
                <w:szCs w:val="22"/>
                <w:lang w:eastAsia="en-US" w:bidi="ar-SA"/>
              </w:rPr>
              <w:t>miejscach</w:t>
            </w:r>
            <w:r>
              <w:rPr>
                <w:spacing w:val="-1"/>
                <w:kern w:val="0"/>
                <w:sz w:val="20"/>
                <w:szCs w:val="22"/>
                <w:lang w:eastAsia="en-US" w:bidi="ar-SA"/>
              </w:rPr>
              <w:t xml:space="preserve"> </w:t>
            </w:r>
            <w:r>
              <w:rPr>
                <w:kern w:val="0"/>
                <w:sz w:val="20"/>
                <w:szCs w:val="22"/>
                <w:lang w:eastAsia="en-US" w:bidi="ar-SA"/>
              </w:rPr>
              <w:t>pracy osoby</w:t>
            </w:r>
            <w:r>
              <w:rPr>
                <w:spacing w:val="-3"/>
                <w:kern w:val="0"/>
                <w:sz w:val="20"/>
                <w:szCs w:val="22"/>
                <w:lang w:eastAsia="en-US" w:bidi="ar-SA"/>
              </w:rPr>
              <w:t xml:space="preserve"> </w:t>
            </w:r>
            <w:r>
              <w:rPr>
                <w:kern w:val="0"/>
                <w:sz w:val="20"/>
                <w:szCs w:val="22"/>
                <w:lang w:eastAsia="en-US" w:bidi="ar-SA"/>
              </w:rPr>
              <w:t>doznającej</w:t>
            </w:r>
            <w:r>
              <w:rPr>
                <w:spacing w:val="-2"/>
                <w:kern w:val="0"/>
                <w:sz w:val="20"/>
                <w:szCs w:val="22"/>
                <w:lang w:eastAsia="en-US" w:bidi="ar-SA"/>
              </w:rPr>
              <w:t xml:space="preserve"> </w:t>
            </w:r>
            <w:r>
              <w:rPr>
                <w:kern w:val="0"/>
                <w:sz w:val="20"/>
                <w:szCs w:val="22"/>
                <w:lang w:eastAsia="en-US" w:bidi="ar-SA"/>
              </w:rPr>
              <w:t xml:space="preserve">przemocy </w:t>
            </w:r>
            <w:r>
              <w:rPr>
                <w:spacing w:val="-2"/>
                <w:kern w:val="0"/>
                <w:sz w:val="20"/>
                <w:szCs w:val="22"/>
                <w:lang w:eastAsia="en-US" w:bidi="ar-SA"/>
              </w:rPr>
              <w:t>domowej</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sectPr>
          <w:headerReference w:type="default" r:id="rId102"/>
          <w:headerReference w:type="first" r:id="rId103"/>
          <w:type w:val="nextPage"/>
          <w:pgSz w:w="11906" w:h="16838"/>
          <w:pgMar w:left="80" w:right="320" w:gutter="0" w:header="718" w:top="940" w:footer="0" w:bottom="280"/>
          <w:pgNumType w:fmt="decimal"/>
          <w:formProt w:val="false"/>
          <w:textDirection w:val="lrTb"/>
          <w:docGrid w:type="default" w:linePitch="100" w:charSpace="0"/>
        </w:sectPr>
      </w:pPr>
    </w:p>
    <w:p>
      <w:pPr>
        <w:pStyle w:val="BodyText"/>
        <w:rPr>
          <w:sz w:val="20"/>
        </w:rPr>
      </w:pPr>
      <w:r>
        <w:rPr>
          <w:sz w:val="20"/>
        </w:rPr>
      </w:r>
    </w:p>
    <w:p>
      <w:pPr>
        <w:pStyle w:val="BodyText"/>
        <w:spacing w:before="4" w:after="0"/>
        <w:rPr>
          <w:sz w:val="20"/>
        </w:rPr>
      </w:pPr>
      <w:r>
        <w:rPr>
          <w:sz w:val="20"/>
        </w:rPr>
      </w:r>
    </w:p>
    <w:tbl>
      <w:tblPr>
        <w:tblStyle w:val="TableNormal"/>
        <w:tblW w:w="10377" w:type="dxa"/>
        <w:jc w:val="start"/>
        <w:tblInd w:w="925" w:type="dxa"/>
        <w:tblLayout w:type="fixed"/>
        <w:tblCellMar>
          <w:top w:w="0" w:type="dxa"/>
          <w:start w:w="5" w:type="dxa"/>
          <w:bottom w:w="0" w:type="dxa"/>
          <w:end w:w="5" w:type="dxa"/>
        </w:tblCellMar>
        <w:tblLook w:firstRow="1" w:noVBand="0" w:lastRow="1" w:firstColumn="1" w:lastColumn="1" w:noHBand="0" w:val="01e0"/>
      </w:tblPr>
      <w:tblGrid>
        <w:gridCol w:w="8418"/>
        <w:gridCol w:w="976"/>
        <w:gridCol w:w="983"/>
      </w:tblGrid>
      <w:tr>
        <w:trPr>
          <w:trHeight w:val="662" w:hRule="atLeast"/>
        </w:trPr>
        <w:tc>
          <w:tcPr>
            <w:tcW w:w="841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62" w:before="5" w:after="0"/>
              <w:ind w:start="136"/>
              <w:jc w:val="start"/>
              <w:rPr>
                <w:sz w:val="20"/>
              </w:rPr>
            </w:pPr>
            <w:r>
              <w:rPr>
                <w:kern w:val="0"/>
                <w:sz w:val="20"/>
                <w:szCs w:val="22"/>
                <w:lang w:eastAsia="en-US" w:bidi="ar-SA"/>
              </w:rPr>
              <w:t>Zawiadomienie</w:t>
            </w:r>
            <w:r>
              <w:rPr>
                <w:spacing w:val="40"/>
                <w:kern w:val="0"/>
                <w:sz w:val="20"/>
                <w:szCs w:val="22"/>
                <w:lang w:eastAsia="en-US" w:bidi="ar-SA"/>
              </w:rPr>
              <w:t xml:space="preserve"> </w:t>
            </w:r>
            <w:r>
              <w:rPr>
                <w:kern w:val="0"/>
                <w:sz w:val="20"/>
                <w:szCs w:val="22"/>
                <w:lang w:eastAsia="en-US" w:bidi="ar-SA"/>
              </w:rPr>
              <w:t>komórki</w:t>
            </w:r>
            <w:r>
              <w:rPr>
                <w:spacing w:val="40"/>
                <w:kern w:val="0"/>
                <w:sz w:val="20"/>
                <w:szCs w:val="22"/>
                <w:lang w:eastAsia="en-US" w:bidi="ar-SA"/>
              </w:rPr>
              <w:t xml:space="preserve"> </w:t>
            </w:r>
            <w:r>
              <w:rPr>
                <w:kern w:val="0"/>
                <w:sz w:val="20"/>
                <w:szCs w:val="22"/>
                <w:lang w:eastAsia="en-US" w:bidi="ar-SA"/>
              </w:rPr>
              <w:t>organizacyjnej</w:t>
            </w:r>
            <w:r>
              <w:rPr>
                <w:spacing w:val="40"/>
                <w:kern w:val="0"/>
                <w:sz w:val="20"/>
                <w:szCs w:val="22"/>
                <w:lang w:eastAsia="en-US" w:bidi="ar-SA"/>
              </w:rPr>
              <w:t xml:space="preserve"> </w:t>
            </w:r>
            <w:r>
              <w:rPr>
                <w:kern w:val="0"/>
                <w:sz w:val="20"/>
                <w:szCs w:val="22"/>
                <w:lang w:eastAsia="en-US" w:bidi="ar-SA"/>
              </w:rPr>
              <w:t>Policji,</w:t>
            </w:r>
            <w:r>
              <w:rPr>
                <w:spacing w:val="40"/>
                <w:kern w:val="0"/>
                <w:sz w:val="20"/>
                <w:szCs w:val="22"/>
                <w:lang w:eastAsia="en-US" w:bidi="ar-SA"/>
              </w:rPr>
              <w:t xml:space="preserve"> </w:t>
            </w:r>
            <w:r>
              <w:rPr>
                <w:kern w:val="0"/>
                <w:sz w:val="20"/>
                <w:szCs w:val="22"/>
                <w:lang w:eastAsia="en-US" w:bidi="ar-SA"/>
              </w:rPr>
              <w:t>właściwej</w:t>
            </w:r>
            <w:r>
              <w:rPr>
                <w:spacing w:val="40"/>
                <w:kern w:val="0"/>
                <w:sz w:val="20"/>
                <w:szCs w:val="22"/>
                <w:lang w:eastAsia="en-US" w:bidi="ar-SA"/>
              </w:rPr>
              <w:t xml:space="preserve"> </w:t>
            </w:r>
            <w:r>
              <w:rPr>
                <w:kern w:val="0"/>
                <w:sz w:val="20"/>
                <w:szCs w:val="22"/>
                <w:lang w:eastAsia="en-US" w:bidi="ar-SA"/>
              </w:rPr>
              <w:t>w</w:t>
            </w:r>
            <w:r>
              <w:rPr>
                <w:spacing w:val="40"/>
                <w:kern w:val="0"/>
                <w:sz w:val="20"/>
                <w:szCs w:val="22"/>
                <w:lang w:eastAsia="en-US" w:bidi="ar-SA"/>
              </w:rPr>
              <w:t xml:space="preserve"> </w:t>
            </w:r>
            <w:r>
              <w:rPr>
                <w:kern w:val="0"/>
                <w:sz w:val="20"/>
                <w:szCs w:val="22"/>
                <w:lang w:eastAsia="en-US" w:bidi="ar-SA"/>
              </w:rPr>
              <w:t>spawach</w:t>
            </w:r>
            <w:r>
              <w:rPr>
                <w:spacing w:val="40"/>
                <w:kern w:val="0"/>
                <w:sz w:val="20"/>
                <w:szCs w:val="22"/>
                <w:lang w:eastAsia="en-US" w:bidi="ar-SA"/>
              </w:rPr>
              <w:t xml:space="preserve"> </w:t>
            </w:r>
            <w:r>
              <w:rPr>
                <w:kern w:val="0"/>
                <w:sz w:val="20"/>
                <w:szCs w:val="22"/>
                <w:lang w:eastAsia="en-US" w:bidi="ar-SA"/>
              </w:rPr>
              <w:t>wydawania</w:t>
            </w:r>
            <w:r>
              <w:rPr>
                <w:spacing w:val="40"/>
                <w:kern w:val="0"/>
                <w:sz w:val="20"/>
                <w:szCs w:val="22"/>
                <w:lang w:eastAsia="en-US" w:bidi="ar-SA"/>
              </w:rPr>
              <w:t xml:space="preserve"> </w:t>
            </w:r>
            <w:r>
              <w:rPr>
                <w:kern w:val="0"/>
                <w:sz w:val="20"/>
                <w:szCs w:val="22"/>
                <w:lang w:eastAsia="en-US" w:bidi="ar-SA"/>
              </w:rPr>
              <w:t>pozwolenia</w:t>
            </w:r>
            <w:r>
              <w:rPr>
                <w:spacing w:val="40"/>
                <w:kern w:val="0"/>
                <w:sz w:val="20"/>
                <w:szCs w:val="22"/>
                <w:lang w:eastAsia="en-US" w:bidi="ar-SA"/>
              </w:rPr>
              <w:t xml:space="preserve"> </w:t>
            </w:r>
            <w:r>
              <w:rPr>
                <w:kern w:val="0"/>
                <w:sz w:val="20"/>
                <w:szCs w:val="22"/>
                <w:lang w:eastAsia="en-US" w:bidi="ar-SA"/>
              </w:rPr>
              <w:t>na broń, o wszczęciu procedury „Niebieskie Karty”</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513" w:hRule="atLeast"/>
        </w:trPr>
        <w:tc>
          <w:tcPr>
            <w:tcW w:w="841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6"/>
              <w:jc w:val="start"/>
              <w:rPr>
                <w:sz w:val="20"/>
              </w:rPr>
            </w:pPr>
            <w:r>
              <w:rPr>
                <w:kern w:val="0"/>
                <w:sz w:val="20"/>
                <w:szCs w:val="22"/>
                <w:lang w:eastAsia="en-US" w:bidi="ar-SA"/>
              </w:rPr>
              <w:t>Odebranie</w:t>
            </w:r>
            <w:r>
              <w:rPr>
                <w:spacing w:val="-7"/>
                <w:kern w:val="0"/>
                <w:sz w:val="20"/>
                <w:szCs w:val="22"/>
                <w:lang w:eastAsia="en-US" w:bidi="ar-SA"/>
              </w:rPr>
              <w:t xml:space="preserve"> </w:t>
            </w:r>
            <w:r>
              <w:rPr>
                <w:kern w:val="0"/>
                <w:sz w:val="20"/>
                <w:szCs w:val="22"/>
                <w:lang w:eastAsia="en-US" w:bidi="ar-SA"/>
              </w:rPr>
              <w:t>broni</w:t>
            </w:r>
            <w:r>
              <w:rPr>
                <w:spacing w:val="-8"/>
                <w:kern w:val="0"/>
                <w:sz w:val="20"/>
                <w:szCs w:val="22"/>
                <w:lang w:eastAsia="en-US" w:bidi="ar-SA"/>
              </w:rPr>
              <w:t xml:space="preserve"> </w:t>
            </w:r>
            <w:r>
              <w:rPr>
                <w:kern w:val="0"/>
                <w:sz w:val="20"/>
                <w:szCs w:val="22"/>
                <w:lang w:eastAsia="en-US" w:bidi="ar-SA"/>
              </w:rPr>
              <w:t>palnej,</w:t>
            </w:r>
            <w:r>
              <w:rPr>
                <w:spacing w:val="-7"/>
                <w:kern w:val="0"/>
                <w:sz w:val="20"/>
                <w:szCs w:val="22"/>
                <w:lang w:eastAsia="en-US" w:bidi="ar-SA"/>
              </w:rPr>
              <w:t xml:space="preserve"> </w:t>
            </w:r>
            <w:r>
              <w:rPr>
                <w:kern w:val="0"/>
                <w:sz w:val="20"/>
                <w:szCs w:val="22"/>
                <w:lang w:eastAsia="en-US" w:bidi="ar-SA"/>
              </w:rPr>
              <w:t>amunicji</w:t>
            </w:r>
            <w:r>
              <w:rPr>
                <w:spacing w:val="-6"/>
                <w:kern w:val="0"/>
                <w:sz w:val="20"/>
                <w:szCs w:val="22"/>
                <w:lang w:eastAsia="en-US" w:bidi="ar-SA"/>
              </w:rPr>
              <w:t xml:space="preserve"> </w:t>
            </w:r>
            <w:r>
              <w:rPr>
                <w:kern w:val="0"/>
                <w:sz w:val="20"/>
                <w:szCs w:val="22"/>
                <w:lang w:eastAsia="en-US" w:bidi="ar-SA"/>
              </w:rPr>
              <w:t>oraz</w:t>
            </w:r>
            <w:r>
              <w:rPr>
                <w:spacing w:val="-6"/>
                <w:kern w:val="0"/>
                <w:sz w:val="20"/>
                <w:szCs w:val="22"/>
                <w:lang w:eastAsia="en-US" w:bidi="ar-SA"/>
              </w:rPr>
              <w:t xml:space="preserve"> </w:t>
            </w:r>
            <w:r>
              <w:rPr>
                <w:kern w:val="0"/>
                <w:sz w:val="20"/>
                <w:szCs w:val="22"/>
                <w:lang w:eastAsia="en-US" w:bidi="ar-SA"/>
              </w:rPr>
              <w:t>dokumentów</w:t>
            </w:r>
            <w:r>
              <w:rPr>
                <w:spacing w:val="-6"/>
                <w:kern w:val="0"/>
                <w:sz w:val="20"/>
                <w:szCs w:val="22"/>
                <w:lang w:eastAsia="en-US" w:bidi="ar-SA"/>
              </w:rPr>
              <w:t xml:space="preserve"> </w:t>
            </w:r>
            <w:r>
              <w:rPr>
                <w:kern w:val="0"/>
                <w:sz w:val="20"/>
                <w:szCs w:val="22"/>
                <w:lang w:eastAsia="en-US" w:bidi="ar-SA"/>
              </w:rPr>
              <w:t>potwierdzających</w:t>
            </w:r>
            <w:r>
              <w:rPr>
                <w:spacing w:val="-4"/>
                <w:kern w:val="0"/>
                <w:sz w:val="20"/>
                <w:szCs w:val="22"/>
                <w:lang w:eastAsia="en-US" w:bidi="ar-SA"/>
              </w:rPr>
              <w:t xml:space="preserve"> </w:t>
            </w:r>
            <w:r>
              <w:rPr>
                <w:kern w:val="0"/>
                <w:sz w:val="20"/>
                <w:szCs w:val="22"/>
                <w:lang w:eastAsia="en-US" w:bidi="ar-SA"/>
              </w:rPr>
              <w:t>legalność</w:t>
            </w:r>
            <w:r>
              <w:rPr>
                <w:spacing w:val="-7"/>
                <w:kern w:val="0"/>
                <w:sz w:val="20"/>
                <w:szCs w:val="22"/>
                <w:lang w:eastAsia="en-US" w:bidi="ar-SA"/>
              </w:rPr>
              <w:t xml:space="preserve"> </w:t>
            </w:r>
            <w:r>
              <w:rPr>
                <w:kern w:val="0"/>
                <w:sz w:val="20"/>
                <w:szCs w:val="22"/>
                <w:lang w:eastAsia="en-US" w:bidi="ar-SA"/>
              </w:rPr>
              <w:t>posiadania</w:t>
            </w:r>
            <w:r>
              <w:rPr>
                <w:spacing w:val="-8"/>
                <w:kern w:val="0"/>
                <w:sz w:val="20"/>
                <w:szCs w:val="22"/>
                <w:lang w:eastAsia="en-US" w:bidi="ar-SA"/>
              </w:rPr>
              <w:t xml:space="preserve"> </w:t>
            </w:r>
            <w:r>
              <w:rPr>
                <w:spacing w:val="-2"/>
                <w:kern w:val="0"/>
                <w:sz w:val="20"/>
                <w:szCs w:val="22"/>
                <w:lang w:eastAsia="en-US" w:bidi="ar-SA"/>
              </w:rPr>
              <w:t>broni</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841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36"/>
              <w:jc w:val="start"/>
              <w:rPr>
                <w:sz w:val="20"/>
              </w:rPr>
            </w:pPr>
            <w:r>
              <w:rPr>
                <w:kern w:val="0"/>
                <w:sz w:val="20"/>
                <w:szCs w:val="22"/>
                <w:lang w:eastAsia="en-US" w:bidi="ar-SA"/>
              </w:rPr>
              <w:t>Poinformowanie</w:t>
            </w:r>
            <w:r>
              <w:rPr>
                <w:spacing w:val="-10"/>
                <w:kern w:val="0"/>
                <w:sz w:val="20"/>
                <w:szCs w:val="22"/>
                <w:lang w:eastAsia="en-US" w:bidi="ar-SA"/>
              </w:rPr>
              <w:t xml:space="preserve"> </w:t>
            </w:r>
            <w:r>
              <w:rPr>
                <w:kern w:val="0"/>
                <w:sz w:val="20"/>
                <w:szCs w:val="22"/>
                <w:lang w:eastAsia="en-US" w:bidi="ar-SA"/>
              </w:rPr>
              <w:t>o</w:t>
            </w:r>
            <w:r>
              <w:rPr>
                <w:spacing w:val="-8"/>
                <w:kern w:val="0"/>
                <w:sz w:val="20"/>
                <w:szCs w:val="22"/>
                <w:lang w:eastAsia="en-US" w:bidi="ar-SA"/>
              </w:rPr>
              <w:t xml:space="preserve"> </w:t>
            </w:r>
            <w:r>
              <w:rPr>
                <w:kern w:val="0"/>
                <w:sz w:val="20"/>
                <w:szCs w:val="22"/>
                <w:lang w:eastAsia="en-US" w:bidi="ar-SA"/>
              </w:rPr>
              <w:t>prawnokarnych</w:t>
            </w:r>
            <w:r>
              <w:rPr>
                <w:spacing w:val="-8"/>
                <w:kern w:val="0"/>
                <w:sz w:val="20"/>
                <w:szCs w:val="22"/>
                <w:lang w:eastAsia="en-US" w:bidi="ar-SA"/>
              </w:rPr>
              <w:t xml:space="preserve"> </w:t>
            </w:r>
            <w:r>
              <w:rPr>
                <w:kern w:val="0"/>
                <w:sz w:val="20"/>
                <w:szCs w:val="22"/>
                <w:lang w:eastAsia="en-US" w:bidi="ar-SA"/>
              </w:rPr>
              <w:t>konsekwencjach</w:t>
            </w:r>
            <w:r>
              <w:rPr>
                <w:spacing w:val="-10"/>
                <w:kern w:val="0"/>
                <w:sz w:val="20"/>
                <w:szCs w:val="22"/>
                <w:lang w:eastAsia="en-US" w:bidi="ar-SA"/>
              </w:rPr>
              <w:t xml:space="preserve"> </w:t>
            </w:r>
            <w:r>
              <w:rPr>
                <w:kern w:val="0"/>
                <w:sz w:val="20"/>
                <w:szCs w:val="22"/>
                <w:lang w:eastAsia="en-US" w:bidi="ar-SA"/>
              </w:rPr>
              <w:t>stosowania</w:t>
            </w:r>
            <w:r>
              <w:rPr>
                <w:spacing w:val="-9"/>
                <w:kern w:val="0"/>
                <w:sz w:val="20"/>
                <w:szCs w:val="22"/>
                <w:lang w:eastAsia="en-US" w:bidi="ar-SA"/>
              </w:rPr>
              <w:t xml:space="preserve"> </w:t>
            </w:r>
            <w:r>
              <w:rPr>
                <w:kern w:val="0"/>
                <w:sz w:val="20"/>
                <w:szCs w:val="22"/>
                <w:lang w:eastAsia="en-US" w:bidi="ar-SA"/>
              </w:rPr>
              <w:t>przemocy</w:t>
            </w:r>
            <w:r>
              <w:rPr>
                <w:spacing w:val="-8"/>
                <w:kern w:val="0"/>
                <w:sz w:val="20"/>
                <w:szCs w:val="22"/>
                <w:lang w:eastAsia="en-US" w:bidi="ar-SA"/>
              </w:rPr>
              <w:t xml:space="preserve"> </w:t>
            </w:r>
            <w:r>
              <w:rPr>
                <w:spacing w:val="-2"/>
                <w:kern w:val="0"/>
                <w:sz w:val="20"/>
                <w:szCs w:val="22"/>
                <w:lang w:eastAsia="en-US" w:bidi="ar-SA"/>
              </w:rPr>
              <w:t>domowej</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841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6"/>
              <w:jc w:val="start"/>
              <w:rPr>
                <w:sz w:val="20"/>
              </w:rPr>
            </w:pPr>
            <w:r>
              <w:rPr>
                <w:kern w:val="0"/>
                <w:sz w:val="20"/>
                <w:szCs w:val="22"/>
                <w:lang w:eastAsia="en-US" w:bidi="ar-SA"/>
              </w:rPr>
              <w:t>Inne</w:t>
            </w:r>
            <w:r>
              <w:rPr>
                <w:spacing w:val="-5"/>
                <w:kern w:val="0"/>
                <w:sz w:val="20"/>
                <w:szCs w:val="22"/>
                <w:lang w:eastAsia="en-US" w:bidi="ar-SA"/>
              </w:rPr>
              <w:t xml:space="preserve"> </w:t>
            </w:r>
            <w:r>
              <w:rPr>
                <w:kern w:val="0"/>
                <w:sz w:val="20"/>
                <w:szCs w:val="22"/>
                <w:lang w:eastAsia="en-US" w:bidi="ar-SA"/>
              </w:rPr>
              <w:t>(wymień</w:t>
            </w:r>
            <w:r>
              <w:rPr>
                <w:spacing w:val="-3"/>
                <w:kern w:val="0"/>
                <w:sz w:val="20"/>
                <w:szCs w:val="22"/>
                <w:lang w:eastAsia="en-US" w:bidi="ar-SA"/>
              </w:rPr>
              <w:t xml:space="preserve"> </w:t>
            </w:r>
            <w:r>
              <w:rPr>
                <w:spacing w:val="-2"/>
                <w:kern w:val="0"/>
                <w:sz w:val="20"/>
                <w:szCs w:val="22"/>
                <w:lang w:eastAsia="en-US" w:bidi="ar-SA"/>
              </w:rPr>
              <w:t>jakie?)</w:t>
            </w:r>
          </w:p>
        </w:tc>
        <w:tc>
          <w:tcPr>
            <w:tcW w:w="97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8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bl>
    <w:p>
      <w:pPr>
        <w:pStyle w:val="BodyText"/>
        <w:rPr/>
      </w:pPr>
      <w:r>
        <w:rPr/>
      </w:r>
    </w:p>
    <w:p>
      <w:pPr>
        <w:pStyle w:val="BodyText"/>
        <w:spacing w:before="75" w:after="0"/>
        <w:rPr/>
      </w:pPr>
      <w:r>
        <w:rPr/>
      </w:r>
    </w:p>
    <w:p>
      <w:pPr>
        <w:pStyle w:val="ListParagraph"/>
        <w:numPr>
          <w:ilvl w:val="0"/>
          <w:numId w:val="23"/>
        </w:numPr>
        <w:tabs>
          <w:tab w:val="clear" w:pos="720"/>
          <w:tab w:val="left" w:pos="1076" w:leader="none"/>
        </w:tabs>
        <w:spacing w:before="1" w:after="0"/>
        <w:ind w:hanging="448" w:start="1076"/>
        <w:rPr/>
      </w:pPr>
      <w:r>
        <w:rPr>
          <w:spacing w:val="-2"/>
        </w:rPr>
        <w:t>DZIAŁANIA</w:t>
      </w:r>
      <w:r>
        <w:rPr>
          <w:spacing w:val="-8"/>
        </w:rPr>
        <w:t xml:space="preserve"> </w:t>
      </w:r>
      <w:r>
        <w:rPr>
          <w:spacing w:val="-2"/>
        </w:rPr>
        <w:t>INTERWENCYJNE</w:t>
      </w:r>
      <w:r>
        <w:rPr>
          <w:spacing w:val="7"/>
        </w:rPr>
        <w:t xml:space="preserve"> </w:t>
      </w:r>
      <w:r>
        <w:rPr>
          <w:spacing w:val="-2"/>
        </w:rPr>
        <w:t>PODJĘTE</w:t>
      </w:r>
      <w:r>
        <w:rPr>
          <w:spacing w:val="3"/>
        </w:rPr>
        <w:t xml:space="preserve"> </w:t>
      </w:r>
      <w:r>
        <w:rPr>
          <w:spacing w:val="-2"/>
        </w:rPr>
        <w:t>WOBEC</w:t>
      </w:r>
      <w:r>
        <w:rPr>
          <w:spacing w:val="6"/>
        </w:rPr>
        <w:t xml:space="preserve"> </w:t>
      </w:r>
      <w:r>
        <w:rPr>
          <w:spacing w:val="-2"/>
        </w:rPr>
        <w:t>OSOBY</w:t>
      </w:r>
      <w:r>
        <w:rPr>
          <w:spacing w:val="-1"/>
        </w:rPr>
        <w:t xml:space="preserve"> </w:t>
      </w:r>
      <w:r>
        <w:rPr>
          <w:spacing w:val="-2"/>
        </w:rPr>
        <w:t>DOZNAJĄCEJ</w:t>
      </w:r>
      <w:r>
        <w:rPr>
          <w:spacing w:val="10"/>
        </w:rPr>
        <w:t xml:space="preserve"> </w:t>
      </w:r>
      <w:r>
        <w:rPr>
          <w:spacing w:val="-2"/>
        </w:rPr>
        <w:t>PRZEMOCY</w:t>
      </w:r>
      <w:r>
        <w:rPr>
          <w:spacing w:val="-1"/>
        </w:rPr>
        <w:t xml:space="preserve"> </w:t>
      </w:r>
      <w:r>
        <w:rPr>
          <w:spacing w:val="-2"/>
        </w:rPr>
        <w:t>DOMOWEJ</w:t>
      </w:r>
    </w:p>
    <w:p>
      <w:pPr>
        <w:pStyle w:val="BodyText"/>
        <w:spacing w:before="15" w:after="0"/>
        <w:ind w:start="1009"/>
        <w:rPr/>
      </w:pPr>
      <w:r>
        <w:rPr/>
        <w:t>(zaznacz</w:t>
      </w:r>
      <w:r>
        <w:rPr>
          <w:spacing w:val="-4"/>
        </w:rPr>
        <w:t xml:space="preserve"> </w:t>
      </w:r>
      <w:r>
        <w:rPr/>
        <w:t>w</w:t>
      </w:r>
      <w:r>
        <w:rPr>
          <w:spacing w:val="-5"/>
        </w:rPr>
        <w:t xml:space="preserve"> </w:t>
      </w:r>
      <w:r>
        <w:rPr/>
        <w:t>odpowiednim</w:t>
      </w:r>
      <w:r>
        <w:rPr>
          <w:spacing w:val="-3"/>
        </w:rPr>
        <w:t xml:space="preserve"> </w:t>
      </w:r>
      <w:r>
        <w:rPr/>
        <w:t>miejscu</w:t>
      </w:r>
      <w:r>
        <w:rPr>
          <w:spacing w:val="-4"/>
        </w:rPr>
        <w:t xml:space="preserve"> </w:t>
      </w:r>
      <w:r>
        <w:rPr/>
        <w:t>znak</w:t>
      </w:r>
      <w:r>
        <w:rPr>
          <w:spacing w:val="-3"/>
        </w:rPr>
        <w:t xml:space="preserve"> </w:t>
      </w:r>
      <w:r>
        <w:rPr>
          <w:spacing w:val="-5"/>
        </w:rPr>
        <w:t>X):</w:t>
      </w:r>
    </w:p>
    <w:p>
      <w:pPr>
        <w:pStyle w:val="BodyText"/>
        <w:spacing w:before="56" w:after="0"/>
        <w:rPr>
          <w:sz w:val="20"/>
        </w:rPr>
      </w:pPr>
      <w:r>
        <w:rPr>
          <w:sz w:val="20"/>
        </w:rPr>
      </w:r>
    </w:p>
    <w:tbl>
      <w:tblPr>
        <w:tblStyle w:val="TableNormal"/>
        <w:tblW w:w="9955" w:type="dxa"/>
        <w:jc w:val="start"/>
        <w:tblInd w:w="1031" w:type="dxa"/>
        <w:tblLayout w:type="fixed"/>
        <w:tblCellMar>
          <w:top w:w="0" w:type="dxa"/>
          <w:start w:w="5" w:type="dxa"/>
          <w:bottom w:w="0" w:type="dxa"/>
          <w:end w:w="5" w:type="dxa"/>
        </w:tblCellMar>
        <w:tblLook w:firstRow="1" w:noVBand="0" w:lastRow="1" w:firstColumn="1" w:lastColumn="1" w:noHBand="0" w:val="01e0"/>
      </w:tblPr>
      <w:tblGrid>
        <w:gridCol w:w="6978"/>
        <w:gridCol w:w="993"/>
        <w:gridCol w:w="990"/>
        <w:gridCol w:w="994"/>
      </w:tblGrid>
      <w:tr>
        <w:trPr>
          <w:trHeight w:val="760"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29"/>
              <w:jc w:val="center"/>
              <w:rPr>
                <w:sz w:val="20"/>
              </w:rPr>
            </w:pPr>
            <w:r>
              <w:rPr>
                <w:spacing w:val="-2"/>
                <w:kern w:val="0"/>
                <w:sz w:val="20"/>
                <w:szCs w:val="22"/>
                <w:lang w:eastAsia="en-US" w:bidi="ar-SA"/>
              </w:rPr>
              <w:t>Działanie</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6" w:after="0"/>
              <w:ind w:firstLine="57" w:start="187"/>
              <w:jc w:val="start"/>
              <w:rPr>
                <w:sz w:val="16"/>
              </w:rPr>
            </w:pPr>
            <w:r>
              <w:rPr>
                <w:kern w:val="0"/>
                <w:sz w:val="16"/>
                <w:szCs w:val="22"/>
                <w:lang w:eastAsia="en-US" w:bidi="ar-SA"/>
              </w:rPr>
              <w:t>Osoba</w:t>
            </w:r>
            <w:r>
              <w:rPr>
                <w:spacing w:val="-5"/>
                <w:kern w:val="0"/>
                <w:sz w:val="16"/>
                <w:szCs w:val="22"/>
                <w:lang w:eastAsia="en-US" w:bidi="ar-SA"/>
              </w:rPr>
              <w:t xml:space="preserve"> </w:t>
            </w:r>
            <w:r>
              <w:rPr>
                <w:kern w:val="0"/>
                <w:sz w:val="16"/>
                <w:szCs w:val="22"/>
                <w:lang w:eastAsia="en-US" w:bidi="ar-SA"/>
              </w:rPr>
              <w:t>1</w:t>
            </w:r>
            <w:r>
              <w:rPr>
                <w:spacing w:val="40"/>
                <w:kern w:val="0"/>
                <w:sz w:val="16"/>
                <w:szCs w:val="22"/>
                <w:lang w:eastAsia="en-US" w:bidi="ar-SA"/>
              </w:rPr>
              <w:t xml:space="preserve"> </w:t>
            </w:r>
            <w:r>
              <w:rPr>
                <w:spacing w:val="-2"/>
                <w:kern w:val="0"/>
                <w:sz w:val="16"/>
                <w:szCs w:val="22"/>
                <w:lang w:eastAsia="en-US" w:bidi="ar-SA"/>
              </w:rPr>
              <w:t>doznająca</w:t>
            </w:r>
            <w:r>
              <w:rPr>
                <w:spacing w:val="40"/>
                <w:kern w:val="0"/>
                <w:sz w:val="16"/>
                <w:szCs w:val="22"/>
                <w:lang w:eastAsia="en-US" w:bidi="ar-SA"/>
              </w:rPr>
              <w:t xml:space="preserve"> </w:t>
            </w:r>
            <w:r>
              <w:rPr>
                <w:spacing w:val="-2"/>
                <w:kern w:val="0"/>
                <w:sz w:val="16"/>
                <w:szCs w:val="22"/>
                <w:lang w:eastAsia="en-US" w:bidi="ar-SA"/>
              </w:rPr>
              <w:t>przemocy</w:t>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6" w:after="0"/>
              <w:ind w:firstLine="57" w:start="185" w:end="152"/>
              <w:jc w:val="start"/>
              <w:rPr>
                <w:sz w:val="16"/>
              </w:rPr>
            </w:pPr>
            <w:r>
              <w:rPr>
                <w:kern w:val="0"/>
                <w:sz w:val="16"/>
                <w:szCs w:val="22"/>
                <w:lang w:eastAsia="en-US" w:bidi="ar-SA"/>
              </w:rPr>
              <w:t>Osoba</w:t>
            </w:r>
            <w:r>
              <w:rPr>
                <w:spacing w:val="-5"/>
                <w:kern w:val="0"/>
                <w:sz w:val="16"/>
                <w:szCs w:val="22"/>
                <w:lang w:eastAsia="en-US" w:bidi="ar-SA"/>
              </w:rPr>
              <w:t xml:space="preserve"> </w:t>
            </w:r>
            <w:r>
              <w:rPr>
                <w:kern w:val="0"/>
                <w:sz w:val="16"/>
                <w:szCs w:val="22"/>
                <w:lang w:eastAsia="en-US" w:bidi="ar-SA"/>
              </w:rPr>
              <w:t>2</w:t>
            </w:r>
            <w:r>
              <w:rPr>
                <w:spacing w:val="40"/>
                <w:kern w:val="0"/>
                <w:sz w:val="16"/>
                <w:szCs w:val="22"/>
                <w:lang w:eastAsia="en-US" w:bidi="ar-SA"/>
              </w:rPr>
              <w:t xml:space="preserve"> </w:t>
            </w:r>
            <w:r>
              <w:rPr>
                <w:spacing w:val="-2"/>
                <w:kern w:val="0"/>
                <w:sz w:val="16"/>
                <w:szCs w:val="22"/>
                <w:lang w:eastAsia="en-US" w:bidi="ar-SA"/>
              </w:rPr>
              <w:t>doznająca</w:t>
            </w:r>
            <w:r>
              <w:rPr>
                <w:spacing w:val="40"/>
                <w:kern w:val="0"/>
                <w:sz w:val="16"/>
                <w:szCs w:val="22"/>
                <w:lang w:eastAsia="en-US" w:bidi="ar-SA"/>
              </w:rPr>
              <w:t xml:space="preserve"> </w:t>
            </w:r>
            <w:r>
              <w:rPr>
                <w:spacing w:val="-2"/>
                <w:kern w:val="0"/>
                <w:sz w:val="16"/>
                <w:szCs w:val="22"/>
                <w:lang w:eastAsia="en-US" w:bidi="ar-SA"/>
              </w:rPr>
              <w:t>przemocy</w:t>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6" w:after="0"/>
              <w:ind w:firstLine="57" w:start="187"/>
              <w:jc w:val="start"/>
              <w:rPr>
                <w:sz w:val="16"/>
              </w:rPr>
            </w:pPr>
            <w:r>
              <w:rPr>
                <w:kern w:val="0"/>
                <w:sz w:val="16"/>
                <w:szCs w:val="22"/>
                <w:lang w:eastAsia="en-US" w:bidi="ar-SA"/>
              </w:rPr>
              <w:t>Osoba</w:t>
            </w:r>
            <w:r>
              <w:rPr>
                <w:spacing w:val="-5"/>
                <w:kern w:val="0"/>
                <w:sz w:val="16"/>
                <w:szCs w:val="22"/>
                <w:lang w:eastAsia="en-US" w:bidi="ar-SA"/>
              </w:rPr>
              <w:t xml:space="preserve"> </w:t>
            </w:r>
            <w:r>
              <w:rPr>
                <w:kern w:val="0"/>
                <w:sz w:val="16"/>
                <w:szCs w:val="22"/>
                <w:lang w:eastAsia="en-US" w:bidi="ar-SA"/>
              </w:rPr>
              <w:t>3</w:t>
            </w:r>
            <w:r>
              <w:rPr>
                <w:spacing w:val="40"/>
                <w:kern w:val="0"/>
                <w:sz w:val="16"/>
                <w:szCs w:val="22"/>
                <w:lang w:eastAsia="en-US" w:bidi="ar-SA"/>
              </w:rPr>
              <w:t xml:space="preserve"> </w:t>
            </w:r>
            <w:r>
              <w:rPr>
                <w:spacing w:val="-2"/>
                <w:kern w:val="0"/>
                <w:sz w:val="16"/>
                <w:szCs w:val="22"/>
                <w:lang w:eastAsia="en-US" w:bidi="ar-SA"/>
              </w:rPr>
              <w:t>doznająca</w:t>
            </w:r>
            <w:r>
              <w:rPr>
                <w:spacing w:val="40"/>
                <w:kern w:val="0"/>
                <w:sz w:val="16"/>
                <w:szCs w:val="22"/>
                <w:lang w:eastAsia="en-US" w:bidi="ar-SA"/>
              </w:rPr>
              <w:t xml:space="preserve"> </w:t>
            </w:r>
            <w:r>
              <w:rPr>
                <w:spacing w:val="-2"/>
                <w:kern w:val="0"/>
                <w:sz w:val="16"/>
                <w:szCs w:val="22"/>
                <w:lang w:eastAsia="en-US" w:bidi="ar-SA"/>
              </w:rPr>
              <w:t>przemocy</w:t>
            </w:r>
          </w:p>
        </w:tc>
      </w:tr>
      <w:tr>
        <w:trPr>
          <w:trHeight w:val="436"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10"/>
              <w:jc w:val="start"/>
              <w:rPr>
                <w:sz w:val="20"/>
              </w:rPr>
            </w:pPr>
            <w:r>
              <w:rPr>
                <w:kern w:val="0"/>
                <w:sz w:val="20"/>
                <w:szCs w:val="22"/>
                <w:lang w:eastAsia="en-US" w:bidi="ar-SA"/>
              </w:rPr>
              <w:t>Udzielono</w:t>
            </w:r>
            <w:r>
              <w:rPr>
                <w:spacing w:val="-6"/>
                <w:kern w:val="0"/>
                <w:sz w:val="20"/>
                <w:szCs w:val="22"/>
                <w:lang w:eastAsia="en-US" w:bidi="ar-SA"/>
              </w:rPr>
              <w:t xml:space="preserve"> </w:t>
            </w:r>
            <w:r>
              <w:rPr>
                <w:kern w:val="0"/>
                <w:sz w:val="20"/>
                <w:szCs w:val="22"/>
                <w:lang w:eastAsia="en-US" w:bidi="ar-SA"/>
              </w:rPr>
              <w:t>pomocy</w:t>
            </w:r>
            <w:r>
              <w:rPr>
                <w:spacing w:val="-4"/>
                <w:kern w:val="0"/>
                <w:sz w:val="20"/>
                <w:szCs w:val="22"/>
                <w:lang w:eastAsia="en-US" w:bidi="ar-SA"/>
              </w:rPr>
              <w:t xml:space="preserve"> </w:t>
            </w:r>
            <w:r>
              <w:rPr>
                <w:spacing w:val="-2"/>
                <w:kern w:val="0"/>
                <w:sz w:val="20"/>
                <w:szCs w:val="22"/>
                <w:lang w:eastAsia="en-US" w:bidi="ar-SA"/>
              </w:rPr>
              <w:t>ambulatoryjnej</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10"/>
              <w:jc w:val="start"/>
              <w:rPr>
                <w:sz w:val="20"/>
              </w:rPr>
            </w:pPr>
            <w:r>
              <w:rPr>
                <w:kern w:val="0"/>
                <w:sz w:val="20"/>
                <w:szCs w:val="22"/>
                <w:lang w:eastAsia="en-US" w:bidi="ar-SA"/>
              </w:rPr>
              <w:t>Przyjęto</w:t>
            </w:r>
            <w:r>
              <w:rPr>
                <w:spacing w:val="-4"/>
                <w:kern w:val="0"/>
                <w:sz w:val="20"/>
                <w:szCs w:val="22"/>
                <w:lang w:eastAsia="en-US" w:bidi="ar-SA"/>
              </w:rPr>
              <w:t xml:space="preserve"> </w:t>
            </w:r>
            <w:r>
              <w:rPr>
                <w:kern w:val="0"/>
                <w:sz w:val="20"/>
                <w:szCs w:val="22"/>
                <w:lang w:eastAsia="en-US" w:bidi="ar-SA"/>
              </w:rPr>
              <w:t>na</w:t>
            </w:r>
            <w:r>
              <w:rPr>
                <w:spacing w:val="-4"/>
                <w:kern w:val="0"/>
                <w:sz w:val="20"/>
                <w:szCs w:val="22"/>
                <w:lang w:eastAsia="en-US" w:bidi="ar-SA"/>
              </w:rPr>
              <w:t xml:space="preserve"> </w:t>
            </w:r>
            <w:r>
              <w:rPr>
                <w:kern w:val="0"/>
                <w:sz w:val="20"/>
                <w:szCs w:val="22"/>
                <w:lang w:eastAsia="en-US" w:bidi="ar-SA"/>
              </w:rPr>
              <w:t>leczenie</w:t>
            </w:r>
            <w:r>
              <w:rPr>
                <w:spacing w:val="-4"/>
                <w:kern w:val="0"/>
                <w:sz w:val="20"/>
                <w:szCs w:val="22"/>
                <w:lang w:eastAsia="en-US" w:bidi="ar-SA"/>
              </w:rPr>
              <w:t xml:space="preserve"> </w:t>
            </w:r>
            <w:r>
              <w:rPr>
                <w:spacing w:val="-2"/>
                <w:kern w:val="0"/>
                <w:sz w:val="20"/>
                <w:szCs w:val="22"/>
                <w:lang w:eastAsia="en-US" w:bidi="ar-SA"/>
              </w:rPr>
              <w:t>szpitalne</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8"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9"/>
              <w:jc w:val="start"/>
              <w:rPr>
                <w:sz w:val="20"/>
              </w:rPr>
            </w:pPr>
            <w:r>
              <w:rPr>
                <w:kern w:val="0"/>
                <w:sz w:val="20"/>
                <w:szCs w:val="22"/>
                <w:lang w:eastAsia="en-US" w:bidi="ar-SA"/>
              </w:rPr>
              <w:t>Wydano</w:t>
            </w:r>
            <w:r>
              <w:rPr>
                <w:spacing w:val="-7"/>
                <w:kern w:val="0"/>
                <w:sz w:val="20"/>
                <w:szCs w:val="22"/>
                <w:lang w:eastAsia="en-US" w:bidi="ar-SA"/>
              </w:rPr>
              <w:t xml:space="preserve"> </w:t>
            </w:r>
            <w:r>
              <w:rPr>
                <w:kern w:val="0"/>
                <w:sz w:val="20"/>
                <w:szCs w:val="22"/>
                <w:lang w:eastAsia="en-US" w:bidi="ar-SA"/>
              </w:rPr>
              <w:t>zaświadczenie</w:t>
            </w:r>
            <w:r>
              <w:rPr>
                <w:spacing w:val="-6"/>
                <w:kern w:val="0"/>
                <w:sz w:val="20"/>
                <w:szCs w:val="22"/>
                <w:lang w:eastAsia="en-US" w:bidi="ar-SA"/>
              </w:rPr>
              <w:t xml:space="preserve"> </w:t>
            </w:r>
            <w:r>
              <w:rPr>
                <w:kern w:val="0"/>
                <w:sz w:val="20"/>
                <w:szCs w:val="22"/>
                <w:lang w:eastAsia="en-US" w:bidi="ar-SA"/>
              </w:rPr>
              <w:t>o</w:t>
            </w:r>
            <w:r>
              <w:rPr>
                <w:spacing w:val="-8"/>
                <w:kern w:val="0"/>
                <w:sz w:val="20"/>
                <w:szCs w:val="22"/>
                <w:lang w:eastAsia="en-US" w:bidi="ar-SA"/>
              </w:rPr>
              <w:t xml:space="preserve"> </w:t>
            </w:r>
            <w:r>
              <w:rPr>
                <w:kern w:val="0"/>
                <w:sz w:val="20"/>
                <w:szCs w:val="22"/>
                <w:lang w:eastAsia="en-US" w:bidi="ar-SA"/>
              </w:rPr>
              <w:t>przyczynach</w:t>
            </w:r>
            <w:r>
              <w:rPr>
                <w:spacing w:val="-6"/>
                <w:kern w:val="0"/>
                <w:sz w:val="20"/>
                <w:szCs w:val="22"/>
                <w:lang w:eastAsia="en-US" w:bidi="ar-SA"/>
              </w:rPr>
              <w:t xml:space="preserve"> </w:t>
            </w:r>
            <w:r>
              <w:rPr>
                <w:kern w:val="0"/>
                <w:sz w:val="20"/>
                <w:szCs w:val="22"/>
                <w:lang w:eastAsia="en-US" w:bidi="ar-SA"/>
              </w:rPr>
              <w:t>i</w:t>
            </w:r>
            <w:r>
              <w:rPr>
                <w:spacing w:val="-8"/>
                <w:kern w:val="0"/>
                <w:sz w:val="20"/>
                <w:szCs w:val="22"/>
                <w:lang w:eastAsia="en-US" w:bidi="ar-SA"/>
              </w:rPr>
              <w:t xml:space="preserve"> </w:t>
            </w:r>
            <w:r>
              <w:rPr>
                <w:kern w:val="0"/>
                <w:sz w:val="20"/>
                <w:szCs w:val="22"/>
                <w:lang w:eastAsia="en-US" w:bidi="ar-SA"/>
              </w:rPr>
              <w:t>rodzaju</w:t>
            </w:r>
            <w:r>
              <w:rPr>
                <w:spacing w:val="-6"/>
                <w:kern w:val="0"/>
                <w:sz w:val="20"/>
                <w:szCs w:val="22"/>
                <w:lang w:eastAsia="en-US" w:bidi="ar-SA"/>
              </w:rPr>
              <w:t xml:space="preserve"> </w:t>
            </w:r>
            <w:r>
              <w:rPr>
                <w:kern w:val="0"/>
                <w:sz w:val="20"/>
                <w:szCs w:val="22"/>
                <w:lang w:eastAsia="en-US" w:bidi="ar-SA"/>
              </w:rPr>
              <w:t>uszkodzeń</w:t>
            </w:r>
            <w:r>
              <w:rPr>
                <w:spacing w:val="-6"/>
                <w:kern w:val="0"/>
                <w:sz w:val="20"/>
                <w:szCs w:val="22"/>
                <w:lang w:eastAsia="en-US" w:bidi="ar-SA"/>
              </w:rPr>
              <w:t xml:space="preserve"> </w:t>
            </w:r>
            <w:r>
              <w:rPr>
                <w:spacing w:val="-4"/>
                <w:kern w:val="0"/>
                <w:sz w:val="20"/>
                <w:szCs w:val="22"/>
                <w:lang w:eastAsia="en-US" w:bidi="ar-SA"/>
              </w:rPr>
              <w:t>ciała</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39"/>
              <w:jc w:val="start"/>
              <w:rPr>
                <w:sz w:val="20"/>
              </w:rPr>
            </w:pPr>
            <w:r>
              <w:rPr>
                <w:kern w:val="0"/>
                <w:sz w:val="20"/>
                <w:szCs w:val="22"/>
                <w:lang w:eastAsia="en-US" w:bidi="ar-SA"/>
              </w:rPr>
              <w:t>Zapewniono</w:t>
            </w:r>
            <w:r>
              <w:rPr>
                <w:spacing w:val="-8"/>
                <w:kern w:val="0"/>
                <w:sz w:val="20"/>
                <w:szCs w:val="22"/>
                <w:lang w:eastAsia="en-US" w:bidi="ar-SA"/>
              </w:rPr>
              <w:t xml:space="preserve"> </w:t>
            </w:r>
            <w:r>
              <w:rPr>
                <w:kern w:val="0"/>
                <w:sz w:val="20"/>
                <w:szCs w:val="22"/>
                <w:lang w:eastAsia="en-US" w:bidi="ar-SA"/>
              </w:rPr>
              <w:t>schronienie</w:t>
            </w:r>
            <w:r>
              <w:rPr>
                <w:spacing w:val="-7"/>
                <w:kern w:val="0"/>
                <w:sz w:val="20"/>
                <w:szCs w:val="22"/>
                <w:lang w:eastAsia="en-US" w:bidi="ar-SA"/>
              </w:rPr>
              <w:t xml:space="preserve"> </w:t>
            </w:r>
            <w:r>
              <w:rPr>
                <w:kern w:val="0"/>
                <w:sz w:val="20"/>
                <w:szCs w:val="22"/>
                <w:lang w:eastAsia="en-US" w:bidi="ar-SA"/>
              </w:rPr>
              <w:t>w</w:t>
            </w:r>
            <w:r>
              <w:rPr>
                <w:spacing w:val="-6"/>
                <w:kern w:val="0"/>
                <w:sz w:val="20"/>
                <w:szCs w:val="22"/>
                <w:lang w:eastAsia="en-US" w:bidi="ar-SA"/>
              </w:rPr>
              <w:t xml:space="preserve"> </w:t>
            </w:r>
            <w:r>
              <w:rPr>
                <w:kern w:val="0"/>
                <w:sz w:val="20"/>
                <w:szCs w:val="22"/>
                <w:lang w:eastAsia="en-US" w:bidi="ar-SA"/>
              </w:rPr>
              <w:t>placówce</w:t>
            </w:r>
            <w:r>
              <w:rPr>
                <w:spacing w:val="-7"/>
                <w:kern w:val="0"/>
                <w:sz w:val="20"/>
                <w:szCs w:val="22"/>
                <w:lang w:eastAsia="en-US" w:bidi="ar-SA"/>
              </w:rPr>
              <w:t xml:space="preserve"> </w:t>
            </w:r>
            <w:r>
              <w:rPr>
                <w:spacing w:val="-2"/>
                <w:kern w:val="0"/>
                <w:sz w:val="20"/>
                <w:szCs w:val="22"/>
                <w:lang w:eastAsia="en-US" w:bidi="ar-SA"/>
              </w:rPr>
              <w:t>całodobowej</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9"/>
              <w:jc w:val="start"/>
              <w:rPr>
                <w:sz w:val="20"/>
              </w:rPr>
            </w:pPr>
            <w:r>
              <w:rPr>
                <w:kern w:val="0"/>
                <w:sz w:val="20"/>
                <w:szCs w:val="22"/>
                <w:lang w:eastAsia="en-US" w:bidi="ar-SA"/>
              </w:rPr>
              <w:t>Zabezpieczono</w:t>
            </w:r>
            <w:r>
              <w:rPr>
                <w:spacing w:val="-6"/>
                <w:kern w:val="0"/>
                <w:sz w:val="20"/>
                <w:szCs w:val="22"/>
                <w:lang w:eastAsia="en-US" w:bidi="ar-SA"/>
              </w:rPr>
              <w:t xml:space="preserve"> </w:t>
            </w:r>
            <w:r>
              <w:rPr>
                <w:kern w:val="0"/>
                <w:sz w:val="20"/>
                <w:szCs w:val="22"/>
                <w:lang w:eastAsia="en-US" w:bidi="ar-SA"/>
              </w:rPr>
              <w:t>małoletniego</w:t>
            </w:r>
            <w:r>
              <w:rPr>
                <w:spacing w:val="-7"/>
                <w:kern w:val="0"/>
                <w:sz w:val="20"/>
                <w:szCs w:val="22"/>
                <w:lang w:eastAsia="en-US" w:bidi="ar-SA"/>
              </w:rPr>
              <w:t xml:space="preserve"> </w:t>
            </w:r>
            <w:r>
              <w:rPr>
                <w:kern w:val="0"/>
                <w:sz w:val="20"/>
                <w:szCs w:val="22"/>
                <w:lang w:eastAsia="en-US" w:bidi="ar-SA"/>
              </w:rPr>
              <w:t>w</w:t>
            </w:r>
            <w:r>
              <w:rPr>
                <w:spacing w:val="-6"/>
                <w:kern w:val="0"/>
                <w:sz w:val="20"/>
                <w:szCs w:val="22"/>
                <w:lang w:eastAsia="en-US" w:bidi="ar-SA"/>
              </w:rPr>
              <w:t xml:space="preserve"> </w:t>
            </w:r>
            <w:r>
              <w:rPr>
                <w:kern w:val="0"/>
                <w:sz w:val="20"/>
                <w:szCs w:val="22"/>
                <w:lang w:eastAsia="en-US" w:bidi="ar-SA"/>
              </w:rPr>
              <w:t>sytuacji</w:t>
            </w:r>
            <w:r>
              <w:rPr>
                <w:spacing w:val="-7"/>
                <w:kern w:val="0"/>
                <w:sz w:val="20"/>
                <w:szCs w:val="22"/>
                <w:lang w:eastAsia="en-US" w:bidi="ar-SA"/>
              </w:rPr>
              <w:t xml:space="preserve"> </w:t>
            </w:r>
            <w:r>
              <w:rPr>
                <w:kern w:val="0"/>
                <w:sz w:val="20"/>
                <w:szCs w:val="22"/>
                <w:lang w:eastAsia="en-US" w:bidi="ar-SA"/>
              </w:rPr>
              <w:t>zagrożenia</w:t>
            </w:r>
            <w:r>
              <w:rPr>
                <w:spacing w:val="-1"/>
                <w:kern w:val="0"/>
                <w:sz w:val="20"/>
                <w:szCs w:val="22"/>
                <w:lang w:eastAsia="en-US" w:bidi="ar-SA"/>
              </w:rPr>
              <w:t xml:space="preserve"> </w:t>
            </w:r>
            <w:r>
              <w:rPr>
                <w:kern w:val="0"/>
                <w:sz w:val="20"/>
                <w:szCs w:val="22"/>
                <w:lang w:eastAsia="en-US" w:bidi="ar-SA"/>
              </w:rPr>
              <w:t>zdrowia</w:t>
            </w:r>
            <w:r>
              <w:rPr>
                <w:spacing w:val="-8"/>
                <w:kern w:val="0"/>
                <w:sz w:val="20"/>
                <w:szCs w:val="22"/>
                <w:lang w:eastAsia="en-US" w:bidi="ar-SA"/>
              </w:rPr>
              <w:t xml:space="preserve"> </w:t>
            </w:r>
            <w:r>
              <w:rPr>
                <w:kern w:val="0"/>
                <w:sz w:val="20"/>
                <w:szCs w:val="22"/>
                <w:lang w:eastAsia="en-US" w:bidi="ar-SA"/>
              </w:rPr>
              <w:t>lub</w:t>
            </w:r>
            <w:r>
              <w:rPr>
                <w:spacing w:val="-5"/>
                <w:kern w:val="0"/>
                <w:sz w:val="20"/>
                <w:szCs w:val="22"/>
                <w:lang w:eastAsia="en-US" w:bidi="ar-SA"/>
              </w:rPr>
              <w:t xml:space="preserve"> </w:t>
            </w:r>
            <w:r>
              <w:rPr>
                <w:spacing w:val="-2"/>
                <w:kern w:val="0"/>
                <w:sz w:val="20"/>
                <w:szCs w:val="22"/>
                <w:lang w:eastAsia="en-US" w:bidi="ar-SA"/>
              </w:rPr>
              <w:t>życia</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9"/>
              <w:jc w:val="start"/>
              <w:rPr>
                <w:sz w:val="20"/>
              </w:rPr>
            </w:pPr>
            <w:r>
              <w:rPr>
                <w:kern w:val="0"/>
                <w:sz w:val="20"/>
                <w:szCs w:val="22"/>
                <w:lang w:eastAsia="en-US" w:bidi="ar-SA"/>
              </w:rPr>
              <w:t>Powiadomiono</w:t>
            </w:r>
            <w:r>
              <w:rPr>
                <w:spacing w:val="-5"/>
                <w:kern w:val="0"/>
                <w:sz w:val="20"/>
                <w:szCs w:val="22"/>
                <w:lang w:eastAsia="en-US" w:bidi="ar-SA"/>
              </w:rPr>
              <w:t xml:space="preserve"> </w:t>
            </w:r>
            <w:r>
              <w:rPr>
                <w:kern w:val="0"/>
                <w:sz w:val="20"/>
                <w:szCs w:val="22"/>
                <w:lang w:eastAsia="en-US" w:bidi="ar-SA"/>
              </w:rPr>
              <w:t>sąd</w:t>
            </w:r>
            <w:r>
              <w:rPr>
                <w:spacing w:val="-6"/>
                <w:kern w:val="0"/>
                <w:sz w:val="20"/>
                <w:szCs w:val="22"/>
                <w:lang w:eastAsia="en-US" w:bidi="ar-SA"/>
              </w:rPr>
              <w:t xml:space="preserve"> </w:t>
            </w:r>
            <w:r>
              <w:rPr>
                <w:kern w:val="0"/>
                <w:sz w:val="20"/>
                <w:szCs w:val="22"/>
                <w:lang w:eastAsia="en-US" w:bidi="ar-SA"/>
              </w:rPr>
              <w:t>rodzinny</w:t>
            </w:r>
            <w:r>
              <w:rPr>
                <w:spacing w:val="-6"/>
                <w:kern w:val="0"/>
                <w:sz w:val="20"/>
                <w:szCs w:val="22"/>
                <w:lang w:eastAsia="en-US" w:bidi="ar-SA"/>
              </w:rPr>
              <w:t xml:space="preserve"> </w:t>
            </w:r>
            <w:r>
              <w:rPr>
                <w:kern w:val="0"/>
                <w:sz w:val="20"/>
                <w:szCs w:val="22"/>
                <w:lang w:eastAsia="en-US" w:bidi="ar-SA"/>
              </w:rPr>
              <w:t>o</w:t>
            </w:r>
            <w:r>
              <w:rPr>
                <w:spacing w:val="-6"/>
                <w:kern w:val="0"/>
                <w:sz w:val="20"/>
                <w:szCs w:val="22"/>
                <w:lang w:eastAsia="en-US" w:bidi="ar-SA"/>
              </w:rPr>
              <w:t xml:space="preserve"> </w:t>
            </w:r>
            <w:r>
              <w:rPr>
                <w:kern w:val="0"/>
                <w:sz w:val="20"/>
                <w:szCs w:val="22"/>
                <w:lang w:eastAsia="en-US" w:bidi="ar-SA"/>
              </w:rPr>
              <w:t>sytuacji</w:t>
            </w:r>
            <w:r>
              <w:rPr>
                <w:spacing w:val="-7"/>
                <w:kern w:val="0"/>
                <w:sz w:val="20"/>
                <w:szCs w:val="22"/>
                <w:lang w:eastAsia="en-US" w:bidi="ar-SA"/>
              </w:rPr>
              <w:t xml:space="preserve"> </w:t>
            </w:r>
            <w:r>
              <w:rPr>
                <w:spacing w:val="-2"/>
                <w:kern w:val="0"/>
                <w:sz w:val="20"/>
                <w:szCs w:val="22"/>
                <w:lang w:eastAsia="en-US" w:bidi="ar-SA"/>
              </w:rPr>
              <w:t>małoletniego</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8"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5" w:after="0"/>
              <w:ind w:start="139"/>
              <w:jc w:val="start"/>
              <w:rPr>
                <w:sz w:val="20"/>
              </w:rPr>
            </w:pPr>
            <w:r>
              <w:rPr>
                <w:kern w:val="0"/>
                <w:sz w:val="20"/>
                <w:szCs w:val="22"/>
                <w:lang w:eastAsia="en-US" w:bidi="ar-SA"/>
              </w:rPr>
              <w:t>Przekazanie</w:t>
            </w:r>
            <w:r>
              <w:rPr>
                <w:spacing w:val="-7"/>
                <w:kern w:val="0"/>
                <w:sz w:val="20"/>
                <w:szCs w:val="22"/>
                <w:lang w:eastAsia="en-US" w:bidi="ar-SA"/>
              </w:rPr>
              <w:t xml:space="preserve"> </w:t>
            </w:r>
            <w:r>
              <w:rPr>
                <w:kern w:val="0"/>
                <w:sz w:val="20"/>
                <w:szCs w:val="22"/>
                <w:lang w:eastAsia="en-US" w:bidi="ar-SA"/>
              </w:rPr>
              <w:t>formularza</w:t>
            </w:r>
            <w:r>
              <w:rPr>
                <w:spacing w:val="-6"/>
                <w:kern w:val="0"/>
                <w:sz w:val="20"/>
                <w:szCs w:val="22"/>
                <w:lang w:eastAsia="en-US" w:bidi="ar-SA"/>
              </w:rPr>
              <w:t xml:space="preserve"> </w:t>
            </w:r>
            <w:r>
              <w:rPr>
                <w:kern w:val="0"/>
                <w:sz w:val="20"/>
                <w:szCs w:val="22"/>
                <w:lang w:eastAsia="en-US" w:bidi="ar-SA"/>
              </w:rPr>
              <w:t>„Niebieska</w:t>
            </w:r>
            <w:r>
              <w:rPr>
                <w:spacing w:val="-6"/>
                <w:kern w:val="0"/>
                <w:sz w:val="20"/>
                <w:szCs w:val="22"/>
                <w:lang w:eastAsia="en-US" w:bidi="ar-SA"/>
              </w:rPr>
              <w:t xml:space="preserve"> </w:t>
            </w:r>
            <w:r>
              <w:rPr>
                <w:kern w:val="0"/>
                <w:sz w:val="20"/>
                <w:szCs w:val="22"/>
                <w:lang w:eastAsia="en-US" w:bidi="ar-SA"/>
              </w:rPr>
              <w:t>Karta</w:t>
            </w:r>
            <w:r>
              <w:rPr>
                <w:spacing w:val="-3"/>
                <w:kern w:val="0"/>
                <w:sz w:val="20"/>
                <w:szCs w:val="22"/>
                <w:lang w:eastAsia="en-US" w:bidi="ar-SA"/>
              </w:rPr>
              <w:t xml:space="preserve"> </w:t>
            </w:r>
            <w:r>
              <w:rPr>
                <w:kern w:val="0"/>
                <w:sz w:val="20"/>
                <w:szCs w:val="22"/>
                <w:lang w:eastAsia="en-US" w:bidi="ar-SA"/>
              </w:rPr>
              <w:t>–</w:t>
            </w:r>
            <w:r>
              <w:rPr>
                <w:spacing w:val="-5"/>
                <w:kern w:val="0"/>
                <w:sz w:val="20"/>
                <w:szCs w:val="22"/>
                <w:lang w:eastAsia="en-US" w:bidi="ar-SA"/>
              </w:rPr>
              <w:t xml:space="preserve"> B”</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36" w:hRule="atLeast"/>
        </w:trPr>
        <w:tc>
          <w:tcPr>
            <w:tcW w:w="6978"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2" w:after="0"/>
              <w:ind w:start="139"/>
              <w:jc w:val="start"/>
              <w:rPr>
                <w:sz w:val="20"/>
              </w:rPr>
            </w:pPr>
            <w:r>
              <w:rPr>
                <w:kern w:val="0"/>
                <w:sz w:val="20"/>
                <w:szCs w:val="22"/>
                <w:lang w:eastAsia="en-US" w:bidi="ar-SA"/>
              </w:rPr>
              <w:t>Inne</w:t>
            </w:r>
            <w:r>
              <w:rPr>
                <w:spacing w:val="-5"/>
                <w:kern w:val="0"/>
                <w:sz w:val="20"/>
                <w:szCs w:val="22"/>
                <w:lang w:eastAsia="en-US" w:bidi="ar-SA"/>
              </w:rPr>
              <w:t xml:space="preserve"> </w:t>
            </w:r>
            <w:r>
              <w:rPr>
                <w:kern w:val="0"/>
                <w:sz w:val="20"/>
                <w:szCs w:val="22"/>
                <w:lang w:eastAsia="en-US" w:bidi="ar-SA"/>
              </w:rPr>
              <w:t>(wymień</w:t>
            </w:r>
            <w:r>
              <w:rPr>
                <w:spacing w:val="-4"/>
                <w:kern w:val="0"/>
                <w:sz w:val="20"/>
                <w:szCs w:val="22"/>
                <w:lang w:eastAsia="en-US" w:bidi="ar-SA"/>
              </w:rPr>
              <w:t xml:space="preserve"> </w:t>
            </w:r>
            <w:r>
              <w:rPr>
                <w:spacing w:val="-2"/>
                <w:kern w:val="0"/>
                <w:sz w:val="20"/>
                <w:szCs w:val="22"/>
                <w:lang w:eastAsia="en-US" w:bidi="ar-SA"/>
              </w:rPr>
              <w:t>jakie?)</w:t>
            </w:r>
          </w:p>
        </w:tc>
        <w:tc>
          <w:tcPr>
            <w:tcW w:w="993"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0"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c>
          <w:tcPr>
            <w:tcW w:w="994"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bl>
    <w:p>
      <w:pPr>
        <w:pStyle w:val="BodyText"/>
        <w:rPr/>
      </w:pPr>
      <w:r>
        <w:rPr/>
      </w:r>
    </w:p>
    <w:p>
      <w:pPr>
        <w:pStyle w:val="BodyText"/>
        <w:rPr/>
      </w:pPr>
      <w:r>
        <w:rPr/>
      </w:r>
    </w:p>
    <w:p>
      <w:pPr>
        <w:pStyle w:val="BodyText"/>
        <w:spacing w:before="64" w:after="0"/>
        <w:rPr/>
      </w:pPr>
      <w:r>
        <w:rPr/>
      </w:r>
    </w:p>
    <w:p>
      <w:pPr>
        <w:pStyle w:val="ListParagraph"/>
        <w:numPr>
          <w:ilvl w:val="0"/>
          <w:numId w:val="23"/>
        </w:numPr>
        <w:tabs>
          <w:tab w:val="clear" w:pos="720"/>
          <w:tab w:val="left" w:pos="1075" w:leader="none"/>
        </w:tabs>
        <w:ind w:hanging="447" w:start="1075"/>
        <w:rPr/>
      </w:pPr>
      <w:r>
        <w:rPr>
          <w:spacing w:val="-4"/>
        </w:rPr>
        <w:t>DODATKOWE</w:t>
      </w:r>
      <w:r>
        <w:rPr>
          <w:spacing w:val="1"/>
        </w:rPr>
        <w:t xml:space="preserve"> </w:t>
      </w:r>
      <w:r>
        <w:rPr>
          <w:spacing w:val="-2"/>
        </w:rPr>
        <w:t>INFORMACJE</w:t>
      </w:r>
    </w:p>
    <w:p>
      <w:pPr>
        <w:pStyle w:val="BodyText"/>
        <w:rPr>
          <w:sz w:val="20"/>
        </w:rPr>
      </w:pPr>
      <w:r>
        <w:rPr>
          <w:sz w:val="20"/>
        </w:rPr>
      </w:r>
    </w:p>
    <w:p>
      <w:pPr>
        <w:pStyle w:val="BodyText"/>
        <w:spacing w:before="4" w:after="0"/>
        <w:rPr>
          <w:sz w:val="20"/>
        </w:rPr>
      </w:pPr>
      <w:r>
        <w:rPr>
          <w:sz w:val="20"/>
        </w:rPr>
        <mc:AlternateContent>
          <mc:Choice Requires="wps">
            <w:drawing>
              <wp:anchor distT="0" distB="0" distL="0" distR="0" simplePos="0" relativeHeight="42" behindDoc="0" locked="0" layoutInCell="0" allowOverlap="1" wp14:anchorId="5549135F">
                <wp:simplePos x="0" y="0"/>
                <wp:positionH relativeFrom="page">
                  <wp:posOffset>609600</wp:posOffset>
                </wp:positionH>
                <wp:positionV relativeFrom="paragraph">
                  <wp:posOffset>1061085</wp:posOffset>
                </wp:positionV>
                <wp:extent cx="6598285" cy="1270"/>
                <wp:effectExtent l="0" t="9525" r="0" b="8255"/>
                <wp:wrapTopAndBottom/>
                <wp:docPr id="169" name="Graphic 150"/>
                <a:graphic xmlns:a="http://schemas.openxmlformats.org/drawingml/2006/main">
                  <a:graphicData uri="http://schemas.microsoft.com/office/word/2010/wordprocessingShape">
                    <wps:wsp>
                      <wps:cNvSpPr/>
                      <wps:spPr>
                        <a:xfrm>
                          <a:off x="0" y="0"/>
                          <a:ext cx="6598440" cy="1440"/>
                        </a:xfrm>
                        <a:custGeom>
                          <a:avLst/>
                          <a:gdLst>
                            <a:gd name="textAreaLeft" fmla="*/ 0 w 3740760"/>
                            <a:gd name="textAreaRight" fmla="*/ 3741120 w 3740760"/>
                            <a:gd name="textAreaTop" fmla="*/ 0 h 720"/>
                            <a:gd name="textAreaBottom" fmla="*/ 1080 h 720"/>
                          </a:gdLst>
                          <a:ahLst/>
                          <a:cxnLst/>
                          <a:rect l="textAreaLeft" t="textAreaTop" r="textAreaRight" b="textAreaBottom"/>
                          <a:pathLst>
                            <a:path w="6598284" h="0">
                              <a:moveTo>
                                <a:pt x="0" y="0"/>
                              </a:moveTo>
                              <a:lnTo>
                                <a:pt x="6598284" y="0"/>
                              </a:lnTo>
                            </a:path>
                          </a:pathLst>
                        </a:custGeom>
                        <a:noFill/>
                        <a:ln w="18288">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43" behindDoc="0" locked="0" layoutInCell="0" allowOverlap="1" wp14:anchorId="0059FCBF">
                <wp:simplePos x="0" y="0"/>
                <wp:positionH relativeFrom="page">
                  <wp:posOffset>618490</wp:posOffset>
                </wp:positionH>
                <wp:positionV relativeFrom="paragraph">
                  <wp:posOffset>878840</wp:posOffset>
                </wp:positionV>
                <wp:extent cx="6589395" cy="1270"/>
                <wp:effectExtent l="0" t="9525" r="0" b="8255"/>
                <wp:wrapTopAndBottom/>
                <wp:docPr id="170" name="Graphic 149"/>
                <a:graphic xmlns:a="http://schemas.openxmlformats.org/drawingml/2006/main">
                  <a:graphicData uri="http://schemas.microsoft.com/office/word/2010/wordprocessingShape">
                    <wps:wsp>
                      <wps:cNvSpPr/>
                      <wps:spPr>
                        <a:xfrm>
                          <a:off x="0" y="0"/>
                          <a:ext cx="6589440" cy="1440"/>
                        </a:xfrm>
                        <a:custGeom>
                          <a:avLst/>
                          <a:gdLst>
                            <a:gd name="textAreaLeft" fmla="*/ 0 w 3735720"/>
                            <a:gd name="textAreaRight" fmla="*/ 3736080 w 3735720"/>
                            <a:gd name="textAreaTop" fmla="*/ 0 h 720"/>
                            <a:gd name="textAreaBottom" fmla="*/ 1080 h 720"/>
                          </a:gdLst>
                          <a:ahLst/>
                          <a:cxnLst/>
                          <a:rect l="textAreaLeft" t="textAreaTop" r="textAreaRight" b="textAreaBottom"/>
                          <a:pathLst>
                            <a:path w="6589395" h="0">
                              <a:moveTo>
                                <a:pt x="0" y="0"/>
                              </a:moveTo>
                              <a:lnTo>
                                <a:pt x="6589394" y="0"/>
                              </a:lnTo>
                            </a:path>
                          </a:pathLst>
                        </a:custGeom>
                        <a:noFill/>
                        <a:ln w="18288">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44" behindDoc="0" locked="0" layoutInCell="0" allowOverlap="1" wp14:anchorId="36CC3BC1">
                <wp:simplePos x="0" y="0"/>
                <wp:positionH relativeFrom="page">
                  <wp:posOffset>618490</wp:posOffset>
                </wp:positionH>
                <wp:positionV relativeFrom="paragraph">
                  <wp:posOffset>701040</wp:posOffset>
                </wp:positionV>
                <wp:extent cx="6589395" cy="1270"/>
                <wp:effectExtent l="0" t="9525" r="0" b="8255"/>
                <wp:wrapTopAndBottom/>
                <wp:docPr id="171" name="Graphic 148"/>
                <a:graphic xmlns:a="http://schemas.openxmlformats.org/drawingml/2006/main">
                  <a:graphicData uri="http://schemas.microsoft.com/office/word/2010/wordprocessingShape">
                    <wps:wsp>
                      <wps:cNvSpPr/>
                      <wps:spPr>
                        <a:xfrm>
                          <a:off x="0" y="0"/>
                          <a:ext cx="6589440" cy="1440"/>
                        </a:xfrm>
                        <a:custGeom>
                          <a:avLst/>
                          <a:gdLst>
                            <a:gd name="textAreaLeft" fmla="*/ 0 w 3735720"/>
                            <a:gd name="textAreaRight" fmla="*/ 3736080 w 3735720"/>
                            <a:gd name="textAreaTop" fmla="*/ 0 h 720"/>
                            <a:gd name="textAreaBottom" fmla="*/ 1080 h 720"/>
                          </a:gdLst>
                          <a:ahLst/>
                          <a:cxnLst/>
                          <a:rect l="textAreaLeft" t="textAreaTop" r="textAreaRight" b="textAreaBottom"/>
                          <a:pathLst>
                            <a:path w="6589395" h="0">
                              <a:moveTo>
                                <a:pt x="0" y="0"/>
                              </a:moveTo>
                              <a:lnTo>
                                <a:pt x="6589394" y="0"/>
                              </a:lnTo>
                            </a:path>
                          </a:pathLst>
                        </a:custGeom>
                        <a:noFill/>
                        <a:ln w="18288">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45" behindDoc="0" locked="0" layoutInCell="0" allowOverlap="1" wp14:anchorId="25309F1D">
                <wp:simplePos x="0" y="0"/>
                <wp:positionH relativeFrom="page">
                  <wp:posOffset>618490</wp:posOffset>
                </wp:positionH>
                <wp:positionV relativeFrom="paragraph">
                  <wp:posOffset>523240</wp:posOffset>
                </wp:positionV>
                <wp:extent cx="6589395" cy="1270"/>
                <wp:effectExtent l="0" t="9525" r="0" b="8255"/>
                <wp:wrapTopAndBottom/>
                <wp:docPr id="172" name="Graphic 147"/>
                <a:graphic xmlns:a="http://schemas.openxmlformats.org/drawingml/2006/main">
                  <a:graphicData uri="http://schemas.microsoft.com/office/word/2010/wordprocessingShape">
                    <wps:wsp>
                      <wps:cNvSpPr/>
                      <wps:spPr>
                        <a:xfrm>
                          <a:off x="0" y="0"/>
                          <a:ext cx="6589440" cy="1440"/>
                        </a:xfrm>
                        <a:custGeom>
                          <a:avLst/>
                          <a:gdLst>
                            <a:gd name="textAreaLeft" fmla="*/ 0 w 3735720"/>
                            <a:gd name="textAreaRight" fmla="*/ 3736080 w 3735720"/>
                            <a:gd name="textAreaTop" fmla="*/ 0 h 720"/>
                            <a:gd name="textAreaBottom" fmla="*/ 1080 h 720"/>
                          </a:gdLst>
                          <a:ahLst/>
                          <a:cxnLst/>
                          <a:rect l="textAreaLeft" t="textAreaTop" r="textAreaRight" b="textAreaBottom"/>
                          <a:pathLst>
                            <a:path w="6589395" h="0">
                              <a:moveTo>
                                <a:pt x="0" y="0"/>
                              </a:moveTo>
                              <a:lnTo>
                                <a:pt x="6589394" y="0"/>
                              </a:lnTo>
                            </a:path>
                          </a:pathLst>
                        </a:custGeom>
                        <a:noFill/>
                        <a:ln w="18288">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46" behindDoc="0" locked="0" layoutInCell="0" allowOverlap="1" wp14:anchorId="5A22FB40">
                <wp:simplePos x="0" y="0"/>
                <wp:positionH relativeFrom="page">
                  <wp:posOffset>618490</wp:posOffset>
                </wp:positionH>
                <wp:positionV relativeFrom="paragraph">
                  <wp:posOffset>342900</wp:posOffset>
                </wp:positionV>
                <wp:extent cx="6589395" cy="1270"/>
                <wp:effectExtent l="0" t="9525" r="0" b="8255"/>
                <wp:wrapTopAndBottom/>
                <wp:docPr id="173" name="Graphic 146"/>
                <a:graphic xmlns:a="http://schemas.openxmlformats.org/drawingml/2006/main">
                  <a:graphicData uri="http://schemas.microsoft.com/office/word/2010/wordprocessingShape">
                    <wps:wsp>
                      <wps:cNvSpPr/>
                      <wps:spPr>
                        <a:xfrm>
                          <a:off x="0" y="0"/>
                          <a:ext cx="6589440" cy="1440"/>
                        </a:xfrm>
                        <a:custGeom>
                          <a:avLst/>
                          <a:gdLst>
                            <a:gd name="textAreaLeft" fmla="*/ 0 w 3735720"/>
                            <a:gd name="textAreaRight" fmla="*/ 3736080 w 3735720"/>
                            <a:gd name="textAreaTop" fmla="*/ 0 h 720"/>
                            <a:gd name="textAreaBottom" fmla="*/ 1080 h 720"/>
                          </a:gdLst>
                          <a:ahLst/>
                          <a:cxnLst/>
                          <a:rect l="textAreaLeft" t="textAreaTop" r="textAreaRight" b="textAreaBottom"/>
                          <a:pathLst>
                            <a:path w="6589395" h="0">
                              <a:moveTo>
                                <a:pt x="0" y="0"/>
                              </a:moveTo>
                              <a:lnTo>
                                <a:pt x="6589394" y="0"/>
                              </a:lnTo>
                            </a:path>
                          </a:pathLst>
                        </a:custGeom>
                        <a:noFill/>
                        <a:ln w="18288">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distT="0" distB="0" distL="0" distR="0" simplePos="0" relativeHeight="47" behindDoc="0" locked="0" layoutInCell="0" allowOverlap="1" wp14:anchorId="0FA05184">
                <wp:simplePos x="0" y="0"/>
                <wp:positionH relativeFrom="page">
                  <wp:posOffset>618490</wp:posOffset>
                </wp:positionH>
                <wp:positionV relativeFrom="paragraph">
                  <wp:posOffset>164465</wp:posOffset>
                </wp:positionV>
                <wp:extent cx="6589395" cy="1270"/>
                <wp:effectExtent l="0" t="9525" r="0" b="8255"/>
                <wp:wrapTopAndBottom/>
                <wp:docPr id="174" name="Graphic 145"/>
                <a:graphic xmlns:a="http://schemas.openxmlformats.org/drawingml/2006/main">
                  <a:graphicData uri="http://schemas.microsoft.com/office/word/2010/wordprocessingShape">
                    <wps:wsp>
                      <wps:cNvSpPr/>
                      <wps:spPr>
                        <a:xfrm>
                          <a:off x="0" y="0"/>
                          <a:ext cx="6589440" cy="1440"/>
                        </a:xfrm>
                        <a:custGeom>
                          <a:avLst/>
                          <a:gdLst>
                            <a:gd name="textAreaLeft" fmla="*/ 0 w 3735720"/>
                            <a:gd name="textAreaRight" fmla="*/ 3736080 w 3735720"/>
                            <a:gd name="textAreaTop" fmla="*/ 0 h 720"/>
                            <a:gd name="textAreaBottom" fmla="*/ 1080 h 720"/>
                          </a:gdLst>
                          <a:ahLst/>
                          <a:cxnLst/>
                          <a:rect l="textAreaLeft" t="textAreaTop" r="textAreaRight" b="textAreaBottom"/>
                          <a:pathLst>
                            <a:path w="6589395" h="0">
                              <a:moveTo>
                                <a:pt x="0" y="0"/>
                              </a:moveTo>
                              <a:lnTo>
                                <a:pt x="6589394" y="0"/>
                              </a:lnTo>
                            </a:path>
                          </a:pathLst>
                        </a:custGeom>
                        <a:noFill/>
                        <a:ln w="18288">
                          <a:solidFill>
                            <a:srgbClr val="000000"/>
                          </a:solidFill>
                          <a:round/>
                        </a:ln>
                      </wps:spPr>
                      <wps:style>
                        <a:lnRef idx="0"/>
                        <a:fillRef idx="0"/>
                        <a:effectRef idx="0"/>
                        <a:fontRef idx="minor"/>
                      </wps:style>
                      <wps:bodyPr/>
                    </wps:wsp>
                  </a:graphicData>
                </a:graphic>
              </wp:anchor>
            </w:drawing>
          </mc:Choice>
          <mc:Fallback>
            <w:pict/>
          </mc:Fallback>
        </mc:AlternateContent>
      </w:r>
    </w:p>
    <w:p>
      <w:pPr>
        <w:pStyle w:val="BodyText"/>
        <w:spacing w:before="12" w:after="0"/>
        <w:rPr>
          <w:sz w:val="20"/>
        </w:rPr>
      </w:pPr>
      <w:r>
        <w:rPr>
          <w:sz w:val="20"/>
        </w:rPr>
      </w:r>
    </w:p>
    <w:p>
      <w:pPr>
        <w:pStyle w:val="BodyText"/>
        <w:spacing w:before="16" w:after="0"/>
        <w:rPr>
          <w:sz w:val="20"/>
        </w:rPr>
      </w:pPr>
      <w:r>
        <w:rPr>
          <w:sz w:val="20"/>
        </w:rPr>
      </w:r>
    </w:p>
    <w:p>
      <w:pPr>
        <w:pStyle w:val="BodyText"/>
        <w:spacing w:before="11" w:after="0"/>
        <w:rPr>
          <w:sz w:val="20"/>
        </w:rPr>
      </w:pPr>
      <w:r>
        <w:rPr>
          <w:sz w:val="20"/>
        </w:rPr>
      </w:r>
    </w:p>
    <w:p>
      <w:pPr>
        <w:pStyle w:val="BodyText"/>
        <w:spacing w:before="11" w:after="0"/>
        <w:rPr>
          <w:sz w:val="20"/>
        </w:rPr>
      </w:pPr>
      <w:r>
        <w:rPr>
          <w:sz w:val="20"/>
        </w:rPr>
      </w:r>
    </w:p>
    <w:p>
      <w:pPr>
        <w:pStyle w:val="BodyText"/>
        <w:spacing w:before="17" w:after="0"/>
        <w:rPr>
          <w:sz w:val="20"/>
        </w:rPr>
      </w:pPr>
      <w:r>
        <w:rPr>
          <w:sz w:val="20"/>
        </w:rPr>
      </w:r>
    </w:p>
    <w:p>
      <w:pPr>
        <w:pStyle w:val="BodyText"/>
        <w:rPr/>
      </w:pPr>
      <w:r>
        <w:rPr/>
      </w:r>
    </w:p>
    <w:p>
      <w:pPr>
        <w:pStyle w:val="BodyText"/>
        <w:spacing w:before="100" w:after="0"/>
        <w:rPr/>
      </w:pPr>
      <w:r>
        <w:rPr/>
      </w:r>
    </w:p>
    <w:p>
      <w:pPr>
        <w:pStyle w:val="ListParagraph"/>
        <w:numPr>
          <w:ilvl w:val="0"/>
          <w:numId w:val="23"/>
        </w:numPr>
        <w:tabs>
          <w:tab w:val="clear" w:pos="720"/>
          <w:tab w:val="left" w:pos="1077" w:leader="none"/>
        </w:tabs>
        <w:ind w:hanging="449" w:start="1077"/>
        <w:rPr/>
      </w:pPr>
      <w:r>
        <w:rPr/>
        <w:t>WSZCZĘCIE</w:t>
      </w:r>
      <w:r>
        <w:rPr>
          <w:spacing w:val="-13"/>
        </w:rPr>
        <w:t xml:space="preserve"> </w:t>
      </w:r>
      <w:r>
        <w:rPr/>
        <w:t>PROCEDURY</w:t>
      </w:r>
      <w:r>
        <w:rPr>
          <w:spacing w:val="-14"/>
        </w:rPr>
        <w:t xml:space="preserve"> </w:t>
      </w:r>
      <w:r>
        <w:rPr/>
        <w:t>„NIEBIESKIE</w:t>
      </w:r>
      <w:r>
        <w:rPr>
          <w:spacing w:val="-9"/>
        </w:rPr>
        <w:t xml:space="preserve"> </w:t>
      </w:r>
      <w:r>
        <w:rPr/>
        <w:t>KARTY”</w:t>
      </w:r>
      <w:r>
        <w:rPr>
          <w:spacing w:val="-9"/>
        </w:rPr>
        <w:t xml:space="preserve"> </w:t>
      </w:r>
      <w:r>
        <w:rPr/>
        <w:t>NASTĄPIŁO</w:t>
      </w:r>
      <w:r>
        <w:rPr>
          <w:spacing w:val="-11"/>
        </w:rPr>
        <w:t xml:space="preserve"> </w:t>
      </w:r>
      <w:r>
        <w:rPr/>
        <w:t>PRZEZ</w:t>
      </w:r>
      <w:r>
        <w:rPr>
          <w:spacing w:val="-9"/>
        </w:rPr>
        <w:t xml:space="preserve"> </w:t>
      </w:r>
      <w:r>
        <w:rPr/>
        <w:t>(zaznacz</w:t>
      </w:r>
      <w:r>
        <w:rPr>
          <w:spacing w:val="-9"/>
        </w:rPr>
        <w:t xml:space="preserve"> </w:t>
      </w:r>
      <w:r>
        <w:rPr/>
        <w:t>w</w:t>
      </w:r>
      <w:r>
        <w:rPr>
          <w:spacing w:val="-9"/>
        </w:rPr>
        <w:t xml:space="preserve"> </w:t>
      </w:r>
      <w:r>
        <w:rPr>
          <w:spacing w:val="-2"/>
        </w:rPr>
        <w:t>odpowiednim</w:t>
      </w:r>
    </w:p>
    <w:p>
      <w:pPr>
        <w:pStyle w:val="BodyText"/>
        <w:spacing w:before="11" w:after="0"/>
        <w:ind w:start="1079"/>
        <w:rPr/>
      </w:pPr>
      <w:r>
        <w:rPr/>
        <w:t>miejscu</w:t>
      </w:r>
      <w:r>
        <w:rPr>
          <w:spacing w:val="-3"/>
        </w:rPr>
        <w:t xml:space="preserve"> </w:t>
      </w:r>
      <w:r>
        <w:rPr/>
        <w:t>znak</w:t>
      </w:r>
      <w:r>
        <w:rPr>
          <w:spacing w:val="-3"/>
        </w:rPr>
        <w:t xml:space="preserve"> </w:t>
      </w:r>
      <w:r>
        <w:rPr>
          <w:spacing w:val="-5"/>
        </w:rPr>
        <w:t>X):</w:t>
      </w:r>
    </w:p>
    <w:p>
      <w:pPr>
        <w:pStyle w:val="BodyText"/>
        <w:spacing w:before="56" w:after="0"/>
        <w:rPr>
          <w:sz w:val="20"/>
        </w:rPr>
      </w:pPr>
      <w:r>
        <w:rPr>
          <w:sz w:val="20"/>
        </w:rPr>
      </w:r>
    </w:p>
    <w:tbl>
      <w:tblPr>
        <w:tblStyle w:val="TableNormal"/>
        <w:tblW w:w="9928" w:type="dxa"/>
        <w:jc w:val="start"/>
        <w:tblInd w:w="1060" w:type="dxa"/>
        <w:tblLayout w:type="fixed"/>
        <w:tblCellMar>
          <w:top w:w="0" w:type="dxa"/>
          <w:start w:w="5" w:type="dxa"/>
          <w:bottom w:w="0" w:type="dxa"/>
          <w:end w:w="5" w:type="dxa"/>
        </w:tblCellMar>
        <w:tblLook w:firstRow="1" w:noVBand="0" w:lastRow="1" w:firstColumn="1" w:lastColumn="1" w:noHBand="0" w:val="01e0"/>
      </w:tblPr>
      <w:tblGrid>
        <w:gridCol w:w="9362"/>
        <w:gridCol w:w="566"/>
      </w:tblGrid>
      <w:tr>
        <w:trPr>
          <w:trHeight w:val="441"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0" w:after="0"/>
              <w:ind w:start="113"/>
              <w:jc w:val="start"/>
              <w:rPr>
                <w:sz w:val="20"/>
              </w:rPr>
            </w:pPr>
            <w:r>
              <w:rPr>
                <w:kern w:val="0"/>
                <w:sz w:val="20"/>
                <w:szCs w:val="22"/>
                <w:lang w:eastAsia="en-US" w:bidi="ar-SA"/>
              </w:rPr>
              <w:t>Pracownika</w:t>
            </w:r>
            <w:r>
              <w:rPr>
                <w:spacing w:val="-8"/>
                <w:kern w:val="0"/>
                <w:sz w:val="20"/>
                <w:szCs w:val="22"/>
                <w:lang w:eastAsia="en-US" w:bidi="ar-SA"/>
              </w:rPr>
              <w:t xml:space="preserve"> </w:t>
            </w:r>
            <w:r>
              <w:rPr>
                <w:kern w:val="0"/>
                <w:sz w:val="20"/>
                <w:szCs w:val="22"/>
                <w:lang w:eastAsia="en-US" w:bidi="ar-SA"/>
              </w:rPr>
              <w:t>socjalnego</w:t>
            </w:r>
            <w:r>
              <w:rPr>
                <w:spacing w:val="-8"/>
                <w:kern w:val="0"/>
                <w:sz w:val="20"/>
                <w:szCs w:val="22"/>
                <w:lang w:eastAsia="en-US" w:bidi="ar-SA"/>
              </w:rPr>
              <w:t xml:space="preserve"> </w:t>
            </w:r>
            <w:r>
              <w:rPr>
                <w:kern w:val="0"/>
                <w:sz w:val="20"/>
                <w:szCs w:val="22"/>
                <w:lang w:eastAsia="en-US" w:bidi="ar-SA"/>
              </w:rPr>
              <w:t>jednostki</w:t>
            </w:r>
            <w:r>
              <w:rPr>
                <w:spacing w:val="-8"/>
                <w:kern w:val="0"/>
                <w:sz w:val="20"/>
                <w:szCs w:val="22"/>
                <w:lang w:eastAsia="en-US" w:bidi="ar-SA"/>
              </w:rPr>
              <w:t xml:space="preserve"> </w:t>
            </w:r>
            <w:r>
              <w:rPr>
                <w:kern w:val="0"/>
                <w:sz w:val="20"/>
                <w:szCs w:val="22"/>
                <w:lang w:eastAsia="en-US" w:bidi="ar-SA"/>
              </w:rPr>
              <w:t>organizacyjnej</w:t>
            </w:r>
            <w:r>
              <w:rPr>
                <w:spacing w:val="-9"/>
                <w:kern w:val="0"/>
                <w:sz w:val="20"/>
                <w:szCs w:val="22"/>
                <w:lang w:eastAsia="en-US" w:bidi="ar-SA"/>
              </w:rPr>
              <w:t xml:space="preserve"> </w:t>
            </w:r>
            <w:r>
              <w:rPr>
                <w:kern w:val="0"/>
                <w:sz w:val="20"/>
                <w:szCs w:val="22"/>
                <w:lang w:eastAsia="en-US" w:bidi="ar-SA"/>
              </w:rPr>
              <w:t>pomocy</w:t>
            </w:r>
            <w:r>
              <w:rPr>
                <w:spacing w:val="-6"/>
                <w:kern w:val="0"/>
                <w:sz w:val="20"/>
                <w:szCs w:val="22"/>
                <w:lang w:eastAsia="en-US" w:bidi="ar-SA"/>
              </w:rPr>
              <w:t xml:space="preserve"> </w:t>
            </w:r>
            <w:r>
              <w:rPr>
                <w:spacing w:val="-2"/>
                <w:kern w:val="0"/>
                <w:sz w:val="20"/>
                <w:szCs w:val="22"/>
                <w:lang w:eastAsia="en-US" w:bidi="ar-SA"/>
              </w:rPr>
              <w:t>społecznej</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41"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113"/>
              <w:jc w:val="start"/>
              <w:rPr>
                <w:sz w:val="20"/>
              </w:rPr>
            </w:pPr>
            <w:r>
              <w:rPr>
                <w:kern w:val="0"/>
                <w:sz w:val="20"/>
                <w:szCs w:val="22"/>
                <w:lang w:eastAsia="en-US" w:bidi="ar-SA"/>
              </w:rPr>
              <w:t>Funkcjonariusza</w:t>
            </w:r>
            <w:r>
              <w:rPr>
                <w:spacing w:val="-11"/>
                <w:kern w:val="0"/>
                <w:sz w:val="20"/>
                <w:szCs w:val="22"/>
                <w:lang w:eastAsia="en-US" w:bidi="ar-SA"/>
              </w:rPr>
              <w:t xml:space="preserve"> </w:t>
            </w:r>
            <w:r>
              <w:rPr>
                <w:spacing w:val="-2"/>
                <w:kern w:val="0"/>
                <w:sz w:val="20"/>
                <w:szCs w:val="22"/>
                <w:lang w:eastAsia="en-US" w:bidi="ar-SA"/>
              </w:rPr>
              <w:t>Policji</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41"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7" w:after="0"/>
              <w:ind w:start="113"/>
              <w:jc w:val="start"/>
              <w:rPr>
                <w:sz w:val="20"/>
              </w:rPr>
            </w:pPr>
            <w:r>
              <w:rPr>
                <w:kern w:val="0"/>
                <w:sz w:val="20"/>
                <w:szCs w:val="22"/>
                <w:lang w:eastAsia="en-US" w:bidi="ar-SA"/>
              </w:rPr>
              <w:t>Żołnierza</w:t>
            </w:r>
            <w:r>
              <w:rPr>
                <w:spacing w:val="-8"/>
                <w:kern w:val="0"/>
                <w:sz w:val="20"/>
                <w:szCs w:val="22"/>
                <w:lang w:eastAsia="en-US" w:bidi="ar-SA"/>
              </w:rPr>
              <w:t xml:space="preserve"> </w:t>
            </w:r>
            <w:r>
              <w:rPr>
                <w:kern w:val="0"/>
                <w:sz w:val="20"/>
                <w:szCs w:val="22"/>
                <w:lang w:eastAsia="en-US" w:bidi="ar-SA"/>
              </w:rPr>
              <w:t>Żandarmerii</w:t>
            </w:r>
            <w:r>
              <w:rPr>
                <w:spacing w:val="-11"/>
                <w:kern w:val="0"/>
                <w:sz w:val="20"/>
                <w:szCs w:val="22"/>
                <w:lang w:eastAsia="en-US" w:bidi="ar-SA"/>
              </w:rPr>
              <w:t xml:space="preserve"> </w:t>
            </w:r>
            <w:r>
              <w:rPr>
                <w:spacing w:val="-2"/>
                <w:kern w:val="0"/>
                <w:sz w:val="20"/>
                <w:szCs w:val="22"/>
                <w:lang w:eastAsia="en-US" w:bidi="ar-SA"/>
              </w:rPr>
              <w:t>Wojskowej</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20"/>
              </w:rPr>
            </w:pPr>
            <w:r>
              <w:rPr>
                <w:kern w:val="0"/>
                <w:sz w:val="20"/>
                <w:szCs w:val="22"/>
                <w:lang w:eastAsia="en-US" w:bidi="ar-SA"/>
              </w:rPr>
            </w:r>
          </w:p>
        </w:tc>
      </w:tr>
    </w:tbl>
    <w:p>
      <w:pPr>
        <w:sectPr>
          <w:headerReference w:type="default" r:id="rId104"/>
          <w:headerReference w:type="first" r:id="rId105"/>
          <w:type w:val="nextPage"/>
          <w:pgSz w:w="11906" w:h="16838"/>
          <w:pgMar w:left="80" w:right="320" w:gutter="0" w:header="718" w:top="940" w:footer="0" w:bottom="280"/>
          <w:pgNumType w:fmt="decimal"/>
          <w:formProt w:val="false"/>
          <w:textDirection w:val="lrTb"/>
          <w:docGrid w:type="default" w:linePitch="100" w:charSpace="0"/>
        </w:sectPr>
      </w:pPr>
    </w:p>
    <w:p>
      <w:pPr>
        <w:pStyle w:val="BodyText"/>
        <w:rPr>
          <w:sz w:val="20"/>
        </w:rPr>
      </w:pPr>
      <w:r>
        <w:rPr>
          <w:sz w:val="20"/>
        </w:rPr>
      </w:r>
    </w:p>
    <w:p>
      <w:pPr>
        <w:pStyle w:val="BodyText"/>
        <w:spacing w:before="4" w:after="0"/>
        <w:rPr>
          <w:sz w:val="20"/>
        </w:rPr>
      </w:pPr>
      <w:r>
        <w:rPr>
          <w:sz w:val="20"/>
        </w:rPr>
      </w:r>
    </w:p>
    <w:tbl>
      <w:tblPr>
        <w:tblStyle w:val="TableNormal"/>
        <w:tblW w:w="9928" w:type="dxa"/>
        <w:jc w:val="start"/>
        <w:tblInd w:w="1060" w:type="dxa"/>
        <w:tblLayout w:type="fixed"/>
        <w:tblCellMar>
          <w:top w:w="0" w:type="dxa"/>
          <w:start w:w="5" w:type="dxa"/>
          <w:bottom w:w="0" w:type="dxa"/>
          <w:end w:w="5" w:type="dxa"/>
        </w:tblCellMar>
        <w:tblLook w:firstRow="1" w:noVBand="0" w:lastRow="1" w:firstColumn="1" w:lastColumn="1" w:noHBand="0" w:val="01e0"/>
      </w:tblPr>
      <w:tblGrid>
        <w:gridCol w:w="9362"/>
        <w:gridCol w:w="566"/>
      </w:tblGrid>
      <w:tr>
        <w:trPr>
          <w:trHeight w:val="441"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0" w:after="0"/>
              <w:ind w:start="113"/>
              <w:jc w:val="start"/>
              <w:rPr>
                <w:sz w:val="20"/>
              </w:rPr>
            </w:pPr>
            <w:r>
              <w:rPr>
                <w:kern w:val="0"/>
                <w:sz w:val="20"/>
                <w:szCs w:val="22"/>
                <w:lang w:eastAsia="en-US" w:bidi="ar-SA"/>
              </w:rPr>
              <w:t>Pracownika</w:t>
            </w:r>
            <w:r>
              <w:rPr>
                <w:spacing w:val="-7"/>
                <w:kern w:val="0"/>
                <w:sz w:val="20"/>
                <w:szCs w:val="22"/>
                <w:lang w:eastAsia="en-US" w:bidi="ar-SA"/>
              </w:rPr>
              <w:t xml:space="preserve"> </w:t>
            </w:r>
            <w:r>
              <w:rPr>
                <w:kern w:val="0"/>
                <w:sz w:val="20"/>
                <w:szCs w:val="22"/>
                <w:lang w:eastAsia="en-US" w:bidi="ar-SA"/>
              </w:rPr>
              <w:t>socjalnego</w:t>
            </w:r>
            <w:r>
              <w:rPr>
                <w:spacing w:val="-7"/>
                <w:kern w:val="0"/>
                <w:sz w:val="20"/>
                <w:szCs w:val="22"/>
                <w:lang w:eastAsia="en-US" w:bidi="ar-SA"/>
              </w:rPr>
              <w:t xml:space="preserve"> </w:t>
            </w:r>
            <w:r>
              <w:rPr>
                <w:kern w:val="0"/>
                <w:sz w:val="20"/>
                <w:szCs w:val="22"/>
                <w:lang w:eastAsia="en-US" w:bidi="ar-SA"/>
              </w:rPr>
              <w:t>specjalistycznego</w:t>
            </w:r>
            <w:r>
              <w:rPr>
                <w:spacing w:val="-6"/>
                <w:kern w:val="0"/>
                <w:sz w:val="20"/>
                <w:szCs w:val="22"/>
                <w:lang w:eastAsia="en-US" w:bidi="ar-SA"/>
              </w:rPr>
              <w:t xml:space="preserve"> </w:t>
            </w:r>
            <w:r>
              <w:rPr>
                <w:kern w:val="0"/>
                <w:sz w:val="20"/>
                <w:szCs w:val="22"/>
                <w:lang w:eastAsia="en-US" w:bidi="ar-SA"/>
              </w:rPr>
              <w:t>ośrodka</w:t>
            </w:r>
            <w:r>
              <w:rPr>
                <w:spacing w:val="-6"/>
                <w:kern w:val="0"/>
                <w:sz w:val="20"/>
                <w:szCs w:val="22"/>
                <w:lang w:eastAsia="en-US" w:bidi="ar-SA"/>
              </w:rPr>
              <w:t xml:space="preserve"> </w:t>
            </w:r>
            <w:r>
              <w:rPr>
                <w:kern w:val="0"/>
                <w:sz w:val="20"/>
                <w:szCs w:val="22"/>
                <w:lang w:eastAsia="en-US" w:bidi="ar-SA"/>
              </w:rPr>
              <w:t>wsparcia</w:t>
            </w:r>
            <w:r>
              <w:rPr>
                <w:spacing w:val="-6"/>
                <w:kern w:val="0"/>
                <w:sz w:val="20"/>
                <w:szCs w:val="22"/>
                <w:lang w:eastAsia="en-US" w:bidi="ar-SA"/>
              </w:rPr>
              <w:t xml:space="preserve"> </w:t>
            </w:r>
            <w:r>
              <w:rPr>
                <w:kern w:val="0"/>
                <w:sz w:val="20"/>
                <w:szCs w:val="22"/>
                <w:lang w:eastAsia="en-US" w:bidi="ar-SA"/>
              </w:rPr>
              <w:t>dla</w:t>
            </w:r>
            <w:r>
              <w:rPr>
                <w:spacing w:val="-7"/>
                <w:kern w:val="0"/>
                <w:sz w:val="20"/>
                <w:szCs w:val="22"/>
                <w:lang w:eastAsia="en-US" w:bidi="ar-SA"/>
              </w:rPr>
              <w:t xml:space="preserve"> </w:t>
            </w:r>
            <w:r>
              <w:rPr>
                <w:kern w:val="0"/>
                <w:sz w:val="20"/>
                <w:szCs w:val="22"/>
                <w:lang w:eastAsia="en-US" w:bidi="ar-SA"/>
              </w:rPr>
              <w:t>osób</w:t>
            </w:r>
            <w:r>
              <w:rPr>
                <w:spacing w:val="-5"/>
                <w:kern w:val="0"/>
                <w:sz w:val="20"/>
                <w:szCs w:val="22"/>
                <w:lang w:eastAsia="en-US" w:bidi="ar-SA"/>
              </w:rPr>
              <w:t xml:space="preserve"> </w:t>
            </w:r>
            <w:r>
              <w:rPr>
                <w:kern w:val="0"/>
                <w:sz w:val="20"/>
                <w:szCs w:val="22"/>
                <w:lang w:eastAsia="en-US" w:bidi="ar-SA"/>
              </w:rPr>
              <w:t>doznających</w:t>
            </w:r>
            <w:r>
              <w:rPr>
                <w:spacing w:val="-8"/>
                <w:kern w:val="0"/>
                <w:sz w:val="20"/>
                <w:szCs w:val="22"/>
                <w:lang w:eastAsia="en-US" w:bidi="ar-SA"/>
              </w:rPr>
              <w:t xml:space="preserve"> </w:t>
            </w:r>
            <w:r>
              <w:rPr>
                <w:kern w:val="0"/>
                <w:sz w:val="20"/>
                <w:szCs w:val="22"/>
                <w:lang w:eastAsia="en-US" w:bidi="ar-SA"/>
              </w:rPr>
              <w:t>przemocy</w:t>
            </w:r>
            <w:r>
              <w:rPr>
                <w:spacing w:val="-5"/>
                <w:kern w:val="0"/>
                <w:sz w:val="20"/>
                <w:szCs w:val="22"/>
                <w:lang w:eastAsia="en-US" w:bidi="ar-SA"/>
              </w:rPr>
              <w:t xml:space="preserve"> </w:t>
            </w:r>
            <w:r>
              <w:rPr>
                <w:spacing w:val="-2"/>
                <w:kern w:val="0"/>
                <w:sz w:val="20"/>
                <w:szCs w:val="22"/>
                <w:lang w:eastAsia="en-US" w:bidi="ar-SA"/>
              </w:rPr>
              <w:t>domowej</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41"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0" w:after="0"/>
              <w:ind w:start="113"/>
              <w:jc w:val="start"/>
              <w:rPr>
                <w:sz w:val="20"/>
              </w:rPr>
            </w:pPr>
            <w:r>
              <w:rPr>
                <w:kern w:val="0"/>
                <w:sz w:val="20"/>
                <w:szCs w:val="22"/>
                <w:lang w:eastAsia="en-US" w:bidi="ar-SA"/>
              </w:rPr>
              <w:t>Asystenta</w:t>
            </w:r>
            <w:r>
              <w:rPr>
                <w:spacing w:val="-8"/>
                <w:kern w:val="0"/>
                <w:sz w:val="20"/>
                <w:szCs w:val="22"/>
                <w:lang w:eastAsia="en-US" w:bidi="ar-SA"/>
              </w:rPr>
              <w:t xml:space="preserve"> </w:t>
            </w:r>
            <w:r>
              <w:rPr>
                <w:spacing w:val="-2"/>
                <w:kern w:val="0"/>
                <w:sz w:val="20"/>
                <w:szCs w:val="22"/>
                <w:lang w:eastAsia="en-US" w:bidi="ar-SA"/>
              </w:rPr>
              <w:t>rodziny</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41"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0" w:after="0"/>
              <w:ind w:start="113"/>
              <w:jc w:val="start"/>
              <w:rPr>
                <w:sz w:val="20"/>
              </w:rPr>
            </w:pPr>
            <w:r>
              <w:rPr>
                <w:spacing w:val="-2"/>
                <w:kern w:val="0"/>
                <w:sz w:val="20"/>
                <w:szCs w:val="22"/>
                <w:lang w:eastAsia="en-US" w:bidi="ar-SA"/>
              </w:rPr>
              <w:t>Nauczyciela</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41"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0" w:after="0"/>
              <w:ind w:start="113"/>
              <w:jc w:val="start"/>
              <w:rPr>
                <w:sz w:val="20"/>
              </w:rPr>
            </w:pPr>
            <w:r>
              <w:rPr>
                <w:kern w:val="0"/>
                <w:sz w:val="20"/>
                <w:szCs w:val="22"/>
                <w:lang w:eastAsia="en-US" w:bidi="ar-SA"/>
              </w:rPr>
              <w:t>Osobę</w:t>
            </w:r>
            <w:r>
              <w:rPr>
                <w:spacing w:val="-7"/>
                <w:kern w:val="0"/>
                <w:sz w:val="20"/>
                <w:szCs w:val="22"/>
                <w:lang w:eastAsia="en-US" w:bidi="ar-SA"/>
              </w:rPr>
              <w:t xml:space="preserve"> </w:t>
            </w:r>
            <w:r>
              <w:rPr>
                <w:kern w:val="0"/>
                <w:sz w:val="20"/>
                <w:szCs w:val="22"/>
                <w:lang w:eastAsia="en-US" w:bidi="ar-SA"/>
              </w:rPr>
              <w:t>wykonującą</w:t>
            </w:r>
            <w:r>
              <w:rPr>
                <w:spacing w:val="-6"/>
                <w:kern w:val="0"/>
                <w:sz w:val="20"/>
                <w:szCs w:val="22"/>
                <w:lang w:eastAsia="en-US" w:bidi="ar-SA"/>
              </w:rPr>
              <w:t xml:space="preserve"> </w:t>
            </w:r>
            <w:r>
              <w:rPr>
                <w:kern w:val="0"/>
                <w:sz w:val="20"/>
                <w:szCs w:val="22"/>
                <w:lang w:eastAsia="en-US" w:bidi="ar-SA"/>
              </w:rPr>
              <w:t>zawód</w:t>
            </w:r>
            <w:r>
              <w:rPr>
                <w:spacing w:val="-5"/>
                <w:kern w:val="0"/>
                <w:sz w:val="20"/>
                <w:szCs w:val="22"/>
                <w:lang w:eastAsia="en-US" w:bidi="ar-SA"/>
              </w:rPr>
              <w:t xml:space="preserve"> </w:t>
            </w:r>
            <w:r>
              <w:rPr>
                <w:kern w:val="0"/>
                <w:sz w:val="20"/>
                <w:szCs w:val="22"/>
                <w:lang w:eastAsia="en-US" w:bidi="ar-SA"/>
              </w:rPr>
              <w:t>medyczny,</w:t>
            </w:r>
            <w:r>
              <w:rPr>
                <w:spacing w:val="-7"/>
                <w:kern w:val="0"/>
                <w:sz w:val="20"/>
                <w:szCs w:val="22"/>
                <w:lang w:eastAsia="en-US" w:bidi="ar-SA"/>
              </w:rPr>
              <w:t xml:space="preserve"> </w:t>
            </w:r>
            <w:r>
              <w:rPr>
                <w:kern w:val="0"/>
                <w:sz w:val="20"/>
                <w:szCs w:val="22"/>
                <w:lang w:eastAsia="en-US" w:bidi="ar-SA"/>
              </w:rPr>
              <w:t>w</w:t>
            </w:r>
            <w:r>
              <w:rPr>
                <w:spacing w:val="-6"/>
                <w:kern w:val="0"/>
                <w:sz w:val="20"/>
                <w:szCs w:val="22"/>
                <w:lang w:eastAsia="en-US" w:bidi="ar-SA"/>
              </w:rPr>
              <w:t xml:space="preserve"> </w:t>
            </w:r>
            <w:r>
              <w:rPr>
                <w:kern w:val="0"/>
                <w:sz w:val="20"/>
                <w:szCs w:val="22"/>
                <w:lang w:eastAsia="en-US" w:bidi="ar-SA"/>
              </w:rPr>
              <w:t>tym</w:t>
            </w:r>
            <w:r>
              <w:rPr>
                <w:spacing w:val="-8"/>
                <w:kern w:val="0"/>
                <w:sz w:val="20"/>
                <w:szCs w:val="22"/>
                <w:lang w:eastAsia="en-US" w:bidi="ar-SA"/>
              </w:rPr>
              <w:t xml:space="preserve"> </w:t>
            </w:r>
            <w:r>
              <w:rPr>
                <w:kern w:val="0"/>
                <w:sz w:val="20"/>
                <w:szCs w:val="22"/>
                <w:lang w:eastAsia="en-US" w:bidi="ar-SA"/>
              </w:rPr>
              <w:t>lekarza,</w:t>
            </w:r>
            <w:r>
              <w:rPr>
                <w:spacing w:val="-8"/>
                <w:kern w:val="0"/>
                <w:sz w:val="20"/>
                <w:szCs w:val="22"/>
                <w:lang w:eastAsia="en-US" w:bidi="ar-SA"/>
              </w:rPr>
              <w:t xml:space="preserve"> </w:t>
            </w:r>
            <w:r>
              <w:rPr>
                <w:kern w:val="0"/>
                <w:sz w:val="20"/>
                <w:szCs w:val="22"/>
                <w:lang w:eastAsia="en-US" w:bidi="ar-SA"/>
              </w:rPr>
              <w:t>pielęgniarkę,</w:t>
            </w:r>
            <w:r>
              <w:rPr>
                <w:spacing w:val="-6"/>
                <w:kern w:val="0"/>
                <w:sz w:val="20"/>
                <w:szCs w:val="22"/>
                <w:lang w:eastAsia="en-US" w:bidi="ar-SA"/>
              </w:rPr>
              <w:t xml:space="preserve"> </w:t>
            </w:r>
            <w:r>
              <w:rPr>
                <w:kern w:val="0"/>
                <w:sz w:val="20"/>
                <w:szCs w:val="22"/>
                <w:lang w:eastAsia="en-US" w:bidi="ar-SA"/>
              </w:rPr>
              <w:t>położną</w:t>
            </w:r>
            <w:r>
              <w:rPr>
                <w:spacing w:val="-6"/>
                <w:kern w:val="0"/>
                <w:sz w:val="20"/>
                <w:szCs w:val="22"/>
                <w:lang w:eastAsia="en-US" w:bidi="ar-SA"/>
              </w:rPr>
              <w:t xml:space="preserve"> </w:t>
            </w:r>
            <w:r>
              <w:rPr>
                <w:kern w:val="0"/>
                <w:sz w:val="20"/>
                <w:szCs w:val="22"/>
                <w:lang w:eastAsia="en-US" w:bidi="ar-SA"/>
              </w:rPr>
              <w:t>lub</w:t>
            </w:r>
            <w:r>
              <w:rPr>
                <w:spacing w:val="-5"/>
                <w:kern w:val="0"/>
                <w:sz w:val="20"/>
                <w:szCs w:val="22"/>
                <w:lang w:eastAsia="en-US" w:bidi="ar-SA"/>
              </w:rPr>
              <w:t xml:space="preserve"> </w:t>
            </w:r>
            <w:r>
              <w:rPr>
                <w:kern w:val="0"/>
                <w:sz w:val="20"/>
                <w:szCs w:val="22"/>
                <w:lang w:eastAsia="en-US" w:bidi="ar-SA"/>
              </w:rPr>
              <w:t>ratownika</w:t>
            </w:r>
            <w:r>
              <w:rPr>
                <w:spacing w:val="-8"/>
                <w:kern w:val="0"/>
                <w:sz w:val="20"/>
                <w:szCs w:val="22"/>
                <w:lang w:eastAsia="en-US" w:bidi="ar-SA"/>
              </w:rPr>
              <w:t xml:space="preserve"> </w:t>
            </w:r>
            <w:r>
              <w:rPr>
                <w:spacing w:val="-2"/>
                <w:kern w:val="0"/>
                <w:sz w:val="20"/>
                <w:szCs w:val="22"/>
                <w:lang w:eastAsia="en-US" w:bidi="ar-SA"/>
              </w:rPr>
              <w:t>medycznego</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441"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10" w:after="0"/>
              <w:ind w:start="113"/>
              <w:jc w:val="start"/>
              <w:rPr>
                <w:sz w:val="20"/>
              </w:rPr>
            </w:pPr>
            <w:r>
              <w:rPr>
                <w:kern w:val="0"/>
                <w:sz w:val="20"/>
                <w:szCs w:val="22"/>
                <w:lang w:eastAsia="en-US" w:bidi="ar-SA"/>
              </w:rPr>
              <w:t>Przedstawiciela</w:t>
            </w:r>
            <w:r>
              <w:rPr>
                <w:spacing w:val="-8"/>
                <w:kern w:val="0"/>
                <w:sz w:val="20"/>
                <w:szCs w:val="22"/>
                <w:lang w:eastAsia="en-US" w:bidi="ar-SA"/>
              </w:rPr>
              <w:t xml:space="preserve"> </w:t>
            </w:r>
            <w:r>
              <w:rPr>
                <w:kern w:val="0"/>
                <w:sz w:val="20"/>
                <w:szCs w:val="22"/>
                <w:lang w:eastAsia="en-US" w:bidi="ar-SA"/>
              </w:rPr>
              <w:t>gminnej</w:t>
            </w:r>
            <w:r>
              <w:rPr>
                <w:spacing w:val="-8"/>
                <w:kern w:val="0"/>
                <w:sz w:val="20"/>
                <w:szCs w:val="22"/>
                <w:lang w:eastAsia="en-US" w:bidi="ar-SA"/>
              </w:rPr>
              <w:t xml:space="preserve"> </w:t>
            </w:r>
            <w:r>
              <w:rPr>
                <w:kern w:val="0"/>
                <w:sz w:val="20"/>
                <w:szCs w:val="22"/>
                <w:lang w:eastAsia="en-US" w:bidi="ar-SA"/>
              </w:rPr>
              <w:t>komisji</w:t>
            </w:r>
            <w:r>
              <w:rPr>
                <w:spacing w:val="-9"/>
                <w:kern w:val="0"/>
                <w:sz w:val="20"/>
                <w:szCs w:val="22"/>
                <w:lang w:eastAsia="en-US" w:bidi="ar-SA"/>
              </w:rPr>
              <w:t xml:space="preserve"> </w:t>
            </w:r>
            <w:r>
              <w:rPr>
                <w:kern w:val="0"/>
                <w:sz w:val="20"/>
                <w:szCs w:val="22"/>
                <w:lang w:eastAsia="en-US" w:bidi="ar-SA"/>
              </w:rPr>
              <w:t>rozwiązywania</w:t>
            </w:r>
            <w:r>
              <w:rPr>
                <w:spacing w:val="-5"/>
                <w:kern w:val="0"/>
                <w:sz w:val="20"/>
                <w:szCs w:val="22"/>
                <w:lang w:eastAsia="en-US" w:bidi="ar-SA"/>
              </w:rPr>
              <w:t xml:space="preserve"> </w:t>
            </w:r>
            <w:r>
              <w:rPr>
                <w:kern w:val="0"/>
                <w:sz w:val="20"/>
                <w:szCs w:val="22"/>
                <w:lang w:eastAsia="en-US" w:bidi="ar-SA"/>
              </w:rPr>
              <w:t>problemów</w:t>
            </w:r>
            <w:r>
              <w:rPr>
                <w:spacing w:val="-11"/>
                <w:kern w:val="0"/>
                <w:sz w:val="20"/>
                <w:szCs w:val="22"/>
                <w:lang w:eastAsia="en-US" w:bidi="ar-SA"/>
              </w:rPr>
              <w:t xml:space="preserve"> </w:t>
            </w:r>
            <w:r>
              <w:rPr>
                <w:spacing w:val="-2"/>
                <w:kern w:val="0"/>
                <w:sz w:val="20"/>
                <w:szCs w:val="22"/>
                <w:lang w:eastAsia="en-US" w:bidi="ar-SA"/>
              </w:rPr>
              <w:t>alkoholowych</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r>
        <w:trPr>
          <w:trHeight w:val="664" w:hRule="atLeast"/>
        </w:trPr>
        <w:tc>
          <w:tcPr>
            <w:tcW w:w="9362"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lineRule="auto" w:line="257" w:before="10" w:after="0"/>
              <w:ind w:start="113"/>
              <w:jc w:val="start"/>
              <w:rPr>
                <w:sz w:val="20"/>
              </w:rPr>
            </w:pPr>
            <w:r>
              <w:rPr>
                <w:kern w:val="0"/>
                <w:sz w:val="20"/>
                <w:szCs w:val="22"/>
                <w:lang w:eastAsia="en-US" w:bidi="ar-SA"/>
              </w:rPr>
              <w:t>Pedagoga,</w:t>
            </w:r>
            <w:r>
              <w:rPr>
                <w:spacing w:val="-6"/>
                <w:kern w:val="0"/>
                <w:sz w:val="20"/>
                <w:szCs w:val="22"/>
                <w:lang w:eastAsia="en-US" w:bidi="ar-SA"/>
              </w:rPr>
              <w:t xml:space="preserve"> </w:t>
            </w:r>
            <w:r>
              <w:rPr>
                <w:kern w:val="0"/>
                <w:sz w:val="20"/>
                <w:szCs w:val="22"/>
                <w:lang w:eastAsia="en-US" w:bidi="ar-SA"/>
              </w:rPr>
              <w:t>psychologa</w:t>
            </w:r>
            <w:r>
              <w:rPr>
                <w:spacing w:val="-4"/>
                <w:kern w:val="0"/>
                <w:sz w:val="20"/>
                <w:szCs w:val="22"/>
                <w:lang w:eastAsia="en-US" w:bidi="ar-SA"/>
              </w:rPr>
              <w:t xml:space="preserve"> </w:t>
            </w:r>
            <w:r>
              <w:rPr>
                <w:kern w:val="0"/>
                <w:sz w:val="20"/>
                <w:szCs w:val="22"/>
                <w:lang w:eastAsia="en-US" w:bidi="ar-SA"/>
              </w:rPr>
              <w:t>lub</w:t>
            </w:r>
            <w:r>
              <w:rPr>
                <w:spacing w:val="-5"/>
                <w:kern w:val="0"/>
                <w:sz w:val="20"/>
                <w:szCs w:val="22"/>
                <w:lang w:eastAsia="en-US" w:bidi="ar-SA"/>
              </w:rPr>
              <w:t xml:space="preserve"> </w:t>
            </w:r>
            <w:r>
              <w:rPr>
                <w:kern w:val="0"/>
                <w:sz w:val="20"/>
                <w:szCs w:val="22"/>
                <w:lang w:eastAsia="en-US" w:bidi="ar-SA"/>
              </w:rPr>
              <w:t>terapeutę,</w:t>
            </w:r>
            <w:r>
              <w:rPr>
                <w:spacing w:val="-4"/>
                <w:kern w:val="0"/>
                <w:sz w:val="20"/>
                <w:szCs w:val="22"/>
                <w:lang w:eastAsia="en-US" w:bidi="ar-SA"/>
              </w:rPr>
              <w:t xml:space="preserve"> </w:t>
            </w:r>
            <w:r>
              <w:rPr>
                <w:kern w:val="0"/>
                <w:sz w:val="20"/>
                <w:szCs w:val="22"/>
                <w:lang w:eastAsia="en-US" w:bidi="ar-SA"/>
              </w:rPr>
              <w:t>będących</w:t>
            </w:r>
            <w:r>
              <w:rPr>
                <w:spacing w:val="-5"/>
                <w:kern w:val="0"/>
                <w:sz w:val="20"/>
                <w:szCs w:val="22"/>
                <w:lang w:eastAsia="en-US" w:bidi="ar-SA"/>
              </w:rPr>
              <w:t xml:space="preserve"> </w:t>
            </w:r>
            <w:r>
              <w:rPr>
                <w:kern w:val="0"/>
                <w:sz w:val="20"/>
                <w:szCs w:val="22"/>
                <w:lang w:eastAsia="en-US" w:bidi="ar-SA"/>
              </w:rPr>
              <w:t>przedstawicielami</w:t>
            </w:r>
            <w:r>
              <w:rPr>
                <w:spacing w:val="-5"/>
                <w:kern w:val="0"/>
                <w:sz w:val="20"/>
                <w:szCs w:val="22"/>
                <w:lang w:eastAsia="en-US" w:bidi="ar-SA"/>
              </w:rPr>
              <w:t xml:space="preserve"> </w:t>
            </w:r>
            <w:r>
              <w:rPr>
                <w:kern w:val="0"/>
                <w:sz w:val="20"/>
                <w:szCs w:val="22"/>
                <w:lang w:eastAsia="en-US" w:bidi="ar-SA"/>
              </w:rPr>
              <w:t>podmiotów,</w:t>
            </w:r>
            <w:r>
              <w:rPr>
                <w:spacing w:val="-4"/>
                <w:kern w:val="0"/>
                <w:sz w:val="20"/>
                <w:szCs w:val="22"/>
                <w:lang w:eastAsia="en-US" w:bidi="ar-SA"/>
              </w:rPr>
              <w:t xml:space="preserve"> </w:t>
            </w:r>
            <w:r>
              <w:rPr>
                <w:kern w:val="0"/>
                <w:sz w:val="20"/>
                <w:szCs w:val="22"/>
                <w:lang w:eastAsia="en-US" w:bidi="ar-SA"/>
              </w:rPr>
              <w:t>o</w:t>
            </w:r>
            <w:r>
              <w:rPr>
                <w:spacing w:val="-5"/>
                <w:kern w:val="0"/>
                <w:sz w:val="20"/>
                <w:szCs w:val="22"/>
                <w:lang w:eastAsia="en-US" w:bidi="ar-SA"/>
              </w:rPr>
              <w:t xml:space="preserve"> </w:t>
            </w:r>
            <w:r>
              <w:rPr>
                <w:kern w:val="0"/>
                <w:sz w:val="20"/>
                <w:szCs w:val="22"/>
                <w:lang w:eastAsia="en-US" w:bidi="ar-SA"/>
              </w:rPr>
              <w:t>których</w:t>
            </w:r>
            <w:r>
              <w:rPr>
                <w:spacing w:val="-3"/>
                <w:kern w:val="0"/>
                <w:sz w:val="20"/>
                <w:szCs w:val="22"/>
                <w:lang w:eastAsia="en-US" w:bidi="ar-SA"/>
              </w:rPr>
              <w:t xml:space="preserve"> </w:t>
            </w:r>
            <w:r>
              <w:rPr>
                <w:kern w:val="0"/>
                <w:sz w:val="20"/>
                <w:szCs w:val="22"/>
                <w:lang w:eastAsia="en-US" w:bidi="ar-SA"/>
              </w:rPr>
              <w:t>mowa</w:t>
            </w:r>
            <w:r>
              <w:rPr>
                <w:spacing w:val="-4"/>
                <w:kern w:val="0"/>
                <w:sz w:val="20"/>
                <w:szCs w:val="22"/>
                <w:lang w:eastAsia="en-US" w:bidi="ar-SA"/>
              </w:rPr>
              <w:t xml:space="preserve"> </w:t>
            </w:r>
            <w:r>
              <w:rPr>
                <w:kern w:val="0"/>
                <w:sz w:val="20"/>
                <w:szCs w:val="22"/>
                <w:lang w:eastAsia="en-US" w:bidi="ar-SA"/>
              </w:rPr>
              <w:t>w</w:t>
            </w:r>
            <w:r>
              <w:rPr>
                <w:spacing w:val="-4"/>
                <w:kern w:val="0"/>
                <w:sz w:val="20"/>
                <w:szCs w:val="22"/>
                <w:lang w:eastAsia="en-US" w:bidi="ar-SA"/>
              </w:rPr>
              <w:t xml:space="preserve"> </w:t>
            </w:r>
            <w:r>
              <w:rPr>
                <w:kern w:val="0"/>
                <w:sz w:val="20"/>
                <w:szCs w:val="22"/>
                <w:lang w:eastAsia="en-US" w:bidi="ar-SA"/>
              </w:rPr>
              <w:t>art. 9a</w:t>
            </w:r>
            <w:r>
              <w:rPr>
                <w:spacing w:val="-6"/>
                <w:kern w:val="0"/>
                <w:sz w:val="20"/>
                <w:szCs w:val="22"/>
                <w:lang w:eastAsia="en-US" w:bidi="ar-SA"/>
              </w:rPr>
              <w:t xml:space="preserve"> </w:t>
            </w:r>
            <w:r>
              <w:rPr>
                <w:kern w:val="0"/>
                <w:sz w:val="20"/>
                <w:szCs w:val="22"/>
                <w:lang w:eastAsia="en-US" w:bidi="ar-SA"/>
              </w:rPr>
              <w:t>ust.</w:t>
            </w:r>
            <w:r>
              <w:rPr>
                <w:spacing w:val="-4"/>
                <w:kern w:val="0"/>
                <w:sz w:val="20"/>
                <w:szCs w:val="22"/>
                <w:lang w:eastAsia="en-US" w:bidi="ar-SA"/>
              </w:rPr>
              <w:t xml:space="preserve"> </w:t>
            </w:r>
            <w:r>
              <w:rPr>
                <w:kern w:val="0"/>
                <w:sz w:val="20"/>
                <w:szCs w:val="22"/>
                <w:lang w:eastAsia="en-US" w:bidi="ar-SA"/>
              </w:rPr>
              <w:t>3 ustawy z dnia 29 lipca 2005 r. o przeciwdziałaniu przemocy domowej</w:t>
            </w:r>
          </w:p>
        </w:tc>
        <w:tc>
          <w:tcPr>
            <w:tcW w:w="566" w:type="dxa"/>
            <w:tcBorders>
              <w:top w:val="single" w:sz="4" w:space="0" w:color="000000"/>
              <w:start w:val="single" w:sz="4" w:space="0" w:color="000000"/>
              <w:bottom w:val="single" w:sz="4" w:space="0" w:color="000000"/>
              <w:end w:val="single" w:sz="4" w:space="0" w:color="000000"/>
            </w:tcBorders>
          </w:tcPr>
          <w:p>
            <w:pPr>
              <w:pStyle w:val="TableParagraph"/>
              <w:widowControl w:val="false"/>
              <w:spacing w:before="0" w:after="0"/>
              <w:jc w:val="start"/>
              <w:rPr>
                <w:sz w:val="18"/>
              </w:rPr>
            </w:pPr>
            <w:r>
              <w:rPr>
                <w:kern w:val="0"/>
                <w:sz w:val="18"/>
                <w:szCs w:val="22"/>
                <w:lang w:eastAsia="en-US" w:bidi="ar-SA"/>
              </w:rPr>
            </w:r>
          </w:p>
        </w:tc>
      </w:tr>
    </w:tbl>
    <w:p>
      <w:pPr>
        <w:pStyle w:val="BodyText"/>
        <w:rPr>
          <w:sz w:val="18"/>
        </w:rPr>
      </w:pPr>
      <w:r>
        <w:rPr>
          <w:sz w:val="18"/>
        </w:rPr>
      </w:r>
    </w:p>
    <w:p>
      <w:pPr>
        <w:pStyle w:val="BodyText"/>
        <w:spacing w:before="134" w:after="0"/>
        <w:rPr>
          <w:sz w:val="18"/>
        </w:rPr>
      </w:pPr>
      <w:r>
        <w:rPr>
          <w:sz w:val="18"/>
        </w:rPr>
      </w:r>
    </w:p>
    <w:p>
      <w:pPr>
        <w:pStyle w:val="Normal"/>
        <w:ind w:start="5834"/>
        <w:rPr>
          <w:sz w:val="18"/>
        </w:rPr>
      </w:pPr>
      <w:r>
        <w:rPr>
          <w:spacing w:val="-2"/>
          <w:sz w:val="18"/>
        </w:rPr>
        <w:t>....................................................................................................</w:t>
      </w:r>
    </w:p>
    <w:p>
      <w:pPr>
        <w:pStyle w:val="Normal"/>
        <w:spacing w:before="14" w:after="0"/>
        <w:ind w:end="526"/>
        <w:jc w:val="end"/>
        <w:rPr>
          <w:sz w:val="18"/>
        </w:rPr>
      </w:pPr>
      <w:r>
        <w:rPr>
          <w:sz w:val="18"/>
        </w:rPr>
        <w:t>imię</w:t>
      </w:r>
      <w:r>
        <w:rPr>
          <w:spacing w:val="-2"/>
          <w:sz w:val="18"/>
        </w:rPr>
        <w:t xml:space="preserve"> </w:t>
      </w:r>
      <w:r>
        <w:rPr>
          <w:sz w:val="18"/>
        </w:rPr>
        <w:t>i</w:t>
      </w:r>
      <w:r>
        <w:rPr>
          <w:spacing w:val="-1"/>
          <w:sz w:val="18"/>
        </w:rPr>
        <w:t xml:space="preserve"> </w:t>
      </w:r>
      <w:r>
        <w:rPr>
          <w:sz w:val="18"/>
        </w:rPr>
        <w:t>nazwisko</w:t>
      </w:r>
      <w:r>
        <w:rPr>
          <w:spacing w:val="-2"/>
          <w:sz w:val="18"/>
        </w:rPr>
        <w:t xml:space="preserve"> </w:t>
      </w:r>
      <w:r>
        <w:rPr>
          <w:sz w:val="18"/>
        </w:rPr>
        <w:t>oraz</w:t>
      </w:r>
      <w:r>
        <w:rPr>
          <w:spacing w:val="-2"/>
          <w:sz w:val="18"/>
        </w:rPr>
        <w:t xml:space="preserve"> </w:t>
      </w:r>
      <w:r>
        <w:rPr>
          <w:sz w:val="18"/>
        </w:rPr>
        <w:t>czytelny podpis</w:t>
      </w:r>
      <w:r>
        <w:rPr>
          <w:spacing w:val="-3"/>
          <w:sz w:val="18"/>
        </w:rPr>
        <w:t xml:space="preserve"> </w:t>
      </w:r>
      <w:r>
        <w:rPr>
          <w:sz w:val="18"/>
        </w:rPr>
        <w:t xml:space="preserve">osoby </w:t>
      </w:r>
      <w:r>
        <w:rPr>
          <w:spacing w:val="-2"/>
          <w:sz w:val="18"/>
        </w:rPr>
        <w:t>wypełniającej</w:t>
      </w:r>
    </w:p>
    <w:p>
      <w:pPr>
        <w:pStyle w:val="Normal"/>
        <w:spacing w:before="9" w:after="0"/>
        <w:ind w:end="522"/>
        <w:jc w:val="end"/>
        <w:rPr>
          <w:sz w:val="18"/>
        </w:rPr>
      </w:pPr>
      <w:r>
        <w:rPr>
          <w:sz w:val="18"/>
        </w:rPr>
        <w:t>formularz</w:t>
      </w:r>
      <w:r>
        <w:rPr>
          <w:spacing w:val="-3"/>
          <w:sz w:val="18"/>
        </w:rPr>
        <w:t xml:space="preserve"> </w:t>
      </w:r>
      <w:r>
        <w:rPr>
          <w:sz w:val="18"/>
        </w:rPr>
        <w:t>„Niebieska</w:t>
      </w:r>
      <w:r>
        <w:rPr>
          <w:spacing w:val="-2"/>
          <w:sz w:val="18"/>
        </w:rPr>
        <w:t xml:space="preserve"> </w:t>
      </w:r>
      <w:r>
        <w:rPr>
          <w:sz w:val="18"/>
        </w:rPr>
        <w:t>Karta –</w:t>
      </w:r>
      <w:r>
        <w:rPr>
          <w:spacing w:val="-8"/>
          <w:sz w:val="18"/>
        </w:rPr>
        <w:t xml:space="preserve"> </w:t>
      </w:r>
      <w:r>
        <w:rPr>
          <w:spacing w:val="-5"/>
          <w:sz w:val="18"/>
        </w:rPr>
        <w:t>A”</w:t>
      </w:r>
    </w:p>
    <w:p>
      <w:pPr>
        <w:pStyle w:val="BodyText"/>
        <w:rPr>
          <w:sz w:val="18"/>
        </w:rPr>
      </w:pPr>
      <w:r>
        <w:rPr>
          <w:sz w:val="18"/>
        </w:rPr>
      </w:r>
    </w:p>
    <w:p>
      <w:pPr>
        <w:pStyle w:val="BodyText"/>
        <w:spacing w:before="191" w:after="0"/>
        <w:rPr>
          <w:sz w:val="18"/>
        </w:rPr>
      </w:pPr>
      <w:r>
        <w:rPr>
          <w:sz w:val="18"/>
        </w:rPr>
      </w:r>
    </w:p>
    <w:p>
      <w:pPr>
        <w:pStyle w:val="Normal"/>
        <w:spacing w:lineRule="auto" w:line="259"/>
        <w:ind w:hanging="416" w:start="5721" w:end="422"/>
        <w:rPr>
          <w:sz w:val="18"/>
        </w:rPr>
      </w:pPr>
      <w:r>
        <w:rPr>
          <w:spacing w:val="-2"/>
          <w:sz w:val="18"/>
        </w:rPr>
        <w:t>……………………</w:t>
      </w:r>
      <w:r>
        <w:rPr>
          <w:spacing w:val="-2"/>
          <w:sz w:val="18"/>
        </w:rPr>
        <w:t xml:space="preserve">..…………………………………………………………… </w:t>
      </w:r>
      <w:r>
        <w:rPr>
          <w:sz w:val="18"/>
        </w:rPr>
        <w:t>(data</w:t>
      </w:r>
      <w:r>
        <w:rPr>
          <w:spacing w:val="-3"/>
          <w:sz w:val="18"/>
        </w:rPr>
        <w:t xml:space="preserve"> </w:t>
      </w:r>
      <w:r>
        <w:rPr>
          <w:sz w:val="18"/>
        </w:rPr>
        <w:t>wpływu</w:t>
      </w:r>
      <w:r>
        <w:rPr>
          <w:spacing w:val="-1"/>
          <w:sz w:val="18"/>
        </w:rPr>
        <w:t xml:space="preserve"> </w:t>
      </w:r>
      <w:r>
        <w:rPr>
          <w:sz w:val="18"/>
        </w:rPr>
        <w:t>formularza,</w:t>
      </w:r>
      <w:r>
        <w:rPr>
          <w:spacing w:val="-2"/>
          <w:sz w:val="18"/>
        </w:rPr>
        <w:t xml:space="preserve"> </w:t>
      </w:r>
      <w:r>
        <w:rPr>
          <w:sz w:val="18"/>
        </w:rPr>
        <w:t>podpis</w:t>
      </w:r>
      <w:r>
        <w:rPr>
          <w:spacing w:val="-4"/>
          <w:sz w:val="18"/>
        </w:rPr>
        <w:t xml:space="preserve"> </w:t>
      </w:r>
      <w:r>
        <w:rPr>
          <w:sz w:val="18"/>
        </w:rPr>
        <w:t>członka</w:t>
      </w:r>
      <w:r>
        <w:rPr>
          <w:spacing w:val="-3"/>
          <w:sz w:val="18"/>
        </w:rPr>
        <w:t xml:space="preserve"> </w:t>
      </w:r>
      <w:r>
        <w:rPr>
          <w:sz w:val="18"/>
        </w:rPr>
        <w:t>Zespołu</w:t>
      </w:r>
      <w:r>
        <w:rPr>
          <w:spacing w:val="-3"/>
          <w:sz w:val="18"/>
        </w:rPr>
        <w:t xml:space="preserve"> </w:t>
      </w:r>
      <w:r>
        <w:rPr>
          <w:spacing w:val="-2"/>
          <w:sz w:val="18"/>
        </w:rPr>
        <w:t>Interdyscyplinarnego)</w:t>
      </w:r>
    </w:p>
    <w:p>
      <w:pPr>
        <w:pStyle w:val="BodyText"/>
        <w:rPr>
          <w:sz w:val="18"/>
        </w:rPr>
      </w:pPr>
      <w:r>
        <w:rPr>
          <w:sz w:val="18"/>
        </w:rPr>
      </w:r>
    </w:p>
    <w:p>
      <w:pPr>
        <w:pStyle w:val="BodyText"/>
        <w:rPr>
          <w:sz w:val="18"/>
        </w:rPr>
      </w:pPr>
      <w:r>
        <w:rPr>
          <w:sz w:val="18"/>
        </w:rPr>
      </w:r>
    </w:p>
    <w:p>
      <w:pPr>
        <w:pStyle w:val="BodyText"/>
        <w:spacing w:before="99" w:after="0"/>
        <w:rPr>
          <w:sz w:val="18"/>
        </w:rPr>
      </w:pPr>
      <w:r>
        <w:rPr>
          <w:sz w:val="18"/>
        </w:rPr>
      </w:r>
    </w:p>
    <w:p>
      <w:pPr>
        <w:pStyle w:val="Normal"/>
        <w:spacing w:before="1" w:after="0"/>
        <w:ind w:start="628"/>
        <w:rPr>
          <w:sz w:val="16"/>
        </w:rPr>
      </w:pPr>
      <w:r>
        <w:rPr>
          <w:rFonts w:ascii="Arial" w:hAnsi="Arial"/>
          <w:sz w:val="16"/>
          <w:vertAlign w:val="superscript"/>
        </w:rPr>
        <w:t>1)</w:t>
      </w:r>
      <w:r>
        <w:rPr>
          <w:rFonts w:ascii="Arial" w:hAnsi="Arial"/>
          <w:spacing w:val="-1"/>
          <w:sz w:val="16"/>
        </w:rPr>
        <w:t xml:space="preserve"> </w:t>
      </w:r>
      <w:r>
        <w:rPr>
          <w:sz w:val="16"/>
        </w:rPr>
        <w:t>wpisać</w:t>
      </w:r>
      <w:r>
        <w:rPr>
          <w:spacing w:val="-1"/>
          <w:sz w:val="16"/>
        </w:rPr>
        <w:t xml:space="preserve"> </w:t>
      </w:r>
      <w:r>
        <w:rPr>
          <w:spacing w:val="-2"/>
          <w:sz w:val="16"/>
        </w:rPr>
        <w:t>właściwe</w:t>
      </w:r>
    </w:p>
    <w:p>
      <w:pPr>
        <w:pStyle w:val="Normal"/>
        <w:spacing w:lineRule="auto" w:line="266" w:before="60" w:after="0"/>
        <w:ind w:hanging="135" w:start="762" w:end="422"/>
        <w:rPr>
          <w:sz w:val="16"/>
        </w:rPr>
      </w:pPr>
      <w:r>
        <w:rPr>
          <w:rFonts w:ascii="Arial" w:hAnsi="Arial"/>
          <w:sz w:val="16"/>
          <w:vertAlign w:val="superscript"/>
        </w:rPr>
        <w:t>2)</w:t>
      </w:r>
      <w:r>
        <w:rPr>
          <w:rFonts w:ascii="Arial" w:hAnsi="Arial"/>
          <w:spacing w:val="-1"/>
          <w:sz w:val="16"/>
        </w:rPr>
        <w:t xml:space="preserve"> </w:t>
      </w:r>
      <w:r>
        <w:rPr>
          <w:sz w:val="16"/>
        </w:rPr>
        <w:t>numer</w:t>
      </w:r>
      <w:r>
        <w:rPr>
          <w:spacing w:val="-2"/>
          <w:sz w:val="16"/>
        </w:rPr>
        <w:t xml:space="preserve"> </w:t>
      </w:r>
      <w:r>
        <w:rPr>
          <w:sz w:val="16"/>
        </w:rPr>
        <w:t>PESEL</w:t>
      </w:r>
      <w:r>
        <w:rPr>
          <w:spacing w:val="-4"/>
          <w:sz w:val="16"/>
        </w:rPr>
        <w:t xml:space="preserve"> </w:t>
      </w:r>
      <w:r>
        <w:rPr>
          <w:sz w:val="16"/>
        </w:rPr>
        <w:t>wpisuje</w:t>
      </w:r>
      <w:r>
        <w:rPr>
          <w:spacing w:val="-1"/>
          <w:sz w:val="16"/>
        </w:rPr>
        <w:t xml:space="preserve"> </w:t>
      </w:r>
      <w:r>
        <w:rPr>
          <w:sz w:val="16"/>
        </w:rPr>
        <w:t>się,</w:t>
      </w:r>
      <w:r>
        <w:rPr>
          <w:spacing w:val="-3"/>
          <w:sz w:val="16"/>
        </w:rPr>
        <w:t xml:space="preserve"> </w:t>
      </w:r>
      <w:r>
        <w:rPr>
          <w:sz w:val="16"/>
        </w:rPr>
        <w:t>o</w:t>
      </w:r>
      <w:r>
        <w:rPr>
          <w:spacing w:val="-1"/>
          <w:sz w:val="16"/>
        </w:rPr>
        <w:t xml:space="preserve"> </w:t>
      </w:r>
      <w:r>
        <w:rPr>
          <w:sz w:val="16"/>
        </w:rPr>
        <w:t>ile</w:t>
      </w:r>
      <w:r>
        <w:rPr>
          <w:spacing w:val="-3"/>
          <w:sz w:val="16"/>
        </w:rPr>
        <w:t xml:space="preserve"> </w:t>
      </w:r>
      <w:r>
        <w:rPr>
          <w:sz w:val="16"/>
        </w:rPr>
        <w:t>danej</w:t>
      </w:r>
      <w:r>
        <w:rPr>
          <w:spacing w:val="-4"/>
          <w:sz w:val="16"/>
        </w:rPr>
        <w:t xml:space="preserve"> </w:t>
      </w:r>
      <w:r>
        <w:rPr>
          <w:sz w:val="16"/>
        </w:rPr>
        <w:t>osobie</w:t>
      </w:r>
      <w:r>
        <w:rPr>
          <w:spacing w:val="-3"/>
          <w:sz w:val="16"/>
        </w:rPr>
        <w:t xml:space="preserve"> </w:t>
      </w:r>
      <w:r>
        <w:rPr>
          <w:sz w:val="16"/>
        </w:rPr>
        <w:t>numer</w:t>
      </w:r>
      <w:r>
        <w:rPr>
          <w:spacing w:val="-4"/>
          <w:sz w:val="16"/>
        </w:rPr>
        <w:t xml:space="preserve"> </w:t>
      </w:r>
      <w:r>
        <w:rPr>
          <w:sz w:val="16"/>
        </w:rPr>
        <w:t>taki</w:t>
      </w:r>
      <w:r>
        <w:rPr>
          <w:spacing w:val="-2"/>
          <w:sz w:val="16"/>
        </w:rPr>
        <w:t xml:space="preserve"> </w:t>
      </w:r>
      <w:r>
        <w:rPr>
          <w:sz w:val="16"/>
        </w:rPr>
        <w:t>został</w:t>
      </w:r>
      <w:r>
        <w:rPr>
          <w:spacing w:val="-2"/>
          <w:sz w:val="16"/>
        </w:rPr>
        <w:t xml:space="preserve"> </w:t>
      </w:r>
      <w:r>
        <w:rPr>
          <w:sz w:val="16"/>
        </w:rPr>
        <w:t>nadany.</w:t>
      </w:r>
      <w:r>
        <w:rPr>
          <w:spacing w:val="-3"/>
          <w:sz w:val="16"/>
        </w:rPr>
        <w:t xml:space="preserve"> </w:t>
      </w:r>
      <w:r>
        <w:rPr>
          <w:sz w:val="16"/>
        </w:rPr>
        <w:t>W</w:t>
      </w:r>
      <w:r>
        <w:rPr>
          <w:spacing w:val="-6"/>
          <w:sz w:val="16"/>
        </w:rPr>
        <w:t xml:space="preserve"> </w:t>
      </w:r>
      <w:r>
        <w:rPr>
          <w:sz w:val="16"/>
        </w:rPr>
        <w:t>przypadku</w:t>
      </w:r>
      <w:r>
        <w:rPr>
          <w:spacing w:val="-2"/>
          <w:sz w:val="16"/>
        </w:rPr>
        <w:t xml:space="preserve"> </w:t>
      </w:r>
      <w:r>
        <w:rPr>
          <w:sz w:val="16"/>
        </w:rPr>
        <w:t>braku</w:t>
      </w:r>
      <w:r>
        <w:rPr>
          <w:spacing w:val="-2"/>
          <w:sz w:val="16"/>
        </w:rPr>
        <w:t xml:space="preserve"> </w:t>
      </w:r>
      <w:r>
        <w:rPr>
          <w:sz w:val="16"/>
        </w:rPr>
        <w:t>numeru</w:t>
      </w:r>
      <w:r>
        <w:rPr>
          <w:spacing w:val="-2"/>
          <w:sz w:val="16"/>
        </w:rPr>
        <w:t xml:space="preserve"> </w:t>
      </w:r>
      <w:r>
        <w:rPr>
          <w:sz w:val="16"/>
        </w:rPr>
        <w:t>PESEL</w:t>
      </w:r>
      <w:r>
        <w:rPr>
          <w:spacing w:val="-5"/>
          <w:sz w:val="16"/>
        </w:rPr>
        <w:t xml:space="preserve"> </w:t>
      </w:r>
      <w:r>
        <w:rPr>
          <w:sz w:val="16"/>
        </w:rPr>
        <w:t>jest</w:t>
      </w:r>
      <w:r>
        <w:rPr>
          <w:spacing w:val="-2"/>
          <w:sz w:val="16"/>
        </w:rPr>
        <w:t xml:space="preserve"> </w:t>
      </w:r>
      <w:r>
        <w:rPr>
          <w:sz w:val="16"/>
        </w:rPr>
        <w:t>konieczne</w:t>
      </w:r>
      <w:r>
        <w:rPr>
          <w:spacing w:val="-3"/>
          <w:sz w:val="16"/>
        </w:rPr>
        <w:t xml:space="preserve"> </w:t>
      </w:r>
      <w:r>
        <w:rPr>
          <w:sz w:val="16"/>
        </w:rPr>
        <w:t>podanie</w:t>
      </w:r>
      <w:r>
        <w:rPr>
          <w:spacing w:val="-3"/>
          <w:sz w:val="16"/>
        </w:rPr>
        <w:t xml:space="preserve"> </w:t>
      </w:r>
      <w:r>
        <w:rPr>
          <w:sz w:val="16"/>
        </w:rPr>
        <w:t>innych</w:t>
      </w:r>
      <w:r>
        <w:rPr>
          <w:spacing w:val="-2"/>
          <w:sz w:val="16"/>
        </w:rPr>
        <w:t xml:space="preserve"> </w:t>
      </w:r>
      <w:r>
        <w:rPr>
          <w:sz w:val="16"/>
        </w:rPr>
        <w:t>danych</w:t>
      </w:r>
      <w:r>
        <w:rPr>
          <w:spacing w:val="40"/>
          <w:sz w:val="16"/>
        </w:rPr>
        <w:t xml:space="preserve"> </w:t>
      </w:r>
      <w:r>
        <w:rPr>
          <w:sz w:val="16"/>
        </w:rPr>
        <w:t>identyfikujących</w:t>
      </w:r>
      <w:r>
        <w:rPr>
          <w:spacing w:val="-3"/>
          <w:sz w:val="16"/>
        </w:rPr>
        <w:t xml:space="preserve"> </w:t>
      </w:r>
      <w:r>
        <w:rPr>
          <w:sz w:val="16"/>
        </w:rPr>
        <w:t>osobę</w:t>
      </w:r>
    </w:p>
    <w:p>
      <w:pPr>
        <w:pStyle w:val="Normal"/>
        <w:spacing w:before="3" w:after="0"/>
        <w:ind w:start="628"/>
        <w:rPr>
          <w:sz w:val="16"/>
        </w:rPr>
        <w:sectPr>
          <w:headerReference w:type="default" r:id="rId106"/>
          <w:headerReference w:type="first" r:id="rId107"/>
          <w:type w:val="nextPage"/>
          <w:pgSz w:w="11906" w:h="16838"/>
          <w:pgMar w:left="80" w:right="320" w:gutter="0" w:header="718" w:top="940" w:footer="0" w:bottom="280"/>
          <w:pgNumType w:fmt="decimal"/>
          <w:formProt w:val="false"/>
          <w:textDirection w:val="lrTb"/>
          <w:docGrid w:type="default" w:linePitch="100" w:charSpace="0"/>
        </w:sectPr>
      </w:pPr>
      <w:r>
        <w:rPr>
          <w:rFonts w:ascii="Arial" w:hAnsi="Arial"/>
          <w:sz w:val="16"/>
          <w:vertAlign w:val="superscript"/>
        </w:rPr>
        <w:t>3)</w:t>
      </w:r>
      <w:r>
        <w:rPr>
          <w:rFonts w:ascii="Arial" w:hAnsi="Arial"/>
          <w:spacing w:val="-4"/>
          <w:sz w:val="16"/>
        </w:rPr>
        <w:t xml:space="preserve"> </w:t>
      </w:r>
      <w:r>
        <w:rPr>
          <w:sz w:val="16"/>
        </w:rPr>
        <w:t>podkreślić</w:t>
      </w:r>
      <w:r>
        <w:rPr>
          <w:spacing w:val="-5"/>
          <w:sz w:val="16"/>
        </w:rPr>
        <w:t xml:space="preserve"> </w:t>
      </w:r>
      <w:r>
        <w:rPr>
          <w:sz w:val="16"/>
        </w:rPr>
        <w:t>rodzaje</w:t>
      </w:r>
      <w:r>
        <w:rPr>
          <w:spacing w:val="-6"/>
          <w:sz w:val="16"/>
        </w:rPr>
        <w:t xml:space="preserve"> </w:t>
      </w:r>
      <w:r>
        <w:rPr>
          <w:spacing w:val="-2"/>
          <w:sz w:val="16"/>
        </w:rPr>
        <w:t>zachowań</w:t>
      </w:r>
    </w:p>
    <w:p>
      <w:pPr>
        <w:pStyle w:val="BodyText"/>
        <w:rPr>
          <w:sz w:val="20"/>
        </w:rPr>
      </w:pPr>
      <w:r>
        <w:rPr>
          <w:sz w:val="20"/>
        </w:rPr>
      </w:r>
    </w:p>
    <w:p>
      <w:pPr>
        <w:pStyle w:val="BodyText"/>
        <w:spacing w:before="4" w:after="0"/>
        <w:rPr>
          <w:sz w:val="20"/>
        </w:rPr>
      </w:pPr>
      <w:r>
        <w:rPr>
          <w:sz w:val="20"/>
        </w:rPr>
      </w:r>
    </w:p>
    <w:p>
      <w:pPr>
        <w:pStyle w:val="Normal"/>
        <w:ind w:firstLine="2455" w:start="7277" w:end="809"/>
        <w:rPr>
          <w:b/>
          <w:i/>
          <w:sz w:val="20"/>
        </w:rPr>
      </w:pPr>
      <w:r>
        <w:rPr>
          <w:b/>
          <w:i/>
          <w:sz w:val="20"/>
        </w:rPr>
        <w:t>Załącznik</w:t>
      </w:r>
      <w:r>
        <w:rPr>
          <w:b/>
          <w:i/>
          <w:spacing w:val="-13"/>
          <w:sz w:val="20"/>
        </w:rPr>
        <w:t xml:space="preserve"> </w:t>
      </w:r>
      <w:r>
        <w:rPr>
          <w:b/>
          <w:i/>
          <w:sz w:val="20"/>
        </w:rPr>
        <w:t>7 do</w:t>
      </w:r>
      <w:r>
        <w:rPr>
          <w:b/>
          <w:i/>
          <w:spacing w:val="-6"/>
          <w:sz w:val="20"/>
        </w:rPr>
        <w:t xml:space="preserve"> </w:t>
      </w:r>
      <w:r>
        <w:rPr>
          <w:b/>
          <w:i/>
          <w:sz w:val="20"/>
        </w:rPr>
        <w:t>procedury</w:t>
      </w:r>
      <w:r>
        <w:rPr>
          <w:b/>
          <w:i/>
          <w:spacing w:val="-5"/>
          <w:sz w:val="20"/>
        </w:rPr>
        <w:t xml:space="preserve"> </w:t>
      </w:r>
      <w:r>
        <w:rPr>
          <w:b/>
          <w:i/>
          <w:sz w:val="20"/>
        </w:rPr>
        <w:t>„Niebieskiej</w:t>
      </w:r>
      <w:r>
        <w:rPr>
          <w:b/>
          <w:i/>
          <w:spacing w:val="-6"/>
          <w:sz w:val="20"/>
        </w:rPr>
        <w:t xml:space="preserve"> </w:t>
      </w:r>
      <w:r>
        <w:rPr>
          <w:b/>
          <w:i/>
          <w:sz w:val="20"/>
        </w:rPr>
        <w:t>karty”</w:t>
      </w:r>
      <w:r>
        <w:rPr>
          <w:b/>
          <w:i/>
          <w:spacing w:val="-5"/>
          <w:sz w:val="20"/>
        </w:rPr>
        <w:t xml:space="preserve"> </w:t>
      </w:r>
    </w:p>
    <w:p>
      <w:pPr>
        <w:pStyle w:val="BodyText"/>
        <w:spacing w:before="46" w:after="0"/>
        <w:rPr>
          <w:b/>
          <w:i/>
        </w:rPr>
      </w:pPr>
      <w:r>
        <w:rPr>
          <w:b/>
          <w:i/>
        </w:rPr>
      </w:r>
    </w:p>
    <w:p>
      <w:pPr>
        <w:pStyle w:val="Normal"/>
        <w:spacing w:before="1" w:after="0"/>
        <w:ind w:start="2911" w:end="2528"/>
        <w:jc w:val="center"/>
        <w:rPr>
          <w:i/>
        </w:rPr>
      </w:pPr>
      <w:r>
        <w:rPr>
          <w:i/>
          <w:spacing w:val="-4"/>
        </w:rPr>
        <w:t>WZÓR</w:t>
      </w:r>
    </w:p>
    <w:p>
      <w:pPr>
        <w:pStyle w:val="BodyText"/>
        <w:spacing w:before="43" w:after="0"/>
        <w:rPr>
          <w:i/>
        </w:rPr>
      </w:pPr>
      <w:r>
        <w:rPr>
          <w:i/>
        </w:rPr>
      </w:r>
    </w:p>
    <w:p>
      <w:pPr>
        <w:pStyle w:val="Normal"/>
        <w:ind w:start="392"/>
        <w:jc w:val="center"/>
        <w:rPr>
          <w:b/>
        </w:rPr>
      </w:pPr>
      <w:r>
        <w:rPr>
          <w:b/>
          <w:spacing w:val="-2"/>
        </w:rPr>
        <w:t>„</w:t>
      </w:r>
      <w:r>
        <w:rPr>
          <w:b/>
          <w:spacing w:val="-2"/>
        </w:rPr>
        <w:t>NIEBIESKA</w:t>
      </w:r>
      <w:r>
        <w:rPr>
          <w:b/>
          <w:spacing w:val="-18"/>
        </w:rPr>
        <w:t xml:space="preserve"> </w:t>
      </w:r>
      <w:r>
        <w:rPr>
          <w:b/>
          <w:spacing w:val="-2"/>
        </w:rPr>
        <w:t>KARTA</w:t>
      </w:r>
      <w:r>
        <w:rPr>
          <w:b/>
          <w:spacing w:val="-13"/>
        </w:rPr>
        <w:t xml:space="preserve"> </w:t>
      </w:r>
      <w:r>
        <w:rPr>
          <w:b/>
          <w:spacing w:val="-2"/>
        </w:rPr>
        <w:t>–</w:t>
      </w:r>
      <w:r>
        <w:rPr>
          <w:b/>
          <w:spacing w:val="-3"/>
        </w:rPr>
        <w:t xml:space="preserve"> </w:t>
      </w:r>
      <w:r>
        <w:rPr>
          <w:b/>
          <w:spacing w:val="-5"/>
        </w:rPr>
        <w:t>B”</w:t>
      </w:r>
    </w:p>
    <w:p>
      <w:pPr>
        <w:pStyle w:val="BodyText"/>
        <w:spacing w:before="73" w:after="0"/>
        <w:rPr>
          <w:b/>
        </w:rPr>
      </w:pPr>
      <w:r>
        <w:rPr>
          <w:b/>
        </w:rPr>
      </w:r>
    </w:p>
    <w:p>
      <w:pPr>
        <w:pStyle w:val="Normal"/>
        <w:ind w:start="1480" w:end="1101"/>
        <w:jc w:val="center"/>
        <w:rPr>
          <w:b/>
        </w:rPr>
      </w:pPr>
      <w:r>
        <w:rPr>
          <w:b/>
        </w:rPr>
        <w:t>INFORMACJA</w:t>
      </w:r>
      <w:r>
        <w:rPr>
          <w:b/>
          <w:spacing w:val="-11"/>
        </w:rPr>
        <w:t xml:space="preserve"> </w:t>
      </w:r>
      <w:r>
        <w:rPr>
          <w:b/>
        </w:rPr>
        <w:t>DLA</w:t>
      </w:r>
      <w:r>
        <w:rPr>
          <w:b/>
          <w:spacing w:val="-8"/>
        </w:rPr>
        <w:t xml:space="preserve"> </w:t>
      </w:r>
      <w:r>
        <w:rPr>
          <w:b/>
        </w:rPr>
        <w:t>OSÓB</w:t>
      </w:r>
      <w:r>
        <w:rPr>
          <w:b/>
          <w:spacing w:val="-9"/>
        </w:rPr>
        <w:t xml:space="preserve"> </w:t>
      </w:r>
      <w:r>
        <w:rPr>
          <w:b/>
        </w:rPr>
        <w:t>DOZNAJĄCYCH</w:t>
      </w:r>
      <w:r>
        <w:rPr>
          <w:b/>
          <w:spacing w:val="-6"/>
        </w:rPr>
        <w:t xml:space="preserve"> </w:t>
      </w:r>
      <w:r>
        <w:rPr>
          <w:b/>
        </w:rPr>
        <w:t>PRZEMOCY</w:t>
      </w:r>
      <w:r>
        <w:rPr>
          <w:b/>
          <w:spacing w:val="-8"/>
        </w:rPr>
        <w:t xml:space="preserve"> </w:t>
      </w:r>
      <w:r>
        <w:rPr>
          <w:b/>
          <w:spacing w:val="-2"/>
        </w:rPr>
        <w:t>DOMOWEJ</w:t>
      </w:r>
    </w:p>
    <w:p>
      <w:pPr>
        <w:pStyle w:val="BodyText"/>
        <w:spacing w:before="156" w:after="0"/>
        <w:rPr>
          <w:b/>
        </w:rPr>
      </w:pPr>
      <w:r>
        <w:rPr>
          <w:b/>
        </w:rPr>
      </w:r>
    </w:p>
    <w:p>
      <w:pPr>
        <w:pStyle w:val="Normal"/>
        <w:ind w:start="1206"/>
        <w:jc w:val="both"/>
        <w:rPr>
          <w:b/>
        </w:rPr>
      </w:pPr>
      <w:r>
        <w:rPr>
          <w:b/>
        </w:rPr>
        <w:t>Co</w:t>
      </w:r>
      <w:r>
        <w:rPr>
          <w:b/>
          <w:spacing w:val="-8"/>
        </w:rPr>
        <w:t xml:space="preserve"> </w:t>
      </w:r>
      <w:r>
        <w:rPr>
          <w:b/>
        </w:rPr>
        <w:t>to</w:t>
      </w:r>
      <w:r>
        <w:rPr>
          <w:b/>
          <w:spacing w:val="-5"/>
        </w:rPr>
        <w:t xml:space="preserve"> </w:t>
      </w:r>
      <w:r>
        <w:rPr>
          <w:b/>
        </w:rPr>
        <w:t>jest</w:t>
      </w:r>
      <w:r>
        <w:rPr>
          <w:b/>
          <w:spacing w:val="-5"/>
        </w:rPr>
        <w:t xml:space="preserve"> </w:t>
      </w:r>
      <w:r>
        <w:rPr>
          <w:b/>
        </w:rPr>
        <w:t>procedura</w:t>
      </w:r>
      <w:r>
        <w:rPr>
          <w:b/>
          <w:spacing w:val="-5"/>
        </w:rPr>
        <w:t xml:space="preserve"> </w:t>
      </w:r>
      <w:r>
        <w:rPr>
          <w:b/>
        </w:rPr>
        <w:t>„Niebieskie</w:t>
      </w:r>
      <w:r>
        <w:rPr>
          <w:b/>
          <w:spacing w:val="-6"/>
        </w:rPr>
        <w:t xml:space="preserve"> </w:t>
      </w:r>
      <w:r>
        <w:rPr>
          <w:b/>
          <w:spacing w:val="-2"/>
        </w:rPr>
        <w:t>Karty”?</w:t>
      </w:r>
    </w:p>
    <w:p>
      <w:pPr>
        <w:pStyle w:val="BodyText"/>
        <w:spacing w:lineRule="auto" w:line="259" w:before="35" w:after="0"/>
        <w:ind w:start="1197" w:end="807"/>
        <w:jc w:val="both"/>
        <w:rPr/>
      </w:pPr>
      <w:r>
        <w:rPr/>
        <w:t>Są</w:t>
      </w:r>
      <w:r>
        <w:rPr>
          <w:spacing w:val="-3"/>
        </w:rPr>
        <w:t xml:space="preserve"> </w:t>
      </w:r>
      <w:r>
        <w:rPr/>
        <w:t>to</w:t>
      </w:r>
      <w:r>
        <w:rPr>
          <w:spacing w:val="-3"/>
        </w:rPr>
        <w:t xml:space="preserve"> </w:t>
      </w:r>
      <w:r>
        <w:rPr/>
        <w:t>różne</w:t>
      </w:r>
      <w:r>
        <w:rPr>
          <w:spacing w:val="-3"/>
        </w:rPr>
        <w:t xml:space="preserve"> </w:t>
      </w:r>
      <w:r>
        <w:rPr/>
        <w:t>działania</w:t>
      </w:r>
      <w:r>
        <w:rPr>
          <w:spacing w:val="-4"/>
        </w:rPr>
        <w:t xml:space="preserve"> </w:t>
      </w:r>
      <w:r>
        <w:rPr/>
        <w:t>podejmowane</w:t>
      </w:r>
      <w:r>
        <w:rPr>
          <w:spacing w:val="-2"/>
        </w:rPr>
        <w:t xml:space="preserve"> </w:t>
      </w:r>
      <w:r>
        <w:rPr/>
        <w:t>w</w:t>
      </w:r>
      <w:r>
        <w:rPr>
          <w:spacing w:val="-4"/>
        </w:rPr>
        <w:t xml:space="preserve"> </w:t>
      </w:r>
      <w:r>
        <w:rPr/>
        <w:t>sytuacji</w:t>
      </w:r>
      <w:r>
        <w:rPr>
          <w:spacing w:val="-2"/>
        </w:rPr>
        <w:t xml:space="preserve"> </w:t>
      </w:r>
      <w:r>
        <w:rPr/>
        <w:t>podejrzenia</w:t>
      </w:r>
      <w:r>
        <w:rPr>
          <w:spacing w:val="-4"/>
        </w:rPr>
        <w:t xml:space="preserve"> </w:t>
      </w:r>
      <w:r>
        <w:rPr/>
        <w:t>lub</w:t>
      </w:r>
      <w:r>
        <w:rPr>
          <w:spacing w:val="-3"/>
        </w:rPr>
        <w:t xml:space="preserve"> </w:t>
      </w:r>
      <w:r>
        <w:rPr/>
        <w:t>stwierdzenia</w:t>
      </w:r>
      <w:r>
        <w:rPr>
          <w:spacing w:val="-3"/>
        </w:rPr>
        <w:t xml:space="preserve"> </w:t>
      </w:r>
      <w:r>
        <w:rPr/>
        <w:t>stosowania</w:t>
      </w:r>
      <w:r>
        <w:rPr>
          <w:spacing w:val="-3"/>
        </w:rPr>
        <w:t xml:space="preserve"> </w:t>
      </w:r>
      <w:r>
        <w:rPr/>
        <w:t>przemocy</w:t>
      </w:r>
      <w:r>
        <w:rPr>
          <w:spacing w:val="-3"/>
        </w:rPr>
        <w:t xml:space="preserve"> </w:t>
      </w:r>
      <w:r>
        <w:rPr/>
        <w:t>domowej na podstawie przepisów ustawy o przeciwdziałaniu przemocy domowej. Celem procedury „Niebieskiej Karty” jest zatrzymanie przemocy domowej i udzielenie pomocy i wsparcia Tobie</w:t>
      </w:r>
      <w:r>
        <w:rPr>
          <w:spacing w:val="40"/>
        </w:rPr>
        <w:t xml:space="preserve"> </w:t>
      </w:r>
      <w:r>
        <w:rPr/>
        <w:t>i Twoim najbliższym. Na skutek wszczęcia procedury „Niebieskie Karty” informacja dotycząca Twojej sytuacji zostanie przekazana do grupy diagnostyczno-pomocowej. Więcej informacji na temat dalszych działań uzyskasz podczas spotkania z członkami tej grupy, na które zostaniesz zaproszona/(y). W trakcie procedury członkowie grupy będą kontaktować się także z osobą, która przemoc stosuje.</w:t>
      </w:r>
    </w:p>
    <w:p>
      <w:pPr>
        <w:pStyle w:val="BodyText"/>
        <w:spacing w:before="180" w:after="0"/>
        <w:rPr/>
      </w:pPr>
      <w:r>
        <w:rPr/>
      </w:r>
    </w:p>
    <w:p>
      <w:pPr>
        <w:pStyle w:val="Heading3"/>
        <w:ind w:start="1206"/>
        <w:jc w:val="both"/>
        <w:rPr/>
      </w:pPr>
      <w:r>
        <w:rPr/>
        <w:t>Co</w:t>
      </w:r>
      <w:r>
        <w:rPr>
          <w:spacing w:val="-3"/>
        </w:rPr>
        <w:t xml:space="preserve"> </w:t>
      </w:r>
      <w:r>
        <w:rPr/>
        <w:t>to</w:t>
      </w:r>
      <w:r>
        <w:rPr>
          <w:spacing w:val="-2"/>
        </w:rPr>
        <w:t xml:space="preserve"> </w:t>
      </w:r>
      <w:r>
        <w:rPr/>
        <w:t>jest</w:t>
      </w:r>
      <w:r>
        <w:rPr>
          <w:spacing w:val="-2"/>
        </w:rPr>
        <w:t xml:space="preserve"> </w:t>
      </w:r>
      <w:r>
        <w:rPr/>
        <w:t>przemoc</w:t>
      </w:r>
      <w:r>
        <w:rPr>
          <w:spacing w:val="-4"/>
        </w:rPr>
        <w:t xml:space="preserve"> </w:t>
      </w:r>
      <w:r>
        <w:rPr>
          <w:spacing w:val="-2"/>
        </w:rPr>
        <w:t>domowa?</w:t>
      </w:r>
    </w:p>
    <w:p>
      <w:pPr>
        <w:pStyle w:val="BodyText"/>
        <w:spacing w:lineRule="auto" w:line="259" w:before="35" w:after="0"/>
        <w:ind w:start="1197" w:end="807"/>
        <w:jc w:val="both"/>
        <w:rPr/>
        <w:sectPr>
          <w:headerReference w:type="even" r:id="rId108"/>
          <w:headerReference w:type="default" r:id="rId109"/>
          <w:headerReference w:type="first" r:id="rId110"/>
          <w:type w:val="nextPage"/>
          <w:pgSz w:w="11906" w:h="16838"/>
          <w:pgMar w:left="80" w:right="320" w:gutter="0" w:header="718" w:top="940" w:footer="0" w:bottom="280"/>
          <w:pgNumType w:fmt="decimal"/>
          <w:formProt w:val="false"/>
          <w:textDirection w:val="lrTb"/>
          <w:docGrid w:type="default" w:linePitch="100" w:charSpace="0"/>
        </w:sectPr>
      </w:pPr>
      <w:r>
        <w:rPr/>
        <w:t>Przemoc domowa to jednorazowe albo powtarzające się umyślne działanie lub zaniechanie,</w:t>
      </w:r>
      <w:r>
        <w:rPr>
          <w:spacing w:val="80"/>
        </w:rPr>
        <w:t xml:space="preserve"> </w:t>
      </w:r>
      <w:r>
        <w:rPr/>
        <w:t>wykorzystujące przewagę fizyczną, psychiczną lub ekonomiczną, naruszające prawa lub dobra osobiste osoby doznającej przemocy domowej.</w:t>
      </w:r>
    </w:p>
    <w:p>
      <w:pPr>
        <w:pStyle w:val="BodyText"/>
        <w:spacing w:before="212" w:after="0"/>
        <w:rPr/>
      </w:pPr>
      <w:r>
        <w:rPr/>
      </w:r>
    </w:p>
    <w:p>
      <w:pPr>
        <w:pStyle w:val="BodyText"/>
        <w:spacing w:before="123" w:after="0"/>
        <w:rPr/>
      </w:pPr>
      <w:r>
        <w:rPr/>
      </w:r>
    </w:p>
    <w:p>
      <w:pPr>
        <w:pStyle w:val="Normal"/>
        <w:ind w:start="2912" w:end="2528"/>
        <w:jc w:val="center"/>
        <w:rPr>
          <w:b/>
        </w:rPr>
      </w:pPr>
      <w:r>
        <w:rPr>
          <w:b/>
          <w:spacing w:val="-2"/>
        </w:rPr>
        <w:t>WAŻNE</w:t>
      </w:r>
    </w:p>
    <w:p>
      <w:pPr>
        <w:pStyle w:val="Normal"/>
        <w:spacing w:lineRule="auto" w:line="269" w:before="141" w:after="0"/>
        <w:ind w:start="1206" w:end="1275"/>
        <w:jc w:val="both"/>
        <w:rPr>
          <w:b/>
        </w:rPr>
      </w:pPr>
      <w:r>
        <w:rPr>
          <w:b/>
        </w:rPr>
        <w:t>Prawo</w:t>
      </w:r>
      <w:r>
        <w:rPr>
          <w:b/>
          <w:spacing w:val="-7"/>
        </w:rPr>
        <w:t xml:space="preserve"> </w:t>
      </w:r>
      <w:r>
        <w:rPr>
          <w:b/>
        </w:rPr>
        <w:t>zabrania</w:t>
      </w:r>
      <w:r>
        <w:rPr>
          <w:b/>
          <w:spacing w:val="-7"/>
        </w:rPr>
        <w:t xml:space="preserve"> </w:t>
      </w:r>
      <w:r>
        <w:rPr>
          <w:b/>
        </w:rPr>
        <w:t>stosowania</w:t>
      </w:r>
      <w:r>
        <w:rPr>
          <w:b/>
          <w:spacing w:val="-5"/>
        </w:rPr>
        <w:t xml:space="preserve"> </w:t>
      </w:r>
      <w:r>
        <w:rPr>
          <w:b/>
        </w:rPr>
        <w:t>przemocy</w:t>
      </w:r>
      <w:r>
        <w:rPr>
          <w:b/>
          <w:spacing w:val="-6"/>
        </w:rPr>
        <w:t xml:space="preserve"> </w:t>
      </w:r>
      <w:r>
        <w:rPr>
          <w:b/>
        </w:rPr>
        <w:t>i</w:t>
      </w:r>
      <w:r>
        <w:rPr>
          <w:b/>
          <w:spacing w:val="-4"/>
        </w:rPr>
        <w:t xml:space="preserve"> </w:t>
      </w:r>
      <w:r>
        <w:rPr>
          <w:b/>
        </w:rPr>
        <w:t>krzywdzenia</w:t>
      </w:r>
      <w:r>
        <w:rPr>
          <w:b/>
          <w:spacing w:val="-5"/>
        </w:rPr>
        <w:t xml:space="preserve"> </w:t>
      </w:r>
      <w:r>
        <w:rPr>
          <w:b/>
        </w:rPr>
        <w:t>swoich</w:t>
      </w:r>
      <w:r>
        <w:rPr>
          <w:b/>
          <w:spacing w:val="-5"/>
        </w:rPr>
        <w:t xml:space="preserve"> </w:t>
      </w:r>
      <w:r>
        <w:rPr>
          <w:b/>
        </w:rPr>
        <w:t>bliskich.</w:t>
      </w:r>
      <w:r>
        <w:rPr>
          <w:b/>
          <w:spacing w:val="-5"/>
        </w:rPr>
        <w:t xml:space="preserve"> </w:t>
      </w:r>
      <w:r>
        <w:rPr>
          <w:b/>
        </w:rPr>
        <w:t>Jeżeli</w:t>
      </w:r>
      <w:r>
        <w:rPr>
          <w:b/>
          <w:spacing w:val="-8"/>
        </w:rPr>
        <w:t xml:space="preserve"> </w:t>
      </w:r>
      <w:r>
        <w:rPr>
          <w:b/>
        </w:rPr>
        <w:t>Ty</w:t>
      </w:r>
      <w:r>
        <w:rPr>
          <w:b/>
          <w:spacing w:val="-5"/>
        </w:rPr>
        <w:t xml:space="preserve"> </w:t>
      </w:r>
      <w:r>
        <w:rPr>
          <w:b/>
        </w:rPr>
        <w:t>lub</w:t>
      </w:r>
      <w:r>
        <w:rPr>
          <w:b/>
          <w:spacing w:val="-5"/>
        </w:rPr>
        <w:t xml:space="preserve"> </w:t>
      </w:r>
      <w:r>
        <w:rPr>
          <w:b/>
        </w:rPr>
        <w:t>ktoś</w:t>
      </w:r>
      <w:r>
        <w:rPr>
          <w:b/>
          <w:spacing w:val="-5"/>
        </w:rPr>
        <w:t xml:space="preserve"> </w:t>
      </w:r>
      <w:r>
        <w:rPr>
          <w:b/>
        </w:rPr>
        <w:t>z</w:t>
      </w:r>
      <w:r>
        <w:rPr>
          <w:b/>
          <w:spacing w:val="-8"/>
        </w:rPr>
        <w:t xml:space="preserve"> </w:t>
      </w:r>
      <w:r>
        <w:rPr>
          <w:b/>
        </w:rPr>
        <w:t>Twoich bliskich</w:t>
      </w:r>
      <w:r>
        <w:rPr>
          <w:b/>
          <w:spacing w:val="-6"/>
        </w:rPr>
        <w:t xml:space="preserve"> </w:t>
      </w:r>
      <w:r>
        <w:rPr>
          <w:b/>
        </w:rPr>
        <w:t>jest</w:t>
      </w:r>
      <w:r>
        <w:rPr>
          <w:b/>
          <w:spacing w:val="-3"/>
        </w:rPr>
        <w:t xml:space="preserve"> </w:t>
      </w:r>
      <w:r>
        <w:rPr>
          <w:b/>
        </w:rPr>
        <w:t>osobą</w:t>
      </w:r>
      <w:r>
        <w:rPr>
          <w:b/>
          <w:spacing w:val="-3"/>
        </w:rPr>
        <w:t xml:space="preserve"> </w:t>
      </w:r>
      <w:r>
        <w:rPr>
          <w:b/>
        </w:rPr>
        <w:t>doznającą</w:t>
      </w:r>
      <w:r>
        <w:rPr>
          <w:b/>
          <w:spacing w:val="-3"/>
        </w:rPr>
        <w:t xml:space="preserve"> </w:t>
      </w:r>
      <w:r>
        <w:rPr>
          <w:b/>
        </w:rPr>
        <w:t>przemocy</w:t>
      </w:r>
      <w:r>
        <w:rPr>
          <w:b/>
          <w:spacing w:val="-3"/>
        </w:rPr>
        <w:t xml:space="preserve"> </w:t>
      </w:r>
      <w:r>
        <w:rPr>
          <w:b/>
        </w:rPr>
        <w:t>domowej,</w:t>
      </w:r>
      <w:r>
        <w:rPr>
          <w:b/>
          <w:spacing w:val="-3"/>
        </w:rPr>
        <w:t xml:space="preserve"> </w:t>
      </w:r>
      <w:r>
        <w:rPr>
          <w:b/>
        </w:rPr>
        <w:t>nie</w:t>
      </w:r>
      <w:r>
        <w:rPr>
          <w:b/>
          <w:spacing w:val="-4"/>
        </w:rPr>
        <w:t xml:space="preserve"> </w:t>
      </w:r>
      <w:r>
        <w:rPr>
          <w:b/>
        </w:rPr>
        <w:t>wstydź</w:t>
      </w:r>
      <w:r>
        <w:rPr>
          <w:b/>
          <w:spacing w:val="-3"/>
        </w:rPr>
        <w:t xml:space="preserve"> </w:t>
      </w:r>
      <w:r>
        <w:rPr>
          <w:b/>
        </w:rPr>
        <w:t>się</w:t>
      </w:r>
      <w:r>
        <w:rPr>
          <w:b/>
          <w:spacing w:val="-3"/>
        </w:rPr>
        <w:t xml:space="preserve"> </w:t>
      </w:r>
      <w:r>
        <w:rPr>
          <w:b/>
        </w:rPr>
        <w:t>prosić</w:t>
      </w:r>
      <w:r>
        <w:rPr>
          <w:b/>
          <w:spacing w:val="-3"/>
        </w:rPr>
        <w:t xml:space="preserve"> </w:t>
      </w:r>
      <w:r>
        <w:rPr>
          <w:b/>
        </w:rPr>
        <w:t>o</w:t>
      </w:r>
      <w:r>
        <w:rPr>
          <w:b/>
          <w:spacing w:val="-3"/>
        </w:rPr>
        <w:t xml:space="preserve"> </w:t>
      </w:r>
      <w:r>
        <w:rPr>
          <w:b/>
        </w:rPr>
        <w:t>pomoc.</w:t>
      </w:r>
      <w:r>
        <w:rPr>
          <w:b/>
          <w:spacing w:val="-8"/>
        </w:rPr>
        <w:t xml:space="preserve"> </w:t>
      </w:r>
      <w:r>
        <w:rPr>
          <w:b/>
        </w:rPr>
        <w:t>Wezwij</w:t>
      </w:r>
      <w:r>
        <w:rPr>
          <w:b/>
          <w:spacing w:val="-3"/>
        </w:rPr>
        <w:t xml:space="preserve"> </w:t>
      </w:r>
      <w:r>
        <w:rPr>
          <w:b/>
        </w:rPr>
        <w:t>Policję, dzwoniąc na numer alarmowy 112. Prawo stoi po Twojej stronie!</w:t>
      </w:r>
    </w:p>
    <w:p>
      <w:pPr>
        <w:pStyle w:val="BodyText"/>
        <w:spacing w:before="30" w:after="0"/>
        <w:rPr>
          <w:b/>
        </w:rPr>
      </w:pPr>
      <w:r>
        <w:rPr>
          <w:b/>
        </w:rPr>
      </w:r>
    </w:p>
    <w:p>
      <w:pPr>
        <w:pStyle w:val="Normal"/>
        <w:spacing w:lineRule="auto" w:line="269"/>
        <w:ind w:start="1206" w:end="833"/>
        <w:jc w:val="both"/>
        <w:rPr>
          <w:b/>
        </w:rPr>
      </w:pPr>
      <w:r>
        <w:rPr>
          <w:b/>
        </w:rPr>
        <w:t>Masz</w:t>
      </w:r>
      <w:r>
        <w:rPr>
          <w:b/>
          <w:spacing w:val="-2"/>
        </w:rPr>
        <w:t xml:space="preserve"> </w:t>
      </w:r>
      <w:r>
        <w:rPr>
          <w:b/>
        </w:rPr>
        <w:t>prawo</w:t>
      </w:r>
      <w:r>
        <w:rPr>
          <w:b/>
          <w:spacing w:val="-2"/>
        </w:rPr>
        <w:t xml:space="preserve"> </w:t>
      </w:r>
      <w:r>
        <w:rPr>
          <w:b/>
        </w:rPr>
        <w:t>do</w:t>
      </w:r>
      <w:r>
        <w:rPr>
          <w:b/>
          <w:spacing w:val="-2"/>
        </w:rPr>
        <w:t xml:space="preserve"> </w:t>
      </w:r>
      <w:r>
        <w:rPr>
          <w:b/>
        </w:rPr>
        <w:t>złożenia</w:t>
      </w:r>
      <w:r>
        <w:rPr>
          <w:b/>
          <w:spacing w:val="-5"/>
        </w:rPr>
        <w:t xml:space="preserve"> </w:t>
      </w:r>
      <w:r>
        <w:rPr>
          <w:b/>
        </w:rPr>
        <w:t>zawiadomienia</w:t>
      </w:r>
      <w:r>
        <w:rPr>
          <w:b/>
          <w:spacing w:val="-2"/>
        </w:rPr>
        <w:t xml:space="preserve"> </w:t>
      </w:r>
      <w:r>
        <w:rPr>
          <w:b/>
        </w:rPr>
        <w:t>o</w:t>
      </w:r>
      <w:r>
        <w:rPr>
          <w:b/>
          <w:spacing w:val="-2"/>
        </w:rPr>
        <w:t xml:space="preserve"> </w:t>
      </w:r>
      <w:r>
        <w:rPr>
          <w:b/>
        </w:rPr>
        <w:t>popełnieniu</w:t>
      </w:r>
      <w:r>
        <w:rPr>
          <w:b/>
          <w:spacing w:val="-2"/>
        </w:rPr>
        <w:t xml:space="preserve"> </w:t>
      </w:r>
      <w:r>
        <w:rPr>
          <w:b/>
        </w:rPr>
        <w:t>przestępstwa</w:t>
      </w:r>
      <w:r>
        <w:rPr>
          <w:b/>
          <w:spacing w:val="-5"/>
        </w:rPr>
        <w:t xml:space="preserve"> </w:t>
      </w:r>
      <w:r>
        <w:rPr>
          <w:b/>
        </w:rPr>
        <w:t>z</w:t>
      </w:r>
      <w:r>
        <w:rPr>
          <w:b/>
          <w:spacing w:val="-2"/>
        </w:rPr>
        <w:t xml:space="preserve"> </w:t>
      </w:r>
      <w:r>
        <w:rPr>
          <w:b/>
        </w:rPr>
        <w:t>użyciem</w:t>
      </w:r>
      <w:r>
        <w:rPr>
          <w:b/>
          <w:spacing w:val="-3"/>
        </w:rPr>
        <w:t xml:space="preserve"> </w:t>
      </w:r>
      <w:r>
        <w:rPr>
          <w:b/>
        </w:rPr>
        <w:t>przemocy</w:t>
      </w:r>
      <w:r>
        <w:rPr>
          <w:b/>
          <w:spacing w:val="-2"/>
        </w:rPr>
        <w:t xml:space="preserve"> </w:t>
      </w:r>
      <w:r>
        <w:rPr>
          <w:b/>
        </w:rPr>
        <w:t>domowej</w:t>
      </w:r>
      <w:r>
        <w:rPr>
          <w:b/>
          <w:spacing w:val="-2"/>
        </w:rPr>
        <w:t xml:space="preserve"> </w:t>
      </w:r>
      <w:r>
        <w:rPr>
          <w:b/>
        </w:rPr>
        <w:t>do Prokuratury, Policji lub Żandarmerii Wojskowej.</w:t>
      </w:r>
    </w:p>
    <w:p>
      <w:pPr>
        <w:pStyle w:val="BodyText"/>
        <w:spacing w:before="52" w:after="0"/>
        <w:rPr>
          <w:b/>
        </w:rPr>
      </w:pPr>
      <w:r>
        <w:rPr>
          <w:b/>
        </w:rPr>
      </w:r>
    </w:p>
    <w:p>
      <w:pPr>
        <w:pStyle w:val="Normal"/>
        <w:spacing w:lineRule="auto" w:line="269"/>
        <w:ind w:start="1206"/>
        <w:rPr>
          <w:b/>
        </w:rPr>
      </w:pPr>
      <w:r>
        <w:rPr>
          <w:b/>
        </w:rPr>
        <w:t>Możesz</w:t>
      </w:r>
      <w:r>
        <w:rPr>
          <w:b/>
          <w:spacing w:val="-3"/>
        </w:rPr>
        <w:t xml:space="preserve"> </w:t>
      </w:r>
      <w:r>
        <w:rPr>
          <w:b/>
        </w:rPr>
        <w:t>także</w:t>
      </w:r>
      <w:r>
        <w:rPr>
          <w:b/>
          <w:spacing w:val="-4"/>
        </w:rPr>
        <w:t xml:space="preserve"> </w:t>
      </w:r>
      <w:r>
        <w:rPr>
          <w:b/>
        </w:rPr>
        <w:t>zwrócić</w:t>
      </w:r>
      <w:r>
        <w:rPr>
          <w:b/>
          <w:spacing w:val="-3"/>
        </w:rPr>
        <w:t xml:space="preserve"> </w:t>
      </w:r>
      <w:r>
        <w:rPr>
          <w:b/>
        </w:rPr>
        <w:t>się</w:t>
      </w:r>
      <w:r>
        <w:rPr>
          <w:b/>
          <w:spacing w:val="-4"/>
        </w:rPr>
        <w:t xml:space="preserve"> </w:t>
      </w:r>
      <w:r>
        <w:rPr>
          <w:b/>
        </w:rPr>
        <w:t>po</w:t>
      </w:r>
      <w:r>
        <w:rPr>
          <w:b/>
          <w:spacing w:val="-3"/>
        </w:rPr>
        <w:t xml:space="preserve"> </w:t>
      </w:r>
      <w:r>
        <w:rPr>
          <w:b/>
        </w:rPr>
        <w:t>pomoc</w:t>
      </w:r>
      <w:r>
        <w:rPr>
          <w:b/>
          <w:spacing w:val="-3"/>
        </w:rPr>
        <w:t xml:space="preserve"> </w:t>
      </w:r>
      <w:r>
        <w:rPr>
          <w:b/>
        </w:rPr>
        <w:t>do</w:t>
      </w:r>
      <w:r>
        <w:rPr>
          <w:b/>
          <w:spacing w:val="-3"/>
        </w:rPr>
        <w:t xml:space="preserve"> </w:t>
      </w:r>
      <w:r>
        <w:rPr>
          <w:b/>
        </w:rPr>
        <w:t>podmiotów</w:t>
      </w:r>
      <w:r>
        <w:rPr>
          <w:b/>
          <w:spacing w:val="-2"/>
        </w:rPr>
        <w:t xml:space="preserve"> </w:t>
      </w:r>
      <w:r>
        <w:rPr>
          <w:b/>
        </w:rPr>
        <w:t>i</w:t>
      </w:r>
      <w:r>
        <w:rPr>
          <w:b/>
          <w:spacing w:val="-4"/>
        </w:rPr>
        <w:t xml:space="preserve"> </w:t>
      </w:r>
      <w:r>
        <w:rPr>
          <w:b/>
        </w:rPr>
        <w:t>organizacji realizujących</w:t>
      </w:r>
      <w:r>
        <w:rPr>
          <w:b/>
          <w:spacing w:val="-5"/>
        </w:rPr>
        <w:t xml:space="preserve"> </w:t>
      </w:r>
      <w:r>
        <w:rPr>
          <w:b/>
        </w:rPr>
        <w:t>działania</w:t>
      </w:r>
      <w:r>
        <w:rPr>
          <w:b/>
          <w:spacing w:val="-3"/>
        </w:rPr>
        <w:t xml:space="preserve"> </w:t>
      </w:r>
      <w:r>
        <w:rPr>
          <w:b/>
        </w:rPr>
        <w:t>na</w:t>
      </w:r>
      <w:r>
        <w:rPr>
          <w:b/>
          <w:spacing w:val="-3"/>
        </w:rPr>
        <w:t xml:space="preserve"> </w:t>
      </w:r>
      <w:r>
        <w:rPr>
          <w:b/>
        </w:rPr>
        <w:t>rzecz przeciwdziałania przemocy domowej.</w:t>
      </w:r>
    </w:p>
    <w:p>
      <w:pPr>
        <w:pStyle w:val="Normal"/>
        <w:spacing w:before="40" w:after="0"/>
        <w:ind w:start="1206"/>
        <w:rPr>
          <w:b/>
        </w:rPr>
      </w:pPr>
      <w:r>
        <w:rPr>
          <w:b/>
        </w:rPr>
        <w:t xml:space="preserve">Pomogą </w:t>
      </w:r>
      <w:r>
        <w:rPr>
          <w:b/>
          <w:spacing w:val="-5"/>
        </w:rPr>
        <w:t>Ci:</w:t>
      </w:r>
    </w:p>
    <w:p>
      <w:pPr>
        <w:pStyle w:val="ListParagraph"/>
        <w:numPr>
          <w:ilvl w:val="0"/>
          <w:numId w:val="22"/>
        </w:numPr>
        <w:tabs>
          <w:tab w:val="clear" w:pos="720"/>
          <w:tab w:val="left" w:pos="1539" w:leader="none"/>
        </w:tabs>
        <w:spacing w:before="71" w:after="0"/>
        <w:ind w:hanging="131" w:start="1539"/>
        <w:rPr/>
      </w:pPr>
      <w:r>
        <w:rPr>
          <w:b/>
        </w:rPr>
        <w:t>Ośrodki</w:t>
      </w:r>
      <w:r>
        <w:rPr>
          <w:b/>
          <w:spacing w:val="-5"/>
        </w:rPr>
        <w:t xml:space="preserve"> </w:t>
      </w:r>
      <w:r>
        <w:rPr>
          <w:b/>
        </w:rPr>
        <w:t>pomocy</w:t>
      </w:r>
      <w:r>
        <w:rPr>
          <w:b/>
          <w:spacing w:val="-6"/>
        </w:rPr>
        <w:t xml:space="preserve"> </w:t>
      </w:r>
      <w:r>
        <w:rPr>
          <w:b/>
        </w:rPr>
        <w:t>społecznej</w:t>
      </w:r>
      <w:r>
        <w:rPr>
          <w:b/>
          <w:spacing w:val="-2"/>
        </w:rPr>
        <w:t xml:space="preserve"> </w:t>
      </w:r>
      <w:r>
        <w:rPr/>
        <w:t>–</w:t>
      </w:r>
      <w:r>
        <w:rPr>
          <w:spacing w:val="-4"/>
        </w:rPr>
        <w:t xml:space="preserve"> </w:t>
      </w:r>
      <w:r>
        <w:rPr/>
        <w:t>w</w:t>
      </w:r>
      <w:r>
        <w:rPr>
          <w:spacing w:val="-5"/>
        </w:rPr>
        <w:t xml:space="preserve"> </w:t>
      </w:r>
      <w:r>
        <w:rPr/>
        <w:t>sprawach</w:t>
      </w:r>
      <w:r>
        <w:rPr>
          <w:spacing w:val="-4"/>
        </w:rPr>
        <w:t xml:space="preserve"> </w:t>
      </w:r>
      <w:r>
        <w:rPr/>
        <w:t>socjalnych,</w:t>
      </w:r>
      <w:r>
        <w:rPr>
          <w:spacing w:val="-4"/>
        </w:rPr>
        <w:t xml:space="preserve"> </w:t>
      </w:r>
      <w:r>
        <w:rPr/>
        <w:t>bytowych</w:t>
      </w:r>
      <w:r>
        <w:rPr>
          <w:spacing w:val="-4"/>
        </w:rPr>
        <w:t xml:space="preserve"> </w:t>
      </w:r>
      <w:r>
        <w:rPr/>
        <w:t>i</w:t>
      </w:r>
      <w:r>
        <w:rPr>
          <w:spacing w:val="-5"/>
        </w:rPr>
        <w:t xml:space="preserve"> </w:t>
      </w:r>
      <w:r>
        <w:rPr>
          <w:spacing w:val="-2"/>
        </w:rPr>
        <w:t>prawnych.</w:t>
      </w:r>
    </w:p>
    <w:p>
      <w:pPr>
        <w:pStyle w:val="ListParagraph"/>
        <w:numPr>
          <w:ilvl w:val="0"/>
          <w:numId w:val="22"/>
        </w:numPr>
        <w:tabs>
          <w:tab w:val="clear" w:pos="720"/>
          <w:tab w:val="left" w:pos="1542" w:leader="none"/>
        </w:tabs>
        <w:spacing w:lineRule="auto" w:line="259" w:before="64" w:after="0"/>
        <w:ind w:hanging="0" w:start="1408" w:end="1089"/>
        <w:rPr/>
      </w:pPr>
      <w:r>
        <w:rPr>
          <w:b/>
        </w:rPr>
        <w:t>Powiatowe</w:t>
      </w:r>
      <w:r>
        <w:rPr>
          <w:b/>
          <w:spacing w:val="-3"/>
        </w:rPr>
        <w:t xml:space="preserve"> </w:t>
      </w:r>
      <w:r>
        <w:rPr>
          <w:b/>
        </w:rPr>
        <w:t>centra</w:t>
      </w:r>
      <w:r>
        <w:rPr>
          <w:b/>
          <w:spacing w:val="-3"/>
        </w:rPr>
        <w:t xml:space="preserve"> </w:t>
      </w:r>
      <w:r>
        <w:rPr>
          <w:b/>
        </w:rPr>
        <w:t>pomocy</w:t>
      </w:r>
      <w:r>
        <w:rPr>
          <w:b/>
          <w:spacing w:val="-3"/>
        </w:rPr>
        <w:t xml:space="preserve"> </w:t>
      </w:r>
      <w:r>
        <w:rPr>
          <w:b/>
        </w:rPr>
        <w:t>rodzinie</w:t>
      </w:r>
      <w:r>
        <w:rPr>
          <w:b/>
          <w:spacing w:val="-3"/>
        </w:rPr>
        <w:t xml:space="preserve"> </w:t>
      </w:r>
      <w:r>
        <w:rPr/>
        <w:t>–</w:t>
      </w:r>
      <w:r>
        <w:rPr>
          <w:spacing w:val="-3"/>
        </w:rPr>
        <w:t xml:space="preserve"> </w:t>
      </w:r>
      <w:r>
        <w:rPr/>
        <w:t>w</w:t>
      </w:r>
      <w:r>
        <w:rPr>
          <w:spacing w:val="-4"/>
        </w:rPr>
        <w:t xml:space="preserve"> </w:t>
      </w:r>
      <w:r>
        <w:rPr/>
        <w:t>zakresie</w:t>
      </w:r>
      <w:r>
        <w:rPr>
          <w:spacing w:val="-5"/>
        </w:rPr>
        <w:t xml:space="preserve"> </w:t>
      </w:r>
      <w:r>
        <w:rPr/>
        <w:t>prawnym,</w:t>
      </w:r>
      <w:r>
        <w:rPr>
          <w:spacing w:val="-5"/>
        </w:rPr>
        <w:t xml:space="preserve"> </w:t>
      </w:r>
      <w:r>
        <w:rPr/>
        <w:t>socjalnym,</w:t>
      </w:r>
      <w:r>
        <w:rPr>
          <w:spacing w:val="-3"/>
        </w:rPr>
        <w:t xml:space="preserve"> </w:t>
      </w:r>
      <w:r>
        <w:rPr/>
        <w:t>terapeutycznym</w:t>
      </w:r>
      <w:r>
        <w:rPr>
          <w:spacing w:val="-5"/>
        </w:rPr>
        <w:t xml:space="preserve"> </w:t>
      </w:r>
      <w:r>
        <w:rPr/>
        <w:t>lub</w:t>
      </w:r>
      <w:r>
        <w:rPr>
          <w:spacing w:val="-6"/>
        </w:rPr>
        <w:t xml:space="preserve"> </w:t>
      </w:r>
      <w:r>
        <w:rPr/>
        <w:t>udzielą informacji na temat instytucji lokalnie działających w tym zakresie w Twojej miejscowości.</w:t>
      </w:r>
    </w:p>
    <w:p>
      <w:pPr>
        <w:pStyle w:val="ListParagraph"/>
        <w:numPr>
          <w:ilvl w:val="0"/>
          <w:numId w:val="22"/>
        </w:numPr>
        <w:tabs>
          <w:tab w:val="clear" w:pos="720"/>
          <w:tab w:val="left" w:pos="1539" w:leader="none"/>
        </w:tabs>
        <w:spacing w:lineRule="auto" w:line="259" w:before="44" w:after="0"/>
        <w:ind w:hanging="0" w:start="1408" w:end="1065"/>
        <w:rPr/>
      </w:pPr>
      <w:r>
        <w:rPr>
          <w:b/>
        </w:rPr>
        <w:t xml:space="preserve">Ośrodki interwencji kryzysowej i Ośrodki wsparcia </w:t>
      </w:r>
      <w:r>
        <w:rPr/>
        <w:t>– zapewniając schronienie Tobie i Twoim bliskim,</w:t>
      </w:r>
      <w:r>
        <w:rPr>
          <w:spacing w:val="-3"/>
        </w:rPr>
        <w:t xml:space="preserve"> </w:t>
      </w:r>
      <w:r>
        <w:rPr/>
        <w:t>gdy</w:t>
      </w:r>
      <w:r>
        <w:rPr>
          <w:spacing w:val="-3"/>
        </w:rPr>
        <w:t xml:space="preserve"> </w:t>
      </w:r>
      <w:r>
        <w:rPr/>
        <w:t>doznajesz</w:t>
      </w:r>
      <w:r>
        <w:rPr>
          <w:spacing w:val="-3"/>
        </w:rPr>
        <w:t xml:space="preserve"> </w:t>
      </w:r>
      <w:r>
        <w:rPr/>
        <w:t>przemocy</w:t>
      </w:r>
      <w:r>
        <w:rPr>
          <w:spacing w:val="-5"/>
        </w:rPr>
        <w:t xml:space="preserve"> </w:t>
      </w:r>
      <w:r>
        <w:rPr/>
        <w:t>domowej,</w:t>
      </w:r>
      <w:r>
        <w:rPr>
          <w:spacing w:val="-6"/>
        </w:rPr>
        <w:t xml:space="preserve"> </w:t>
      </w:r>
      <w:r>
        <w:rPr/>
        <w:t>udzielą</w:t>
      </w:r>
      <w:r>
        <w:rPr>
          <w:spacing w:val="-3"/>
        </w:rPr>
        <w:t xml:space="preserve"> </w:t>
      </w:r>
      <w:r>
        <w:rPr/>
        <w:t>Ci</w:t>
      </w:r>
      <w:r>
        <w:rPr>
          <w:spacing w:val="-5"/>
        </w:rPr>
        <w:t xml:space="preserve"> </w:t>
      </w:r>
      <w:r>
        <w:rPr/>
        <w:t>pomocy</w:t>
      </w:r>
      <w:r>
        <w:rPr>
          <w:spacing w:val="-3"/>
        </w:rPr>
        <w:t xml:space="preserve"> </w:t>
      </w:r>
      <w:r>
        <w:rPr/>
        <w:t>i</w:t>
      </w:r>
      <w:r>
        <w:rPr>
          <w:spacing w:val="-2"/>
        </w:rPr>
        <w:t xml:space="preserve"> </w:t>
      </w:r>
      <w:r>
        <w:rPr/>
        <w:t>wsparcia</w:t>
      </w:r>
      <w:r>
        <w:rPr>
          <w:spacing w:val="-3"/>
        </w:rPr>
        <w:t xml:space="preserve"> </w:t>
      </w:r>
      <w:r>
        <w:rPr/>
        <w:t>w</w:t>
      </w:r>
      <w:r>
        <w:rPr>
          <w:spacing w:val="-3"/>
        </w:rPr>
        <w:t xml:space="preserve"> </w:t>
      </w:r>
      <w:r>
        <w:rPr/>
        <w:t>przezwyciężeniu</w:t>
      </w:r>
      <w:r>
        <w:rPr>
          <w:spacing w:val="-3"/>
        </w:rPr>
        <w:t xml:space="preserve"> </w:t>
      </w:r>
      <w:r>
        <w:rPr/>
        <w:t>sytuacji kryzysowej, a także opracują plan pomocy.</w:t>
      </w:r>
    </w:p>
    <w:p>
      <w:pPr>
        <w:pStyle w:val="ListParagraph"/>
        <w:numPr>
          <w:ilvl w:val="0"/>
          <w:numId w:val="22"/>
        </w:numPr>
        <w:tabs>
          <w:tab w:val="clear" w:pos="720"/>
          <w:tab w:val="left" w:pos="1542" w:leader="none"/>
        </w:tabs>
        <w:spacing w:lineRule="auto" w:line="259" w:before="42" w:after="0"/>
        <w:ind w:hanging="0" w:start="1408" w:end="1365"/>
        <w:rPr/>
      </w:pPr>
      <w:r>
        <w:rPr>
          <w:b/>
        </w:rPr>
        <w:t xml:space="preserve">Specjalistyczne ośrodki wsparcia dla osób doznających przemocy domowej </w:t>
      </w:r>
      <w:r>
        <w:rPr/>
        <w:t>– zapewniając bezpłatne</w:t>
      </w:r>
      <w:r>
        <w:rPr>
          <w:spacing w:val="-6"/>
        </w:rPr>
        <w:t xml:space="preserve"> </w:t>
      </w:r>
      <w:r>
        <w:rPr/>
        <w:t>całodobowe</w:t>
      </w:r>
      <w:r>
        <w:rPr>
          <w:spacing w:val="-5"/>
        </w:rPr>
        <w:t xml:space="preserve"> </w:t>
      </w:r>
      <w:r>
        <w:rPr/>
        <w:t>schronienie</w:t>
      </w:r>
      <w:r>
        <w:rPr>
          <w:spacing w:val="-10"/>
        </w:rPr>
        <w:t xml:space="preserve"> </w:t>
      </w:r>
      <w:r>
        <w:rPr/>
        <w:t>Tobie</w:t>
      </w:r>
      <w:r>
        <w:rPr>
          <w:spacing w:val="-7"/>
        </w:rPr>
        <w:t xml:space="preserve"> </w:t>
      </w:r>
      <w:r>
        <w:rPr/>
        <w:t>i</w:t>
      </w:r>
      <w:r>
        <w:rPr>
          <w:spacing w:val="-9"/>
        </w:rPr>
        <w:t xml:space="preserve"> </w:t>
      </w:r>
      <w:r>
        <w:rPr/>
        <w:t>Twoim</w:t>
      </w:r>
      <w:r>
        <w:rPr>
          <w:spacing w:val="-6"/>
        </w:rPr>
        <w:t xml:space="preserve"> </w:t>
      </w:r>
      <w:r>
        <w:rPr/>
        <w:t>bliskim,</w:t>
      </w:r>
      <w:r>
        <w:rPr>
          <w:spacing w:val="-8"/>
        </w:rPr>
        <w:t xml:space="preserve"> </w:t>
      </w:r>
      <w:r>
        <w:rPr/>
        <w:t>gdy</w:t>
      </w:r>
      <w:r>
        <w:rPr>
          <w:spacing w:val="-6"/>
        </w:rPr>
        <w:t xml:space="preserve"> </w:t>
      </w:r>
      <w:r>
        <w:rPr/>
        <w:t>doznajesz</w:t>
      </w:r>
      <w:r>
        <w:rPr>
          <w:spacing w:val="-6"/>
        </w:rPr>
        <w:t xml:space="preserve"> </w:t>
      </w:r>
      <w:r>
        <w:rPr/>
        <w:t>przemocy</w:t>
      </w:r>
      <w:r>
        <w:rPr>
          <w:spacing w:val="-6"/>
        </w:rPr>
        <w:t xml:space="preserve"> </w:t>
      </w:r>
      <w:r>
        <w:rPr/>
        <w:t>domowej,</w:t>
      </w:r>
      <w:r>
        <w:rPr>
          <w:spacing w:val="-8"/>
        </w:rPr>
        <w:t xml:space="preserve"> </w:t>
      </w:r>
      <w:r>
        <w:rPr/>
        <w:t>oraz udzielą Ci kompleksowej, specjalistycznej pomocy w zakresie interwencyjnym, terapeutyczno-</w:t>
      </w:r>
    </w:p>
    <w:p>
      <w:pPr>
        <w:pStyle w:val="BodyText"/>
        <w:spacing w:lineRule="exact" w:line="252"/>
        <w:ind w:start="1408"/>
        <w:rPr/>
      </w:pPr>
      <w:r>
        <w:rPr/>
        <w:t>wspomagającym</w:t>
      </w:r>
      <w:r>
        <w:rPr>
          <w:spacing w:val="-5"/>
        </w:rPr>
        <w:t xml:space="preserve"> </w:t>
      </w:r>
      <w:r>
        <w:rPr/>
        <w:t>oraz</w:t>
      </w:r>
      <w:r>
        <w:rPr>
          <w:spacing w:val="-6"/>
        </w:rPr>
        <w:t xml:space="preserve"> </w:t>
      </w:r>
      <w:r>
        <w:rPr/>
        <w:t>potrzeb</w:t>
      </w:r>
      <w:r>
        <w:rPr>
          <w:spacing w:val="-5"/>
        </w:rPr>
        <w:t xml:space="preserve"> </w:t>
      </w:r>
      <w:r>
        <w:rPr>
          <w:spacing w:val="-2"/>
        </w:rPr>
        <w:t>bytowych.</w:t>
      </w:r>
    </w:p>
    <w:p>
      <w:pPr>
        <w:pStyle w:val="ListParagraph"/>
        <w:numPr>
          <w:ilvl w:val="0"/>
          <w:numId w:val="22"/>
        </w:numPr>
        <w:tabs>
          <w:tab w:val="clear" w:pos="720"/>
          <w:tab w:val="left" w:pos="1544" w:leader="none"/>
        </w:tabs>
        <w:spacing w:lineRule="auto" w:line="259" w:before="62" w:after="0"/>
        <w:ind w:hanging="0" w:start="1408" w:end="893"/>
        <w:rPr/>
      </w:pPr>
      <w:r>
        <w:rPr>
          <w:b/>
        </w:rPr>
        <w:t>Okręgowe ośrodki i lokalne punkty działające w ramach Sieci Pomocy Pokrzywdzonym Przestępstwem</w:t>
      </w:r>
      <w:r>
        <w:rPr>
          <w:b/>
          <w:spacing w:val="-3"/>
        </w:rPr>
        <w:t xml:space="preserve"> </w:t>
      </w:r>
      <w:r>
        <w:rPr/>
        <w:t>–</w:t>
      </w:r>
      <w:r>
        <w:rPr>
          <w:spacing w:val="-4"/>
        </w:rPr>
        <w:t xml:space="preserve"> </w:t>
      </w:r>
      <w:r>
        <w:rPr/>
        <w:t>zapewniając</w:t>
      </w:r>
      <w:r>
        <w:rPr>
          <w:spacing w:val="-4"/>
        </w:rPr>
        <w:t xml:space="preserve"> </w:t>
      </w:r>
      <w:r>
        <w:rPr/>
        <w:t>profesjonalną,</w:t>
      </w:r>
      <w:r>
        <w:rPr>
          <w:spacing w:val="-6"/>
        </w:rPr>
        <w:t xml:space="preserve"> </w:t>
      </w:r>
      <w:r>
        <w:rPr/>
        <w:t>kompleksową</w:t>
      </w:r>
      <w:r>
        <w:rPr>
          <w:spacing w:val="-4"/>
        </w:rPr>
        <w:t xml:space="preserve"> </w:t>
      </w:r>
      <w:r>
        <w:rPr/>
        <w:t>i</w:t>
      </w:r>
      <w:r>
        <w:rPr>
          <w:spacing w:val="-1"/>
        </w:rPr>
        <w:t xml:space="preserve"> </w:t>
      </w:r>
      <w:r>
        <w:rPr/>
        <w:t>bezpłatną</w:t>
      </w:r>
      <w:r>
        <w:rPr>
          <w:spacing w:val="-4"/>
        </w:rPr>
        <w:t xml:space="preserve"> </w:t>
      </w:r>
      <w:r>
        <w:rPr/>
        <w:t>pomoc</w:t>
      </w:r>
      <w:r>
        <w:rPr>
          <w:spacing w:val="-4"/>
        </w:rPr>
        <w:t xml:space="preserve"> </w:t>
      </w:r>
      <w:r>
        <w:rPr/>
        <w:t>prawną,</w:t>
      </w:r>
      <w:r>
        <w:rPr>
          <w:spacing w:val="-4"/>
        </w:rPr>
        <w:t xml:space="preserve"> </w:t>
      </w:r>
      <w:r>
        <w:rPr/>
        <w:t xml:space="preserve">psychologiczną, </w:t>
      </w:r>
      <w:r>
        <w:rPr>
          <w:spacing w:val="-2"/>
        </w:rPr>
        <w:t>psychoterapeutyczną</w:t>
      </w:r>
    </w:p>
    <w:p>
      <w:pPr>
        <w:pStyle w:val="BodyText"/>
        <w:spacing w:lineRule="exact" w:line="252"/>
        <w:ind w:start="1408"/>
        <w:rPr/>
      </w:pPr>
      <w:r>
        <w:rPr/>
        <w:t>i</w:t>
      </w:r>
      <w:r>
        <w:rPr>
          <w:spacing w:val="1"/>
        </w:rPr>
        <w:t xml:space="preserve"> </w:t>
      </w:r>
      <w:r>
        <w:rPr>
          <w:spacing w:val="-2"/>
        </w:rPr>
        <w:t>materialną.</w:t>
      </w:r>
    </w:p>
    <w:p>
      <w:pPr>
        <w:pStyle w:val="ListParagraph"/>
        <w:numPr>
          <w:ilvl w:val="0"/>
          <w:numId w:val="22"/>
        </w:numPr>
        <w:tabs>
          <w:tab w:val="clear" w:pos="720"/>
          <w:tab w:val="left" w:pos="1542" w:leader="none"/>
        </w:tabs>
        <w:spacing w:before="63" w:after="0"/>
        <w:ind w:hanging="134" w:start="1542"/>
        <w:rPr/>
      </w:pPr>
      <w:r>
        <w:rPr>
          <w:b/>
        </w:rPr>
        <w:t>Sądy</w:t>
      </w:r>
      <w:r>
        <w:rPr>
          <w:b/>
          <w:spacing w:val="-4"/>
        </w:rPr>
        <w:t xml:space="preserve"> </w:t>
      </w:r>
      <w:r>
        <w:rPr>
          <w:b/>
        </w:rPr>
        <w:t>opiekuńcze</w:t>
      </w:r>
      <w:r>
        <w:rPr>
          <w:b/>
          <w:spacing w:val="-4"/>
        </w:rPr>
        <w:t xml:space="preserve"> </w:t>
      </w:r>
      <w:r>
        <w:rPr/>
        <w:t>–</w:t>
      </w:r>
      <w:r>
        <w:rPr>
          <w:spacing w:val="-4"/>
        </w:rPr>
        <w:t xml:space="preserve"> </w:t>
      </w:r>
      <w:r>
        <w:rPr/>
        <w:t>w</w:t>
      </w:r>
      <w:r>
        <w:rPr>
          <w:spacing w:val="-4"/>
        </w:rPr>
        <w:t xml:space="preserve"> </w:t>
      </w:r>
      <w:r>
        <w:rPr/>
        <w:t>sprawach</w:t>
      </w:r>
      <w:r>
        <w:rPr>
          <w:spacing w:val="-4"/>
        </w:rPr>
        <w:t xml:space="preserve"> </w:t>
      </w:r>
      <w:r>
        <w:rPr/>
        <w:t>opiekuńczych</w:t>
      </w:r>
      <w:r>
        <w:rPr>
          <w:spacing w:val="-4"/>
        </w:rPr>
        <w:t xml:space="preserve"> </w:t>
      </w:r>
      <w:r>
        <w:rPr/>
        <w:t>i</w:t>
      </w:r>
      <w:r>
        <w:rPr>
          <w:spacing w:val="-4"/>
        </w:rPr>
        <w:t xml:space="preserve"> </w:t>
      </w:r>
      <w:r>
        <w:rPr>
          <w:spacing w:val="-2"/>
        </w:rPr>
        <w:t>alimentacyjnych.</w:t>
      </w:r>
    </w:p>
    <w:p>
      <w:pPr>
        <w:pStyle w:val="ListParagraph"/>
        <w:numPr>
          <w:ilvl w:val="0"/>
          <w:numId w:val="22"/>
        </w:numPr>
        <w:tabs>
          <w:tab w:val="clear" w:pos="720"/>
          <w:tab w:val="left" w:pos="1542" w:leader="none"/>
        </w:tabs>
        <w:spacing w:before="88" w:after="0"/>
        <w:ind w:hanging="134" w:start="1542"/>
        <w:rPr/>
        <w:sectPr>
          <w:headerReference w:type="default" r:id="rId111"/>
          <w:headerReference w:type="first" r:id="rId112"/>
          <w:type w:val="nextPage"/>
          <w:pgSz w:w="11906" w:h="16838"/>
          <w:pgMar w:left="80" w:right="320" w:gutter="0" w:header="718" w:top="940" w:footer="0" w:bottom="280"/>
          <w:pgNumType w:fmt="decimal"/>
          <w:formProt w:val="false"/>
          <w:textDirection w:val="lrTb"/>
          <w:docGrid w:type="default" w:linePitch="100" w:charSpace="0"/>
        </w:sectPr>
      </w:pPr>
      <w:r>
        <w:rPr>
          <w:b/>
        </w:rPr>
        <w:t>Placówki</w:t>
      </w:r>
      <w:r>
        <w:rPr>
          <w:b/>
          <w:spacing w:val="-6"/>
        </w:rPr>
        <w:t xml:space="preserve"> </w:t>
      </w:r>
      <w:r>
        <w:rPr>
          <w:b/>
        </w:rPr>
        <w:t>ochrony</w:t>
      </w:r>
      <w:r>
        <w:rPr>
          <w:b/>
          <w:spacing w:val="-5"/>
        </w:rPr>
        <w:t xml:space="preserve"> </w:t>
      </w:r>
      <w:r>
        <w:rPr>
          <w:b/>
        </w:rPr>
        <w:t>zdrowia</w:t>
      </w:r>
      <w:r>
        <w:rPr>
          <w:b/>
          <w:spacing w:val="-4"/>
        </w:rPr>
        <w:t xml:space="preserve"> </w:t>
      </w:r>
      <w:r>
        <w:rPr/>
        <w:t>–</w:t>
      </w:r>
      <w:r>
        <w:rPr>
          <w:spacing w:val="-4"/>
        </w:rPr>
        <w:t xml:space="preserve"> </w:t>
      </w:r>
      <w:r>
        <w:rPr/>
        <w:t>np.</w:t>
      </w:r>
      <w:r>
        <w:rPr>
          <w:spacing w:val="-8"/>
        </w:rPr>
        <w:t xml:space="preserve"> </w:t>
      </w:r>
      <w:r>
        <w:rPr/>
        <w:t>uzyskać</w:t>
      </w:r>
      <w:r>
        <w:rPr>
          <w:spacing w:val="-6"/>
        </w:rPr>
        <w:t xml:space="preserve"> </w:t>
      </w:r>
      <w:r>
        <w:rPr/>
        <w:t>zaświadczenie</w:t>
      </w:r>
      <w:r>
        <w:rPr>
          <w:spacing w:val="-6"/>
        </w:rPr>
        <w:t xml:space="preserve"> </w:t>
      </w:r>
      <w:r>
        <w:rPr/>
        <w:t>lekarskie</w:t>
      </w:r>
      <w:r>
        <w:rPr>
          <w:spacing w:val="-5"/>
        </w:rPr>
        <w:t xml:space="preserve"> </w:t>
      </w:r>
      <w:r>
        <w:rPr/>
        <w:t>o</w:t>
      </w:r>
      <w:r>
        <w:rPr>
          <w:spacing w:val="-4"/>
        </w:rPr>
        <w:t xml:space="preserve"> </w:t>
      </w:r>
      <w:r>
        <w:rPr/>
        <w:t>doznanych</w:t>
      </w:r>
      <w:r>
        <w:rPr>
          <w:spacing w:val="-6"/>
        </w:rPr>
        <w:t xml:space="preserve"> </w:t>
      </w:r>
      <w:r>
        <w:rPr>
          <w:spacing w:val="-2"/>
        </w:rPr>
        <w:t>obrażeniach.</w:t>
      </w:r>
    </w:p>
    <w:p>
      <w:pPr>
        <w:pStyle w:val="BodyText"/>
        <w:spacing w:before="212" w:after="0"/>
        <w:rPr/>
      </w:pPr>
      <w:r>
        <w:rPr/>
      </w:r>
    </w:p>
    <w:p>
      <w:pPr>
        <w:pStyle w:val="ListParagraph"/>
        <w:numPr>
          <w:ilvl w:val="0"/>
          <w:numId w:val="22"/>
        </w:numPr>
        <w:tabs>
          <w:tab w:val="clear" w:pos="720"/>
          <w:tab w:val="left" w:pos="1544" w:leader="none"/>
        </w:tabs>
        <w:spacing w:lineRule="auto" w:line="259"/>
        <w:ind w:hanging="0" w:start="1408" w:end="1947"/>
        <w:rPr/>
      </w:pPr>
      <w:r>
        <w:rPr>
          <w:b/>
        </w:rPr>
        <w:t>Komisje</w:t>
      </w:r>
      <w:r>
        <w:rPr>
          <w:b/>
          <w:spacing w:val="-4"/>
        </w:rPr>
        <w:t xml:space="preserve"> </w:t>
      </w:r>
      <w:r>
        <w:rPr>
          <w:b/>
        </w:rPr>
        <w:t>rozwiązywania</w:t>
      </w:r>
      <w:r>
        <w:rPr>
          <w:b/>
          <w:spacing w:val="-8"/>
        </w:rPr>
        <w:t xml:space="preserve"> </w:t>
      </w:r>
      <w:r>
        <w:rPr>
          <w:b/>
        </w:rPr>
        <w:t>problemów</w:t>
      </w:r>
      <w:r>
        <w:rPr>
          <w:b/>
          <w:spacing w:val="-4"/>
        </w:rPr>
        <w:t xml:space="preserve"> </w:t>
      </w:r>
      <w:r>
        <w:rPr>
          <w:b/>
        </w:rPr>
        <w:t>alkoholowych</w:t>
      </w:r>
      <w:r>
        <w:rPr>
          <w:b/>
          <w:spacing w:val="-7"/>
        </w:rPr>
        <w:t xml:space="preserve"> </w:t>
      </w:r>
      <w:r>
        <w:rPr/>
        <w:t>–</w:t>
      </w:r>
      <w:r>
        <w:rPr>
          <w:spacing w:val="-5"/>
        </w:rPr>
        <w:t xml:space="preserve"> </w:t>
      </w:r>
      <w:r>
        <w:rPr/>
        <w:t>podejmując</w:t>
      </w:r>
      <w:r>
        <w:rPr>
          <w:spacing w:val="-5"/>
        </w:rPr>
        <w:t xml:space="preserve"> </w:t>
      </w:r>
      <w:r>
        <w:rPr/>
        <w:t>działania</w:t>
      </w:r>
      <w:r>
        <w:rPr>
          <w:spacing w:val="-5"/>
        </w:rPr>
        <w:t xml:space="preserve"> </w:t>
      </w:r>
      <w:r>
        <w:rPr/>
        <w:t>wobec</w:t>
      </w:r>
      <w:r>
        <w:rPr>
          <w:spacing w:val="-5"/>
        </w:rPr>
        <w:t xml:space="preserve"> </w:t>
      </w:r>
      <w:r>
        <w:rPr/>
        <w:t>osoby nadużywającej alkoholu.</w:t>
      </w:r>
    </w:p>
    <w:p>
      <w:pPr>
        <w:pStyle w:val="ListParagraph"/>
        <w:numPr>
          <w:ilvl w:val="0"/>
          <w:numId w:val="22"/>
        </w:numPr>
        <w:tabs>
          <w:tab w:val="clear" w:pos="720"/>
          <w:tab w:val="left" w:pos="1542" w:leader="none"/>
        </w:tabs>
        <w:spacing w:before="162" w:after="0"/>
        <w:ind w:hanging="134" w:start="1542"/>
        <w:rPr/>
      </w:pPr>
      <w:r>
        <w:rPr>
          <w:b/>
        </w:rPr>
        <w:t>Punkty</w:t>
      </w:r>
      <w:r>
        <w:rPr>
          <w:b/>
          <w:spacing w:val="-6"/>
        </w:rPr>
        <w:t xml:space="preserve"> </w:t>
      </w:r>
      <w:r>
        <w:rPr>
          <w:b/>
        </w:rPr>
        <w:t>nieodpłatnej</w:t>
      </w:r>
      <w:r>
        <w:rPr>
          <w:b/>
          <w:spacing w:val="-4"/>
        </w:rPr>
        <w:t xml:space="preserve"> </w:t>
      </w:r>
      <w:r>
        <w:rPr>
          <w:b/>
        </w:rPr>
        <w:t>pomocy</w:t>
      </w:r>
      <w:r>
        <w:rPr>
          <w:b/>
          <w:spacing w:val="-4"/>
        </w:rPr>
        <w:t xml:space="preserve"> </w:t>
      </w:r>
      <w:r>
        <w:rPr>
          <w:b/>
        </w:rPr>
        <w:t>prawnej</w:t>
      </w:r>
      <w:r>
        <w:rPr>
          <w:b/>
          <w:spacing w:val="-4"/>
        </w:rPr>
        <w:t xml:space="preserve"> </w:t>
      </w:r>
      <w:r>
        <w:rPr/>
        <w:t>–</w:t>
      </w:r>
      <w:r>
        <w:rPr>
          <w:spacing w:val="-4"/>
        </w:rPr>
        <w:t xml:space="preserve"> </w:t>
      </w:r>
      <w:r>
        <w:rPr/>
        <w:t>w</w:t>
      </w:r>
      <w:r>
        <w:rPr>
          <w:spacing w:val="-5"/>
        </w:rPr>
        <w:t xml:space="preserve"> </w:t>
      </w:r>
      <w:r>
        <w:rPr/>
        <w:t>zakresie</w:t>
      </w:r>
      <w:r>
        <w:rPr>
          <w:spacing w:val="-4"/>
        </w:rPr>
        <w:t xml:space="preserve"> </w:t>
      </w:r>
      <w:r>
        <w:rPr/>
        <w:t>uzyskania</w:t>
      </w:r>
      <w:r>
        <w:rPr>
          <w:spacing w:val="-4"/>
        </w:rPr>
        <w:t xml:space="preserve"> </w:t>
      </w:r>
      <w:r>
        <w:rPr/>
        <w:t>pomocy</w:t>
      </w:r>
      <w:r>
        <w:rPr>
          <w:spacing w:val="-3"/>
        </w:rPr>
        <w:t xml:space="preserve"> </w:t>
      </w:r>
      <w:r>
        <w:rPr>
          <w:spacing w:val="-2"/>
        </w:rPr>
        <w:t>prawnej.</w:t>
      </w:r>
    </w:p>
    <w:p>
      <w:pPr>
        <w:pStyle w:val="BodyText"/>
        <w:spacing w:before="161" w:after="0"/>
        <w:rPr/>
      </w:pPr>
      <w:r>
        <w:rPr/>
      </w:r>
    </w:p>
    <w:p>
      <w:pPr>
        <w:pStyle w:val="Heading3"/>
        <w:spacing w:lineRule="auto" w:line="269"/>
        <w:ind w:start="1408" w:end="422"/>
        <w:rPr/>
      </w:pPr>
      <w:r>
        <w:rPr/>
        <w:t>Wykaz</w:t>
      </w:r>
      <w:r>
        <w:rPr>
          <w:spacing w:val="-6"/>
        </w:rPr>
        <w:t xml:space="preserve"> </w:t>
      </w:r>
      <w:r>
        <w:rPr/>
        <w:t>placówek</w:t>
      </w:r>
      <w:r>
        <w:rPr>
          <w:spacing w:val="-6"/>
        </w:rPr>
        <w:t xml:space="preserve"> </w:t>
      </w:r>
      <w:r>
        <w:rPr/>
        <w:t>funkcjonujących</w:t>
      </w:r>
      <w:r>
        <w:rPr>
          <w:spacing w:val="-8"/>
        </w:rPr>
        <w:t xml:space="preserve"> </w:t>
      </w:r>
      <w:r>
        <w:rPr/>
        <w:t>na</w:t>
      </w:r>
      <w:r>
        <w:rPr>
          <w:spacing w:val="-9"/>
        </w:rPr>
        <w:t xml:space="preserve"> </w:t>
      </w:r>
      <w:r>
        <w:rPr/>
        <w:t>Twoim</w:t>
      </w:r>
      <w:r>
        <w:rPr>
          <w:spacing w:val="-8"/>
        </w:rPr>
        <w:t xml:space="preserve"> </w:t>
      </w:r>
      <w:r>
        <w:rPr/>
        <w:t>terenie,</w:t>
      </w:r>
      <w:r>
        <w:rPr>
          <w:spacing w:val="-6"/>
        </w:rPr>
        <w:t xml:space="preserve"> </w:t>
      </w:r>
      <w:r>
        <w:rPr/>
        <w:t>udzielających</w:t>
      </w:r>
      <w:r>
        <w:rPr>
          <w:spacing w:val="-6"/>
        </w:rPr>
        <w:t xml:space="preserve"> </w:t>
      </w:r>
      <w:r>
        <w:rPr/>
        <w:t>pomocy</w:t>
      </w:r>
      <w:r>
        <w:rPr>
          <w:spacing w:val="-8"/>
        </w:rPr>
        <w:t xml:space="preserve"> </w:t>
      </w:r>
      <w:r>
        <w:rPr/>
        <w:t>i</w:t>
      </w:r>
      <w:r>
        <w:rPr>
          <w:spacing w:val="-8"/>
        </w:rPr>
        <w:t xml:space="preserve"> </w:t>
      </w:r>
      <w:r>
        <w:rPr/>
        <w:t>wsparcia</w:t>
      </w:r>
      <w:r>
        <w:rPr>
          <w:spacing w:val="-8"/>
        </w:rPr>
        <w:t xml:space="preserve"> </w:t>
      </w:r>
      <w:r>
        <w:rPr/>
        <w:t>osobom doznającym przemocy domowej</w:t>
      </w:r>
    </w:p>
    <w:p>
      <w:pPr>
        <w:pStyle w:val="BodyText"/>
        <w:spacing w:before="77" w:after="0"/>
        <w:ind w:start="1408"/>
        <w:rPr/>
      </w:pPr>
      <w:r>
        <w:rPr/>
        <w:t>Uwaga:</w:t>
      </w:r>
      <w:r>
        <w:rPr>
          <w:spacing w:val="-6"/>
        </w:rPr>
        <w:t xml:space="preserve"> </w:t>
      </w:r>
      <w:r>
        <w:rPr/>
        <w:t>(dane</w:t>
      </w:r>
      <w:r>
        <w:rPr>
          <w:spacing w:val="-5"/>
        </w:rPr>
        <w:t xml:space="preserve"> </w:t>
      </w:r>
      <w:r>
        <w:rPr/>
        <w:t>wprowadza</w:t>
      </w:r>
      <w:r>
        <w:rPr>
          <w:spacing w:val="-5"/>
        </w:rPr>
        <w:t xml:space="preserve"> </w:t>
      </w:r>
      <w:r>
        <w:rPr/>
        <w:t>Zespół</w:t>
      </w:r>
      <w:r>
        <w:rPr>
          <w:spacing w:val="-5"/>
        </w:rPr>
        <w:t xml:space="preserve"> </w:t>
      </w:r>
      <w:r>
        <w:rPr/>
        <w:t>interwencyjny</w:t>
      </w:r>
      <w:r>
        <w:rPr>
          <w:spacing w:val="-7"/>
        </w:rPr>
        <w:t xml:space="preserve"> </w:t>
      </w:r>
      <w:r>
        <w:rPr/>
        <w:t>lub</w:t>
      </w:r>
      <w:r>
        <w:rPr>
          <w:spacing w:val="-4"/>
        </w:rPr>
        <w:t xml:space="preserve"> </w:t>
      </w:r>
      <w:r>
        <w:rPr/>
        <w:t>osoba,</w:t>
      </w:r>
      <w:r>
        <w:rPr>
          <w:spacing w:val="-5"/>
        </w:rPr>
        <w:t xml:space="preserve"> </w:t>
      </w:r>
      <w:r>
        <w:rPr/>
        <w:t>która</w:t>
      </w:r>
      <w:r>
        <w:rPr>
          <w:spacing w:val="-4"/>
        </w:rPr>
        <w:t xml:space="preserve"> </w:t>
      </w:r>
      <w:r>
        <w:rPr/>
        <w:t>wszczyna</w:t>
      </w:r>
      <w:r>
        <w:rPr>
          <w:spacing w:val="-4"/>
        </w:rPr>
        <w:t xml:space="preserve"> </w:t>
      </w:r>
      <w:r>
        <w:rPr>
          <w:spacing w:val="-2"/>
        </w:rPr>
        <w:t>procedurę):</w:t>
      </w:r>
    </w:p>
    <w:p>
      <w:pPr>
        <w:pStyle w:val="BodyText"/>
        <w:spacing w:before="221" w:after="0"/>
        <w:rPr>
          <w:sz w:val="20"/>
        </w:rPr>
      </w:pPr>
      <w:r>
        <w:rPr>
          <w:sz w:val="20"/>
        </w:rPr>
      </w:r>
    </w:p>
    <w:tbl>
      <w:tblPr>
        <w:tblStyle w:val="TableNormal"/>
        <w:tblW w:w="9904" w:type="dxa"/>
        <w:jc w:val="start"/>
        <w:tblInd w:w="1411" w:type="dxa"/>
        <w:tblLayout w:type="fixed"/>
        <w:tblCellMar>
          <w:top w:w="0" w:type="dxa"/>
          <w:start w:w="7" w:type="dxa"/>
          <w:bottom w:w="0" w:type="dxa"/>
          <w:end w:w="7" w:type="dxa"/>
        </w:tblCellMar>
        <w:tblLook w:firstRow="1" w:noVBand="0" w:lastRow="1" w:firstColumn="1" w:lastColumn="1" w:noHBand="0" w:val="01e0"/>
      </w:tblPr>
      <w:tblGrid>
        <w:gridCol w:w="499"/>
        <w:gridCol w:w="2815"/>
        <w:gridCol w:w="2813"/>
        <w:gridCol w:w="1576"/>
        <w:gridCol w:w="2201"/>
      </w:tblGrid>
      <w:tr>
        <w:trPr>
          <w:trHeight w:val="467" w:hRule="atLeast"/>
        </w:trPr>
        <w:tc>
          <w:tcPr>
            <w:tcW w:w="499"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56" w:after="0"/>
              <w:ind w:start="98"/>
              <w:jc w:val="start"/>
              <w:rPr>
                <w:b/>
              </w:rPr>
            </w:pPr>
            <w:r>
              <w:rPr>
                <w:b/>
                <w:spacing w:val="-5"/>
                <w:kern w:val="0"/>
                <w:sz w:val="22"/>
                <w:szCs w:val="22"/>
                <w:lang w:eastAsia="en-US" w:bidi="ar-SA"/>
              </w:rPr>
              <w:t>Lp.</w:t>
            </w:r>
          </w:p>
        </w:tc>
        <w:tc>
          <w:tcPr>
            <w:tcW w:w="2815"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56" w:after="0"/>
              <w:ind w:start="79"/>
              <w:jc w:val="start"/>
              <w:rPr>
                <w:b/>
              </w:rPr>
            </w:pPr>
            <w:r>
              <w:rPr>
                <w:b/>
                <w:kern w:val="0"/>
                <w:sz w:val="22"/>
                <w:szCs w:val="22"/>
                <w:lang w:eastAsia="en-US" w:bidi="ar-SA"/>
              </w:rPr>
              <w:t>Nazwa</w:t>
            </w:r>
            <w:r>
              <w:rPr>
                <w:b/>
                <w:spacing w:val="-3"/>
                <w:kern w:val="0"/>
                <w:sz w:val="22"/>
                <w:szCs w:val="22"/>
                <w:lang w:eastAsia="en-US" w:bidi="ar-SA"/>
              </w:rPr>
              <w:t xml:space="preserve"> </w:t>
            </w:r>
            <w:r>
              <w:rPr>
                <w:b/>
                <w:spacing w:val="-2"/>
                <w:kern w:val="0"/>
                <w:sz w:val="22"/>
                <w:szCs w:val="22"/>
                <w:lang w:eastAsia="en-US" w:bidi="ar-SA"/>
              </w:rPr>
              <w:t>instytucji/organizacji</w:t>
            </w:r>
          </w:p>
        </w:tc>
        <w:tc>
          <w:tcPr>
            <w:tcW w:w="2813"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56" w:after="0"/>
              <w:ind w:start="100"/>
              <w:jc w:val="start"/>
              <w:rPr>
                <w:b/>
              </w:rPr>
            </w:pPr>
            <w:r>
              <w:rPr>
                <w:b/>
                <w:kern w:val="0"/>
                <w:sz w:val="22"/>
                <w:szCs w:val="22"/>
                <w:lang w:eastAsia="en-US" w:bidi="ar-SA"/>
              </w:rPr>
              <w:t>Adres</w:t>
            </w:r>
            <w:r>
              <w:rPr>
                <w:b/>
                <w:spacing w:val="-7"/>
                <w:kern w:val="0"/>
                <w:sz w:val="22"/>
                <w:szCs w:val="22"/>
                <w:lang w:eastAsia="en-US" w:bidi="ar-SA"/>
              </w:rPr>
              <w:t xml:space="preserve"> </w:t>
            </w:r>
            <w:r>
              <w:rPr>
                <w:b/>
                <w:spacing w:val="-2"/>
                <w:kern w:val="0"/>
                <w:sz w:val="22"/>
                <w:szCs w:val="22"/>
                <w:lang w:eastAsia="en-US" w:bidi="ar-SA"/>
              </w:rPr>
              <w:t>instytucji/organizacji</w:t>
            </w:r>
          </w:p>
        </w:tc>
        <w:tc>
          <w:tcPr>
            <w:tcW w:w="1576"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56" w:after="0"/>
              <w:ind w:start="451"/>
              <w:jc w:val="start"/>
              <w:rPr>
                <w:b/>
              </w:rPr>
            </w:pPr>
            <w:r>
              <w:rPr>
                <w:b/>
                <w:spacing w:val="-2"/>
                <w:kern w:val="0"/>
                <w:sz w:val="22"/>
                <w:szCs w:val="22"/>
                <w:lang w:eastAsia="en-US" w:bidi="ar-SA"/>
              </w:rPr>
              <w:t>Telefon</w:t>
            </w:r>
          </w:p>
        </w:tc>
        <w:tc>
          <w:tcPr>
            <w:tcW w:w="2201"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56" w:after="0"/>
              <w:ind w:start="506"/>
              <w:jc w:val="start"/>
              <w:rPr>
                <w:b/>
              </w:rPr>
            </w:pPr>
            <w:r>
              <w:rPr>
                <w:b/>
                <w:kern w:val="0"/>
                <w:sz w:val="22"/>
                <w:szCs w:val="22"/>
                <w:lang w:eastAsia="en-US" w:bidi="ar-SA"/>
              </w:rPr>
              <w:t>Adres</w:t>
            </w:r>
            <w:r>
              <w:rPr>
                <w:b/>
                <w:spacing w:val="-11"/>
                <w:kern w:val="0"/>
                <w:sz w:val="22"/>
                <w:szCs w:val="22"/>
                <w:lang w:eastAsia="en-US" w:bidi="ar-SA"/>
              </w:rPr>
              <w:t xml:space="preserve"> </w:t>
            </w:r>
            <w:r>
              <w:rPr>
                <w:b/>
                <w:kern w:val="0"/>
                <w:sz w:val="22"/>
                <w:szCs w:val="22"/>
                <w:lang w:eastAsia="en-US" w:bidi="ar-SA"/>
              </w:rPr>
              <w:t>e-</w:t>
            </w:r>
            <w:r>
              <w:rPr>
                <w:b/>
                <w:spacing w:val="-4"/>
                <w:kern w:val="0"/>
                <w:sz w:val="22"/>
                <w:szCs w:val="22"/>
                <w:lang w:eastAsia="en-US" w:bidi="ar-SA"/>
              </w:rPr>
              <w:t>mail</w:t>
            </w:r>
          </w:p>
        </w:tc>
      </w:tr>
      <w:tr>
        <w:trPr>
          <w:trHeight w:val="474" w:hRule="atLeast"/>
        </w:trPr>
        <w:tc>
          <w:tcPr>
            <w:tcW w:w="499"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815"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813"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1576"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201"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67" w:hRule="atLeast"/>
        </w:trPr>
        <w:tc>
          <w:tcPr>
            <w:tcW w:w="499"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815"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813"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1576"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201"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72" w:hRule="atLeast"/>
        </w:trPr>
        <w:tc>
          <w:tcPr>
            <w:tcW w:w="499"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815"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813"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1576"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201"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r>
      <w:tr>
        <w:trPr>
          <w:trHeight w:val="469" w:hRule="atLeast"/>
        </w:trPr>
        <w:tc>
          <w:tcPr>
            <w:tcW w:w="499"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815"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813"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1576"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c>
          <w:tcPr>
            <w:tcW w:w="2201" w:type="dxa"/>
            <w:tcBorders>
              <w:top w:val="single" w:sz="6" w:space="0" w:color="000000"/>
              <w:start w:val="single" w:sz="6" w:space="0" w:color="000000"/>
              <w:bottom w:val="single" w:sz="6" w:space="0" w:color="000000"/>
              <w:end w:val="single" w:sz="6" w:space="0" w:color="000000"/>
            </w:tcBorders>
          </w:tcPr>
          <w:p>
            <w:pPr>
              <w:pStyle w:val="TableParagraph"/>
              <w:widowControl w:val="false"/>
              <w:spacing w:before="0" w:after="0"/>
              <w:jc w:val="start"/>
              <w:rPr>
                <w:sz w:val="20"/>
              </w:rPr>
            </w:pPr>
            <w:r>
              <w:rPr>
                <w:kern w:val="0"/>
                <w:sz w:val="20"/>
                <w:szCs w:val="22"/>
                <w:lang w:eastAsia="en-US" w:bidi="ar-SA"/>
              </w:rPr>
            </w:r>
          </w:p>
        </w:tc>
      </w:tr>
    </w:tbl>
    <w:p>
      <w:pPr>
        <w:pStyle w:val="BodyText"/>
        <w:spacing w:before="93" w:after="0"/>
        <w:rPr/>
      </w:pPr>
      <w:r>
        <w:rPr/>
      </w:r>
    </w:p>
    <w:p>
      <w:pPr>
        <w:pStyle w:val="Heading3"/>
        <w:ind w:start="1408"/>
        <w:rPr/>
      </w:pPr>
      <w:r>
        <w:rPr/>
        <w:t>Możesz</w:t>
      </w:r>
      <w:r>
        <w:rPr>
          <w:spacing w:val="-5"/>
        </w:rPr>
        <w:t xml:space="preserve"> </w:t>
      </w:r>
      <w:r>
        <w:rPr/>
        <w:t>zadzwonić</w:t>
      </w:r>
      <w:r>
        <w:rPr>
          <w:spacing w:val="-5"/>
        </w:rPr>
        <w:t xml:space="preserve"> do:</w:t>
      </w:r>
    </w:p>
    <w:p>
      <w:pPr>
        <w:pStyle w:val="ListParagraph"/>
        <w:numPr>
          <w:ilvl w:val="0"/>
          <w:numId w:val="21"/>
        </w:numPr>
        <w:tabs>
          <w:tab w:val="clear" w:pos="720"/>
          <w:tab w:val="left" w:pos="1480" w:leader="none"/>
        </w:tabs>
        <w:spacing w:lineRule="auto" w:line="259" w:before="91" w:after="0"/>
        <w:ind w:hanging="360" w:start="1480" w:end="958"/>
        <w:rPr/>
      </w:pPr>
      <w:r>
        <w:rPr>
          <w:b/>
        </w:rPr>
        <w:t xml:space="preserve">Ogólnopolskiego Pogotowia dla Ofiar Przemocy w Rodzinie „Niebieska Linia" tel. 800 12 00 02 </w:t>
      </w:r>
      <w:r>
        <w:rPr/>
        <w:t>(linia całodobowa i bezpłatna), w poniedziałki w godz. 18</w:t>
      </w:r>
      <w:r>
        <w:rPr>
          <w:vertAlign w:val="superscript"/>
        </w:rPr>
        <w:t>00</w:t>
      </w:r>
      <w:r>
        <w:rPr/>
        <w:t>–22</w:t>
      </w:r>
      <w:r>
        <w:rPr>
          <w:vertAlign w:val="superscript"/>
        </w:rPr>
        <w:t>00</w:t>
      </w:r>
      <w:r>
        <w:rPr/>
        <w:t xml:space="preserve"> można rozmawiać z konsultantem w języku</w:t>
      </w:r>
      <w:r>
        <w:rPr>
          <w:spacing w:val="-2"/>
        </w:rPr>
        <w:t xml:space="preserve"> </w:t>
      </w:r>
      <w:r>
        <w:rPr/>
        <w:t>angielskim,</w:t>
      </w:r>
      <w:r>
        <w:rPr>
          <w:spacing w:val="-2"/>
        </w:rPr>
        <w:t xml:space="preserve"> </w:t>
      </w:r>
      <w:r>
        <w:rPr/>
        <w:t>a</w:t>
      </w:r>
      <w:r>
        <w:rPr>
          <w:spacing w:val="-2"/>
        </w:rPr>
        <w:t xml:space="preserve"> </w:t>
      </w:r>
      <w:r>
        <w:rPr/>
        <w:t>we</w:t>
      </w:r>
      <w:r>
        <w:rPr>
          <w:spacing w:val="-1"/>
        </w:rPr>
        <w:t xml:space="preserve"> </w:t>
      </w:r>
      <w:r>
        <w:rPr/>
        <w:t>wtorki</w:t>
      </w:r>
      <w:r>
        <w:rPr>
          <w:spacing w:val="-1"/>
        </w:rPr>
        <w:t xml:space="preserve"> </w:t>
      </w:r>
      <w:r>
        <w:rPr/>
        <w:t>w</w:t>
      </w:r>
      <w:r>
        <w:rPr>
          <w:spacing w:val="-3"/>
        </w:rPr>
        <w:t xml:space="preserve"> </w:t>
      </w:r>
      <w:r>
        <w:rPr/>
        <w:t>godz.</w:t>
      </w:r>
      <w:r>
        <w:rPr>
          <w:spacing w:val="-2"/>
        </w:rPr>
        <w:t xml:space="preserve"> </w:t>
      </w:r>
      <w:r>
        <w:rPr/>
        <w:t>18</w:t>
      </w:r>
      <w:r>
        <w:rPr>
          <w:vertAlign w:val="superscript"/>
        </w:rPr>
        <w:t>00</w:t>
      </w:r>
      <w:r>
        <w:rPr/>
        <w:t>–22</w:t>
      </w:r>
      <w:r>
        <w:rPr>
          <w:vertAlign w:val="superscript"/>
        </w:rPr>
        <w:t>00</w:t>
      </w:r>
      <w:r>
        <w:rPr>
          <w:spacing w:val="-2"/>
        </w:rPr>
        <w:t xml:space="preserve"> </w:t>
      </w:r>
      <w:r>
        <w:rPr/>
        <w:t>w</w:t>
      </w:r>
      <w:r>
        <w:rPr>
          <w:spacing w:val="-3"/>
        </w:rPr>
        <w:t xml:space="preserve"> </w:t>
      </w:r>
      <w:r>
        <w:rPr/>
        <w:t>języku</w:t>
      </w:r>
      <w:r>
        <w:rPr>
          <w:spacing w:val="-2"/>
        </w:rPr>
        <w:t xml:space="preserve"> </w:t>
      </w:r>
      <w:r>
        <w:rPr/>
        <w:t>rosyjskim.</w:t>
      </w:r>
      <w:r>
        <w:rPr>
          <w:spacing w:val="-1"/>
        </w:rPr>
        <w:t xml:space="preserve"> </w:t>
      </w:r>
      <w:r>
        <w:rPr>
          <w:b/>
        </w:rPr>
        <w:t>Dyżur</w:t>
      </w:r>
      <w:r>
        <w:rPr>
          <w:b/>
          <w:spacing w:val="-7"/>
        </w:rPr>
        <w:t xml:space="preserve"> </w:t>
      </w:r>
      <w:r>
        <w:rPr>
          <w:b/>
        </w:rPr>
        <w:t>prawny</w:t>
      </w:r>
      <w:r>
        <w:rPr>
          <w:b/>
          <w:spacing w:val="-4"/>
        </w:rPr>
        <w:t xml:space="preserve"> </w:t>
      </w:r>
      <w:r>
        <w:rPr>
          <w:b/>
        </w:rPr>
        <w:t>tel.</w:t>
      </w:r>
      <w:r>
        <w:rPr>
          <w:b/>
          <w:spacing w:val="-5"/>
        </w:rPr>
        <w:t xml:space="preserve"> </w:t>
      </w:r>
      <w:r>
        <w:rPr>
          <w:b/>
        </w:rPr>
        <w:t>(22)</w:t>
      </w:r>
      <w:r>
        <w:rPr>
          <w:b/>
          <w:spacing w:val="-2"/>
        </w:rPr>
        <w:t xml:space="preserve"> </w:t>
      </w:r>
      <w:r>
        <w:rPr>
          <w:b/>
        </w:rPr>
        <w:t>666</w:t>
      </w:r>
      <w:r>
        <w:rPr>
          <w:b/>
          <w:spacing w:val="-5"/>
        </w:rPr>
        <w:t xml:space="preserve"> </w:t>
      </w:r>
      <w:r>
        <w:rPr>
          <w:b/>
        </w:rPr>
        <w:t xml:space="preserve">28 50 </w:t>
      </w:r>
      <w:r>
        <w:rPr/>
        <w:t>(linia płatna, czynna</w:t>
      </w:r>
    </w:p>
    <w:p>
      <w:pPr>
        <w:pStyle w:val="BodyText"/>
        <w:spacing w:lineRule="auto" w:line="259"/>
        <w:ind w:start="1480" w:end="809"/>
        <w:rPr/>
      </w:pPr>
      <w:r>
        <w:rPr/>
        <w:t>w poniedziałek i wtorek w</w:t>
      </w:r>
      <w:r>
        <w:rPr>
          <w:spacing w:val="-1"/>
        </w:rPr>
        <w:t xml:space="preserve"> </w:t>
      </w:r>
      <w:r>
        <w:rPr/>
        <w:t>godzinach 17</w:t>
      </w:r>
      <w:r>
        <w:rPr>
          <w:vertAlign w:val="superscript"/>
        </w:rPr>
        <w:t>00</w:t>
      </w:r>
      <w:r>
        <w:rPr/>
        <w:t>–21</w:t>
      </w:r>
      <w:r>
        <w:rPr>
          <w:vertAlign w:val="superscript"/>
        </w:rPr>
        <w:t>00</w:t>
      </w:r>
      <w:r>
        <w:rPr/>
        <w:t xml:space="preserve">) oraz </w:t>
      </w:r>
      <w:r>
        <w:rPr>
          <w:b/>
        </w:rPr>
        <w:t xml:space="preserve">tel. 800 12 00 02 </w:t>
      </w:r>
      <w:r>
        <w:rPr/>
        <w:t>(linia bezpłatna, czynna w środę w</w:t>
      </w:r>
      <w:r>
        <w:rPr>
          <w:spacing w:val="-5"/>
        </w:rPr>
        <w:t xml:space="preserve"> </w:t>
      </w:r>
      <w:r>
        <w:rPr/>
        <w:t>godzinach</w:t>
      </w:r>
      <w:r>
        <w:rPr>
          <w:spacing w:val="-4"/>
        </w:rPr>
        <w:t xml:space="preserve"> </w:t>
      </w:r>
      <w:r>
        <w:rPr/>
        <w:t>18</w:t>
      </w:r>
      <w:r>
        <w:rPr>
          <w:vertAlign w:val="superscript"/>
        </w:rPr>
        <w:t>00</w:t>
      </w:r>
      <w:r>
        <w:rPr/>
        <w:t>–22</w:t>
      </w:r>
      <w:r>
        <w:rPr>
          <w:vertAlign w:val="superscript"/>
        </w:rPr>
        <w:t>00</w:t>
      </w:r>
      <w:r>
        <w:rPr/>
        <w:t>).</w:t>
      </w:r>
      <w:r>
        <w:rPr>
          <w:spacing w:val="-3"/>
        </w:rPr>
        <w:t xml:space="preserve"> </w:t>
      </w:r>
      <w:r>
        <w:rPr>
          <w:b/>
        </w:rPr>
        <w:t>Poradnia</w:t>
      </w:r>
      <w:r>
        <w:rPr>
          <w:b/>
          <w:spacing w:val="-6"/>
        </w:rPr>
        <w:t xml:space="preserve"> </w:t>
      </w:r>
      <w:r>
        <w:rPr>
          <w:b/>
        </w:rPr>
        <w:t>e-mailowa:</w:t>
      </w:r>
      <w:r>
        <w:rPr>
          <w:b/>
          <w:spacing w:val="-3"/>
        </w:rPr>
        <w:t xml:space="preserve"> </w:t>
      </w:r>
      <w:hyperlink r:id="rId113">
        <w:r>
          <w:rPr>
            <w:rStyle w:val="Style6"/>
          </w:rPr>
          <w:t>niebieskalinia@niebieskalinia.info.</w:t>
        </w:r>
      </w:hyperlink>
      <w:r>
        <w:rPr>
          <w:spacing w:val="-4"/>
        </w:rPr>
        <w:t xml:space="preserve"> </w:t>
      </w:r>
      <w:r>
        <w:rPr/>
        <w:t>Członkowie</w:t>
      </w:r>
      <w:r>
        <w:rPr>
          <w:spacing w:val="-6"/>
        </w:rPr>
        <w:t xml:space="preserve"> </w:t>
      </w:r>
      <w:r>
        <w:rPr/>
        <w:t>rodzin</w:t>
      </w:r>
      <w:r>
        <w:rPr>
          <w:spacing w:val="-4"/>
        </w:rPr>
        <w:t xml:space="preserve"> </w:t>
      </w:r>
      <w:r>
        <w:rPr/>
        <w:t xml:space="preserve">z problemem przemocy i problemem alkoholowym mogą skonsultować się także przez </w:t>
      </w:r>
      <w:r>
        <w:rPr>
          <w:b/>
        </w:rPr>
        <w:t xml:space="preserve">SKYPE: pogotowie.niebieska.linia </w:t>
      </w:r>
      <w:r>
        <w:rPr/>
        <w:t>ze specjalistą z zakresu przeciwdziałania przemocy w</w:t>
      </w:r>
      <w:r>
        <w:rPr>
          <w:spacing w:val="-1"/>
        </w:rPr>
        <w:t xml:space="preserve"> </w:t>
      </w:r>
      <w:r>
        <w:rPr/>
        <w:t>rodzinie – konsultanci posługują się językiem migowym.</w:t>
      </w:r>
    </w:p>
    <w:p>
      <w:pPr>
        <w:pStyle w:val="ListParagraph"/>
        <w:numPr>
          <w:ilvl w:val="0"/>
          <w:numId w:val="21"/>
        </w:numPr>
        <w:tabs>
          <w:tab w:val="clear" w:pos="720"/>
          <w:tab w:val="left" w:pos="1480" w:leader="none"/>
        </w:tabs>
        <w:spacing w:lineRule="auto" w:line="259" w:before="61" w:after="0"/>
        <w:ind w:hanging="360" w:start="1480" w:end="1495"/>
        <w:rPr/>
      </w:pPr>
      <w:r>
        <w:rPr>
          <w:b/>
        </w:rPr>
        <w:t xml:space="preserve">Ogólnokrajowej Linii Pomocy Pokrzywdzonym tel. +48 222 309 900 </w:t>
      </w:r>
      <w:r>
        <w:rPr/>
        <w:t>przez całą dobę można anonimowo</w:t>
      </w:r>
      <w:r>
        <w:rPr>
          <w:spacing w:val="-5"/>
        </w:rPr>
        <w:t xml:space="preserve"> </w:t>
      </w:r>
      <w:r>
        <w:rPr/>
        <w:t>uzyskać</w:t>
      </w:r>
      <w:r>
        <w:rPr>
          <w:spacing w:val="-7"/>
        </w:rPr>
        <w:t xml:space="preserve"> </w:t>
      </w:r>
      <w:r>
        <w:rPr/>
        <w:t>informacje</w:t>
      </w:r>
      <w:r>
        <w:rPr>
          <w:spacing w:val="-7"/>
        </w:rPr>
        <w:t xml:space="preserve"> </w:t>
      </w:r>
      <w:r>
        <w:rPr/>
        <w:t>o</w:t>
      </w:r>
      <w:r>
        <w:rPr>
          <w:spacing w:val="-5"/>
        </w:rPr>
        <w:t xml:space="preserve"> </w:t>
      </w:r>
      <w:r>
        <w:rPr/>
        <w:t>możliwości</w:t>
      </w:r>
      <w:r>
        <w:rPr>
          <w:spacing w:val="-4"/>
        </w:rPr>
        <w:t xml:space="preserve"> </w:t>
      </w:r>
      <w:r>
        <w:rPr/>
        <w:t>uzyskania</w:t>
      </w:r>
      <w:r>
        <w:rPr>
          <w:spacing w:val="-5"/>
        </w:rPr>
        <w:t xml:space="preserve"> </w:t>
      </w:r>
      <w:r>
        <w:rPr/>
        <w:t>pomocy,</w:t>
      </w:r>
      <w:r>
        <w:rPr>
          <w:spacing w:val="-5"/>
        </w:rPr>
        <w:t xml:space="preserve"> </w:t>
      </w:r>
      <w:r>
        <w:rPr/>
        <w:t>szybką</w:t>
      </w:r>
      <w:r>
        <w:rPr>
          <w:spacing w:val="-5"/>
        </w:rPr>
        <w:t xml:space="preserve"> </w:t>
      </w:r>
      <w:r>
        <w:rPr/>
        <w:t>poradę</w:t>
      </w:r>
      <w:r>
        <w:rPr>
          <w:spacing w:val="-7"/>
        </w:rPr>
        <w:t xml:space="preserve"> </w:t>
      </w:r>
      <w:r>
        <w:rPr/>
        <w:t>psychologiczną</w:t>
      </w:r>
    </w:p>
    <w:p>
      <w:pPr>
        <w:pStyle w:val="BodyText"/>
        <w:spacing w:lineRule="auto" w:line="259" w:before="1" w:after="0"/>
        <w:ind w:start="1480" w:end="1094"/>
        <w:rPr/>
      </w:pPr>
      <w:r>
        <w:rPr/>
        <w:t>i</w:t>
      </w:r>
      <w:r>
        <w:rPr>
          <w:spacing w:val="-1"/>
        </w:rPr>
        <w:t xml:space="preserve"> </w:t>
      </w:r>
      <w:r>
        <w:rPr/>
        <w:t>prawną,</w:t>
      </w:r>
      <w:r>
        <w:rPr>
          <w:spacing w:val="-2"/>
        </w:rPr>
        <w:t xml:space="preserve"> </w:t>
      </w:r>
      <w:r>
        <w:rPr/>
        <w:t>a</w:t>
      </w:r>
      <w:r>
        <w:rPr>
          <w:spacing w:val="-5"/>
        </w:rPr>
        <w:t xml:space="preserve"> </w:t>
      </w:r>
      <w:r>
        <w:rPr/>
        <w:t>także</w:t>
      </w:r>
      <w:r>
        <w:rPr>
          <w:spacing w:val="-2"/>
        </w:rPr>
        <w:t xml:space="preserve"> </w:t>
      </w:r>
      <w:r>
        <w:rPr/>
        <w:t>umówić</w:t>
      </w:r>
      <w:r>
        <w:rPr>
          <w:spacing w:val="-2"/>
        </w:rPr>
        <w:t xml:space="preserve"> </w:t>
      </w:r>
      <w:r>
        <w:rPr/>
        <w:t>się</w:t>
      </w:r>
      <w:r>
        <w:rPr>
          <w:spacing w:val="-2"/>
        </w:rPr>
        <w:t xml:space="preserve"> </w:t>
      </w:r>
      <w:r>
        <w:rPr/>
        <w:t>na</w:t>
      </w:r>
      <w:r>
        <w:rPr>
          <w:spacing w:val="-2"/>
        </w:rPr>
        <w:t xml:space="preserve"> </w:t>
      </w:r>
      <w:r>
        <w:rPr/>
        <w:t>spotkanie</w:t>
      </w:r>
      <w:r>
        <w:rPr>
          <w:spacing w:val="-2"/>
        </w:rPr>
        <w:t xml:space="preserve"> </w:t>
      </w:r>
      <w:r>
        <w:rPr/>
        <w:t>ze</w:t>
      </w:r>
      <w:r>
        <w:rPr>
          <w:spacing w:val="-4"/>
        </w:rPr>
        <w:t xml:space="preserve"> </w:t>
      </w:r>
      <w:r>
        <w:rPr/>
        <w:t>specjalistami</w:t>
      </w:r>
      <w:r>
        <w:rPr>
          <w:spacing w:val="-1"/>
        </w:rPr>
        <w:t xml:space="preserve"> </w:t>
      </w:r>
      <w:r>
        <w:rPr/>
        <w:t>w</w:t>
      </w:r>
      <w:r>
        <w:rPr>
          <w:spacing w:val="-3"/>
        </w:rPr>
        <w:t xml:space="preserve"> </w:t>
      </w:r>
      <w:r>
        <w:rPr/>
        <w:t>dowolnym miejscu</w:t>
      </w:r>
      <w:r>
        <w:rPr>
          <w:spacing w:val="-5"/>
        </w:rPr>
        <w:t xml:space="preserve"> </w:t>
      </w:r>
      <w:r>
        <w:rPr/>
        <w:t>na</w:t>
      </w:r>
      <w:r>
        <w:rPr>
          <w:spacing w:val="-2"/>
        </w:rPr>
        <w:t xml:space="preserve"> </w:t>
      </w:r>
      <w:r>
        <w:rPr/>
        <w:t>terenie</w:t>
      </w:r>
      <w:r>
        <w:rPr>
          <w:spacing w:val="-2"/>
        </w:rPr>
        <w:t xml:space="preserve"> </w:t>
      </w:r>
      <w:r>
        <w:rPr/>
        <w:t>Polski. Możliwe są konsultacje w językach obcych oraz w języku migowym.</w:t>
      </w:r>
    </w:p>
    <w:p>
      <w:pPr>
        <w:pStyle w:val="Heading3"/>
        <w:numPr>
          <w:ilvl w:val="0"/>
          <w:numId w:val="21"/>
        </w:numPr>
        <w:tabs>
          <w:tab w:val="clear" w:pos="720"/>
          <w:tab w:val="left" w:pos="1480" w:leader="none"/>
        </w:tabs>
        <w:spacing w:before="63" w:after="0"/>
        <w:rPr>
          <w:b w:val="false"/>
        </w:rPr>
      </w:pPr>
      <w:r>
        <w:rPr/>
        <w:t>Policyjny</w:t>
      </w:r>
      <w:r>
        <w:rPr>
          <w:spacing w:val="-8"/>
        </w:rPr>
        <w:t xml:space="preserve"> </w:t>
      </w:r>
      <w:r>
        <w:rPr/>
        <w:t>telefon</w:t>
      </w:r>
      <w:r>
        <w:rPr>
          <w:spacing w:val="-3"/>
        </w:rPr>
        <w:t xml:space="preserve"> </w:t>
      </w:r>
      <w:r>
        <w:rPr/>
        <w:t>zaufania</w:t>
      </w:r>
      <w:r>
        <w:rPr>
          <w:spacing w:val="-6"/>
        </w:rPr>
        <w:t xml:space="preserve"> </w:t>
      </w:r>
      <w:r>
        <w:rPr/>
        <w:t>dla</w:t>
      </w:r>
      <w:r>
        <w:rPr>
          <w:spacing w:val="-3"/>
        </w:rPr>
        <w:t xml:space="preserve"> </w:t>
      </w:r>
      <w:r>
        <w:rPr/>
        <w:t>osób</w:t>
      </w:r>
      <w:r>
        <w:rPr>
          <w:spacing w:val="-3"/>
        </w:rPr>
        <w:t xml:space="preserve"> </w:t>
      </w:r>
      <w:r>
        <w:rPr/>
        <w:t>doznających</w:t>
      </w:r>
      <w:r>
        <w:rPr>
          <w:spacing w:val="-2"/>
        </w:rPr>
        <w:t xml:space="preserve"> </w:t>
      </w:r>
      <w:r>
        <w:rPr/>
        <w:t>przemocy</w:t>
      </w:r>
      <w:r>
        <w:rPr>
          <w:spacing w:val="-3"/>
        </w:rPr>
        <w:t xml:space="preserve"> </w:t>
      </w:r>
      <w:r>
        <w:rPr/>
        <w:t>domowej</w:t>
      </w:r>
      <w:r>
        <w:rPr>
          <w:spacing w:val="-2"/>
        </w:rPr>
        <w:t xml:space="preserve"> </w:t>
      </w:r>
      <w:r>
        <w:rPr/>
        <w:t>nr</w:t>
      </w:r>
      <w:r>
        <w:rPr>
          <w:spacing w:val="-11"/>
        </w:rPr>
        <w:t xml:space="preserve"> </w:t>
      </w:r>
      <w:r>
        <w:rPr/>
        <w:t>800</w:t>
      </w:r>
      <w:r>
        <w:rPr>
          <w:spacing w:val="-3"/>
        </w:rPr>
        <w:t xml:space="preserve"> </w:t>
      </w:r>
      <w:r>
        <w:rPr/>
        <w:t>120</w:t>
      </w:r>
      <w:r>
        <w:rPr>
          <w:spacing w:val="-2"/>
        </w:rPr>
        <w:t xml:space="preserve"> </w:t>
      </w:r>
      <w:r>
        <w:rPr/>
        <w:t xml:space="preserve">226 </w:t>
      </w:r>
      <w:r>
        <w:rPr>
          <w:b w:val="false"/>
          <w:spacing w:val="-2"/>
        </w:rPr>
        <w:t>(linia</w:t>
      </w:r>
    </w:p>
    <w:p>
      <w:pPr>
        <w:pStyle w:val="BodyText"/>
        <w:spacing w:lineRule="auto" w:line="259" w:before="21" w:after="0"/>
        <w:ind w:start="1480" w:end="809"/>
        <w:rPr/>
        <w:sectPr>
          <w:headerReference w:type="default" r:id="rId114"/>
          <w:headerReference w:type="first" r:id="rId115"/>
          <w:type w:val="nextPage"/>
          <w:pgSz w:w="11906" w:h="16838"/>
          <w:pgMar w:left="80" w:right="320" w:gutter="0" w:header="718" w:top="940" w:footer="0" w:bottom="280"/>
          <w:pgNumType w:fmt="decimal"/>
          <w:formProt w:val="false"/>
          <w:textDirection w:val="lrTb"/>
          <w:docGrid w:type="default" w:linePitch="100" w:charSpace="0"/>
        </w:sectPr>
      </w:pPr>
      <w:r>
        <w:rPr/>
        <w:t>bezpłatna</w:t>
      </w:r>
      <w:r>
        <w:rPr>
          <w:spacing w:val="-2"/>
        </w:rPr>
        <w:t xml:space="preserve"> </w:t>
      </w:r>
      <w:r>
        <w:rPr/>
        <w:t>przy</w:t>
      </w:r>
      <w:r>
        <w:rPr>
          <w:spacing w:val="-2"/>
        </w:rPr>
        <w:t xml:space="preserve"> </w:t>
      </w:r>
      <w:r>
        <w:rPr/>
        <w:t>połączeniu</w:t>
      </w:r>
      <w:r>
        <w:rPr>
          <w:spacing w:val="-2"/>
        </w:rPr>
        <w:t xml:space="preserve"> </w:t>
      </w:r>
      <w:r>
        <w:rPr/>
        <w:t>z</w:t>
      </w:r>
      <w:r>
        <w:rPr>
          <w:spacing w:val="-4"/>
        </w:rPr>
        <w:t xml:space="preserve"> </w:t>
      </w:r>
      <w:r>
        <w:rPr/>
        <w:t>telefonów</w:t>
      </w:r>
      <w:r>
        <w:rPr>
          <w:spacing w:val="-3"/>
        </w:rPr>
        <w:t xml:space="preserve"> </w:t>
      </w:r>
      <w:r>
        <w:rPr/>
        <w:t>stacjonarnych,</w:t>
      </w:r>
      <w:r>
        <w:rPr>
          <w:spacing w:val="-2"/>
        </w:rPr>
        <w:t xml:space="preserve"> </w:t>
      </w:r>
      <w:r>
        <w:rPr/>
        <w:t>czynna</w:t>
      </w:r>
      <w:r>
        <w:rPr>
          <w:spacing w:val="-4"/>
        </w:rPr>
        <w:t xml:space="preserve"> </w:t>
      </w:r>
      <w:r>
        <w:rPr/>
        <w:t>codziennie</w:t>
      </w:r>
      <w:r>
        <w:rPr>
          <w:spacing w:val="-2"/>
        </w:rPr>
        <w:t xml:space="preserve"> </w:t>
      </w:r>
      <w:r>
        <w:rPr/>
        <w:t>w</w:t>
      </w:r>
      <w:r>
        <w:rPr>
          <w:spacing w:val="-2"/>
        </w:rPr>
        <w:t xml:space="preserve"> </w:t>
      </w:r>
      <w:r>
        <w:rPr/>
        <w:t>godzinach</w:t>
      </w:r>
      <w:r>
        <w:rPr>
          <w:spacing w:val="-2"/>
        </w:rPr>
        <w:t xml:space="preserve"> </w:t>
      </w:r>
      <w:r>
        <w:rPr/>
        <w:t>od</w:t>
      </w:r>
      <w:r>
        <w:rPr>
          <w:spacing w:val="-2"/>
        </w:rPr>
        <w:t xml:space="preserve"> </w:t>
      </w:r>
      <w:r>
        <w:rPr/>
        <w:t>9</w:t>
      </w:r>
      <w:r>
        <w:rPr>
          <w:vertAlign w:val="superscript"/>
        </w:rPr>
        <w:t>30</w:t>
      </w:r>
      <w:r>
        <w:rPr>
          <w:spacing w:val="-2"/>
        </w:rPr>
        <w:t xml:space="preserve"> </w:t>
      </w:r>
      <w:r>
        <w:rPr/>
        <w:t>do</w:t>
      </w:r>
      <w:r>
        <w:rPr>
          <w:spacing w:val="-2"/>
        </w:rPr>
        <w:t xml:space="preserve"> </w:t>
      </w:r>
      <w:r>
        <w:rPr/>
        <w:t>15</w:t>
      </w:r>
      <w:r>
        <w:rPr>
          <w:vertAlign w:val="superscript"/>
        </w:rPr>
        <w:t>30</w:t>
      </w:r>
      <w:r>
        <w:rPr/>
        <w:t>,</w:t>
      </w:r>
      <w:r>
        <w:rPr>
          <w:spacing w:val="-2"/>
        </w:rPr>
        <w:t xml:space="preserve"> </w:t>
      </w:r>
      <w:r>
        <w:rPr/>
        <w:t>od godz. 15</w:t>
      </w:r>
      <w:r>
        <w:rPr>
          <w:vertAlign w:val="superscript"/>
        </w:rPr>
        <w:t>30</w:t>
      </w:r>
      <w:r>
        <w:rPr/>
        <w:t xml:space="preserve"> do 9</w:t>
      </w:r>
      <w:r>
        <w:rPr>
          <w:vertAlign w:val="superscript"/>
        </w:rPr>
        <w:t>30</w:t>
      </w:r>
      <w:r>
        <w:rPr/>
        <w:t xml:space="preserve"> włączony jest automat).</w:t>
      </w:r>
    </w:p>
    <w:p>
      <w:pPr>
        <w:pStyle w:val="BodyText"/>
        <w:spacing w:before="188" w:after="0"/>
        <w:rPr>
          <w:sz w:val="24"/>
        </w:rPr>
      </w:pPr>
      <w:r>
        <w:rPr>
          <w:sz w:val="24"/>
        </w:rPr>
      </w:r>
    </w:p>
    <w:p>
      <w:pPr>
        <w:pStyle w:val="Heading2"/>
        <w:numPr>
          <w:ilvl w:val="1"/>
          <w:numId w:val="40"/>
        </w:numPr>
        <w:tabs>
          <w:tab w:val="clear" w:pos="720"/>
          <w:tab w:val="left" w:pos="2041" w:leader="none"/>
          <w:tab w:val="left" w:pos="2044" w:leader="none"/>
          <w:tab w:val="left" w:pos="3136" w:leader="none"/>
          <w:tab w:val="left" w:pos="4757" w:leader="none"/>
          <w:tab w:val="left" w:pos="5637" w:leader="none"/>
          <w:tab w:val="left" w:pos="6047" w:leader="none"/>
          <w:tab w:val="left" w:pos="7084" w:leader="none"/>
          <w:tab w:val="left" w:pos="8533" w:leader="none"/>
          <w:tab w:val="left" w:pos="10075" w:leader="none"/>
        </w:tabs>
        <w:spacing w:lineRule="auto" w:line="259"/>
        <w:ind w:hanging="708" w:start="2044" w:end="1096"/>
        <w:rPr>
          <w:rFonts w:ascii="Arial" w:hAnsi="Arial"/>
        </w:rPr>
      </w:pPr>
      <w:r>
        <w:rPr>
          <w:spacing w:val="-2"/>
        </w:rPr>
        <w:t>Zadania</w:t>
      </w:r>
      <w:r>
        <w:rPr/>
        <w:tab/>
      </w:r>
      <w:r>
        <w:rPr>
          <w:spacing w:val="-2"/>
        </w:rPr>
        <w:t>pracowników</w:t>
      </w:r>
      <w:r>
        <w:rPr/>
        <w:tab/>
      </w:r>
      <w:r>
        <w:rPr>
          <w:spacing w:val="-2"/>
        </w:rPr>
        <w:t>szkoły</w:t>
      </w:r>
      <w:r>
        <w:rPr/>
        <w:tab/>
      </w:r>
      <w:r>
        <w:rPr>
          <w:spacing w:val="-10"/>
        </w:rPr>
        <w:t>w</w:t>
      </w:r>
      <w:r>
        <w:rPr/>
        <w:tab/>
      </w:r>
      <w:r>
        <w:rPr>
          <w:spacing w:val="-2"/>
        </w:rPr>
        <w:t>sytuacji</w:t>
      </w:r>
      <w:r>
        <w:rPr/>
        <w:tab/>
      </w:r>
      <w:r>
        <w:rPr>
          <w:spacing w:val="-2"/>
        </w:rPr>
        <w:t>podejrzenia</w:t>
      </w:r>
      <w:r>
        <w:rPr/>
        <w:tab/>
      </w:r>
      <w:r>
        <w:rPr>
          <w:spacing w:val="-2"/>
        </w:rPr>
        <w:t>krzywdzenia</w:t>
      </w:r>
      <w:r>
        <w:rPr/>
        <w:tab/>
      </w:r>
      <w:r>
        <w:rPr>
          <w:spacing w:val="-4"/>
        </w:rPr>
        <w:t xml:space="preserve">lub </w:t>
      </w:r>
      <w:r>
        <w:rPr/>
        <w:t>krzywdzenia małoletniego w formie przemocy domowej</w:t>
      </w:r>
    </w:p>
    <w:p>
      <w:pPr>
        <w:pStyle w:val="BodyText"/>
        <w:spacing w:before="48" w:after="0"/>
        <w:rPr>
          <w:b/>
          <w:sz w:val="20"/>
        </w:rPr>
      </w:pPr>
      <w:r>
        <w:rPr>
          <w:b/>
          <w:sz w:val="20"/>
        </w:rPr>
        <mc:AlternateContent>
          <mc:Choice Requires="wps">
            <w:drawing>
              <wp:anchor distT="0" distB="0" distL="0" distR="0" simplePos="0" relativeHeight="33" behindDoc="0" locked="0" layoutInCell="0" allowOverlap="1" wp14:anchorId="10D7B132">
                <wp:simplePos x="0" y="0"/>
                <wp:positionH relativeFrom="page">
                  <wp:posOffset>973455</wp:posOffset>
                </wp:positionH>
                <wp:positionV relativeFrom="paragraph">
                  <wp:posOffset>208280</wp:posOffset>
                </wp:positionV>
                <wp:extent cx="5608320" cy="1828800"/>
                <wp:effectExtent l="0" t="15875" r="0" b="15875"/>
                <wp:wrapTopAndBottom/>
                <wp:docPr id="181" name="Textbox 153"/>
                <a:graphic xmlns:a="http://schemas.openxmlformats.org/drawingml/2006/main">
                  <a:graphicData uri="http://schemas.microsoft.com/office/word/2010/wordprocessingShape">
                    <wps:wsp>
                      <wps:cNvSpPr/>
                      <wps:spPr>
                        <a:xfrm>
                          <a:off x="0" y="0"/>
                          <a:ext cx="5608440" cy="1828800"/>
                        </a:xfrm>
                        <a:prstGeom prst="rect">
                          <a:avLst/>
                        </a:prstGeom>
                        <a:noFill/>
                        <a:ln w="31750">
                          <a:solidFill>
                            <a:srgbClr val="FF0000"/>
                          </a:solidFill>
                          <a:round/>
                        </a:ln>
                      </wps:spPr>
                      <wps:style>
                        <a:lnRef idx="0"/>
                        <a:fillRef idx="0"/>
                        <a:effectRef idx="0"/>
                        <a:fontRef idx="minor"/>
                      </wps:style>
                      <wps:txbx>
                        <w:txbxContent>
                          <w:p>
                            <w:pPr>
                              <w:pStyle w:val="BodyText"/>
                              <w:spacing w:before="95" w:after="0"/>
                              <w:rPr>
                                <w:b/>
                              </w:rPr>
                            </w:pPr>
                            <w:r>
                              <w:rPr>
                                <w:b/>
                              </w:rPr>
                            </w:r>
                          </w:p>
                          <w:p>
                            <w:pPr>
                              <w:pStyle w:val="Zawartoramki"/>
                              <w:spacing w:lineRule="auto" w:line="254" w:before="1" w:after="0"/>
                              <w:ind w:start="571" w:end="403"/>
                              <w:rPr>
                                <w:rFonts w:ascii="Arial" w:hAnsi="Arial"/>
                                <w:b/>
                              </w:rPr>
                            </w:pPr>
                            <w:r>
                              <w:rPr>
                                <w:rFonts w:ascii="Arial" w:hAnsi="Arial"/>
                                <w:b/>
                              </w:rPr>
                              <w:t>Każdy</w:t>
                            </w:r>
                            <w:r>
                              <w:rPr>
                                <w:rFonts w:ascii="Arial" w:hAnsi="Arial"/>
                                <w:b/>
                                <w:spacing w:val="-4"/>
                              </w:rPr>
                              <w:t xml:space="preserve"> </w:t>
                            </w:r>
                            <w:r>
                              <w:rPr>
                                <w:rFonts w:ascii="Arial" w:hAnsi="Arial"/>
                                <w:b/>
                              </w:rPr>
                              <w:t>pracownik</w:t>
                            </w:r>
                            <w:r>
                              <w:rPr>
                                <w:rFonts w:ascii="Arial" w:hAnsi="Arial"/>
                                <w:b/>
                                <w:spacing w:val="-4"/>
                              </w:rPr>
                              <w:t xml:space="preserve"> </w:t>
                            </w:r>
                            <w:r>
                              <w:rPr>
                                <w:rFonts w:ascii="Arial" w:hAnsi="Arial"/>
                                <w:b/>
                              </w:rPr>
                              <w:t>jest</w:t>
                            </w:r>
                            <w:r>
                              <w:rPr>
                                <w:rFonts w:ascii="Arial" w:hAnsi="Arial"/>
                                <w:b/>
                                <w:spacing w:val="-3"/>
                              </w:rPr>
                              <w:t xml:space="preserve"> </w:t>
                            </w:r>
                            <w:r>
                              <w:rPr>
                                <w:rFonts w:ascii="Arial" w:hAnsi="Arial"/>
                                <w:b/>
                              </w:rPr>
                              <w:t>zobowiązany</w:t>
                            </w:r>
                            <w:r>
                              <w:rPr>
                                <w:rFonts w:ascii="Arial" w:hAnsi="Arial"/>
                                <w:b/>
                                <w:spacing w:val="-9"/>
                              </w:rPr>
                              <w:t xml:space="preserve"> </w:t>
                            </w:r>
                            <w:r>
                              <w:rPr>
                                <w:rFonts w:ascii="Arial" w:hAnsi="Arial"/>
                                <w:b/>
                              </w:rPr>
                              <w:t>w</w:t>
                            </w:r>
                            <w:r>
                              <w:rPr>
                                <w:rFonts w:ascii="Arial" w:hAnsi="Arial"/>
                                <w:b/>
                                <w:spacing w:val="-2"/>
                              </w:rPr>
                              <w:t xml:space="preserve"> </w:t>
                            </w:r>
                            <w:r>
                              <w:rPr>
                                <w:rFonts w:ascii="Arial" w:hAnsi="Arial"/>
                                <w:b/>
                              </w:rPr>
                              <w:t>sytuacji</w:t>
                            </w:r>
                            <w:r>
                              <w:rPr>
                                <w:rFonts w:ascii="Arial" w:hAnsi="Arial"/>
                                <w:b/>
                                <w:spacing w:val="-5"/>
                              </w:rPr>
                              <w:t xml:space="preserve"> </w:t>
                            </w:r>
                            <w:r>
                              <w:rPr>
                                <w:rFonts w:ascii="Arial" w:hAnsi="Arial"/>
                                <w:b/>
                              </w:rPr>
                              <w:t>podejrzenia</w:t>
                            </w:r>
                            <w:r>
                              <w:rPr>
                                <w:rFonts w:ascii="Arial" w:hAnsi="Arial"/>
                                <w:b/>
                                <w:spacing w:val="-4"/>
                              </w:rPr>
                              <w:t xml:space="preserve"> </w:t>
                            </w:r>
                            <w:r>
                              <w:rPr>
                                <w:rFonts w:ascii="Arial" w:hAnsi="Arial"/>
                                <w:b/>
                              </w:rPr>
                              <w:t>krzywdzenia</w:t>
                            </w:r>
                            <w:r>
                              <w:rPr>
                                <w:rFonts w:ascii="Arial" w:hAnsi="Arial"/>
                                <w:b/>
                                <w:spacing w:val="-4"/>
                              </w:rPr>
                              <w:t xml:space="preserve"> </w:t>
                            </w:r>
                            <w:r>
                              <w:rPr>
                                <w:rFonts w:ascii="Arial" w:hAnsi="Arial"/>
                                <w:b/>
                              </w:rPr>
                              <w:t>lub krzywdzenia małoletniego podjąć działania:</w:t>
                            </w:r>
                          </w:p>
                          <w:p>
                            <w:pPr>
                              <w:pStyle w:val="Zawartoramki"/>
                              <w:numPr>
                                <w:ilvl w:val="0"/>
                                <w:numId w:val="20"/>
                              </w:numPr>
                              <w:tabs>
                                <w:tab w:val="clear" w:pos="720"/>
                                <w:tab w:val="left" w:pos="842" w:leader="none"/>
                                <w:tab w:val="left" w:pos="851" w:leader="none"/>
                              </w:tabs>
                              <w:spacing w:lineRule="auto" w:line="257" w:before="169" w:after="0"/>
                              <w:ind w:hanging="142" w:start="851" w:end="301"/>
                              <w:rPr>
                                <w:rFonts w:ascii="Arial" w:hAnsi="Arial"/>
                                <w:b/>
                              </w:rPr>
                            </w:pPr>
                            <w:r>
                              <w:rPr>
                                <w:rFonts w:ascii="Arial" w:hAnsi="Arial"/>
                                <w:b/>
                              </w:rPr>
                              <w:t>w</w:t>
                            </w:r>
                            <w:r>
                              <w:rPr>
                                <w:rFonts w:ascii="Arial" w:hAnsi="Arial"/>
                                <w:b/>
                                <w:spacing w:val="-2"/>
                              </w:rPr>
                              <w:t xml:space="preserve"> </w:t>
                            </w:r>
                            <w:r>
                              <w:rPr>
                                <w:rFonts w:ascii="Arial" w:hAnsi="Arial"/>
                                <w:b/>
                              </w:rPr>
                              <w:t>przypadku</w:t>
                            </w:r>
                            <w:r>
                              <w:rPr>
                                <w:rFonts w:ascii="Arial" w:hAnsi="Arial"/>
                                <w:b/>
                                <w:spacing w:val="-4"/>
                              </w:rPr>
                              <w:t xml:space="preserve"> </w:t>
                            </w:r>
                            <w:r>
                              <w:rPr>
                                <w:rFonts w:ascii="Arial" w:hAnsi="Arial"/>
                                <w:b/>
                              </w:rPr>
                              <w:t>bezpośredniego</w:t>
                            </w:r>
                            <w:r>
                              <w:rPr>
                                <w:rFonts w:ascii="Arial" w:hAnsi="Arial"/>
                                <w:b/>
                                <w:spacing w:val="-4"/>
                              </w:rPr>
                              <w:t xml:space="preserve"> </w:t>
                            </w:r>
                            <w:r>
                              <w:rPr>
                                <w:rFonts w:ascii="Arial" w:hAnsi="Arial"/>
                                <w:b/>
                              </w:rPr>
                              <w:t>zagrożenia</w:t>
                            </w:r>
                            <w:r>
                              <w:rPr>
                                <w:rFonts w:ascii="Arial" w:hAnsi="Arial"/>
                                <w:b/>
                                <w:spacing w:val="-6"/>
                              </w:rPr>
                              <w:t xml:space="preserve"> </w:t>
                            </w:r>
                            <w:r>
                              <w:rPr>
                                <w:rFonts w:ascii="Arial" w:hAnsi="Arial"/>
                                <w:b/>
                              </w:rPr>
                              <w:t>życia</w:t>
                            </w:r>
                            <w:r>
                              <w:rPr>
                                <w:rFonts w:ascii="Arial" w:hAnsi="Arial"/>
                                <w:b/>
                                <w:spacing w:val="-5"/>
                              </w:rPr>
                              <w:t xml:space="preserve"> </w:t>
                            </w:r>
                            <w:r>
                              <w:rPr>
                                <w:rFonts w:ascii="Arial" w:hAnsi="Arial"/>
                                <w:b/>
                              </w:rPr>
                              <w:t>lub</w:t>
                            </w:r>
                            <w:r>
                              <w:rPr>
                                <w:rFonts w:ascii="Arial" w:hAnsi="Arial"/>
                                <w:b/>
                                <w:spacing w:val="-4"/>
                              </w:rPr>
                              <w:t xml:space="preserve"> </w:t>
                            </w:r>
                            <w:r>
                              <w:rPr>
                                <w:rFonts w:ascii="Arial" w:hAnsi="Arial"/>
                                <w:b/>
                              </w:rPr>
                              <w:t>zdrowia</w:t>
                            </w:r>
                            <w:r>
                              <w:rPr>
                                <w:rFonts w:ascii="Arial" w:hAnsi="Arial"/>
                                <w:b/>
                                <w:spacing w:val="-3"/>
                              </w:rPr>
                              <w:t xml:space="preserve"> </w:t>
                            </w:r>
                            <w:r>
                              <w:rPr>
                                <w:rFonts w:ascii="Arial" w:hAnsi="Arial"/>
                                <w:b/>
                              </w:rPr>
                              <w:t>–</w:t>
                            </w:r>
                            <w:r>
                              <w:rPr>
                                <w:rFonts w:ascii="Arial" w:hAnsi="Arial"/>
                                <w:b/>
                                <w:spacing w:val="-5"/>
                              </w:rPr>
                              <w:t xml:space="preserve"> </w:t>
                            </w:r>
                            <w:r>
                              <w:rPr>
                                <w:rFonts w:ascii="Arial" w:hAnsi="Arial"/>
                                <w:b/>
                              </w:rPr>
                              <w:t>zawiadomić pogotowie ratunkowe i policję,</w:t>
                            </w:r>
                          </w:p>
                          <w:p>
                            <w:pPr>
                              <w:pStyle w:val="Zawartoramki"/>
                              <w:numPr>
                                <w:ilvl w:val="0"/>
                                <w:numId w:val="20"/>
                              </w:numPr>
                              <w:tabs>
                                <w:tab w:val="clear" w:pos="720"/>
                                <w:tab w:val="left" w:pos="842" w:leader="none"/>
                                <w:tab w:val="left" w:pos="851" w:leader="none"/>
                              </w:tabs>
                              <w:spacing w:lineRule="auto" w:line="257" w:before="164" w:after="0"/>
                              <w:ind w:hanging="142" w:start="851" w:end="618"/>
                              <w:rPr>
                                <w:rFonts w:ascii="Arial" w:hAnsi="Arial"/>
                                <w:b/>
                              </w:rPr>
                            </w:pPr>
                            <w:r>
                              <w:rPr>
                                <w:rFonts w:ascii="Arial" w:hAnsi="Arial"/>
                                <w:b/>
                              </w:rPr>
                              <w:t>w przypadku zauważenia niepokojących symptomów, zgłosić to kierownictwu,</w:t>
                            </w:r>
                            <w:r>
                              <w:rPr>
                                <w:rFonts w:ascii="Arial" w:hAnsi="Arial"/>
                                <w:b/>
                                <w:spacing w:val="-6"/>
                              </w:rPr>
                              <w:t xml:space="preserve"> </w:t>
                            </w:r>
                            <w:r>
                              <w:rPr>
                                <w:rFonts w:ascii="Arial" w:hAnsi="Arial"/>
                                <w:b/>
                              </w:rPr>
                              <w:t>koordynatorowi</w:t>
                            </w:r>
                            <w:r>
                              <w:rPr>
                                <w:rFonts w:ascii="Arial" w:hAnsi="Arial"/>
                                <w:b/>
                                <w:spacing w:val="-8"/>
                              </w:rPr>
                              <w:t xml:space="preserve"> </w:t>
                            </w:r>
                            <w:r>
                              <w:rPr>
                                <w:rFonts w:ascii="Arial" w:hAnsi="Arial"/>
                                <w:b/>
                              </w:rPr>
                              <w:t>„Standardów</w:t>
                            </w:r>
                            <w:r>
                              <w:rPr>
                                <w:rFonts w:ascii="Arial" w:hAnsi="Arial"/>
                                <w:b/>
                                <w:spacing w:val="-8"/>
                              </w:rPr>
                              <w:t xml:space="preserve"> </w:t>
                            </w:r>
                            <w:r>
                              <w:rPr>
                                <w:rFonts w:ascii="Arial" w:hAnsi="Arial"/>
                                <w:b/>
                              </w:rPr>
                              <w:t>ochrony</w:t>
                            </w:r>
                            <w:r>
                              <w:rPr>
                                <w:rFonts w:ascii="Arial" w:hAnsi="Arial"/>
                                <w:b/>
                                <w:spacing w:val="-8"/>
                              </w:rPr>
                              <w:t xml:space="preserve"> </w:t>
                            </w:r>
                            <w:r>
                              <w:rPr>
                                <w:rFonts w:ascii="Arial" w:hAnsi="Arial"/>
                                <w:b/>
                              </w:rPr>
                              <w:t>małoletnich”</w:t>
                            </w:r>
                            <w:r>
                              <w:rPr>
                                <w:rFonts w:ascii="Arial" w:hAnsi="Arial"/>
                                <w:b/>
                                <w:spacing w:val="-9"/>
                              </w:rPr>
                              <w:t xml:space="preserve"> </w:t>
                            </w:r>
                            <w:r>
                              <w:rPr>
                                <w:rFonts w:ascii="Arial" w:hAnsi="Arial"/>
                                <w:b/>
                              </w:rPr>
                              <w:t>lub pedagogowi szkolnemu.</w:t>
                            </w:r>
                          </w:p>
                        </w:txbxContent>
                      </wps:txbx>
                      <wps:bodyPr lIns="0" tIns="0" rIns="0" bIns="0" anchor="t">
                        <a:noAutofit/>
                      </wps:bodyPr>
                    </wps:wsp>
                  </a:graphicData>
                </a:graphic>
              </wp:anchor>
            </w:drawing>
          </mc:Choice>
          <mc:Fallback>
            <w:pict>
              <v:rect id="shape_0" stroked="t" o:allowincell="f" style="position:absolute;margin-left:76.65pt;margin-top:16.4pt;width:441.55pt;height:143.95pt;mso-wrap-style:square;v-text-anchor:top;mso-position-horizontal-relative:page" wp14:anchorId="10D7B132">
                <v:fill o:detectmouseclick="t" on="false"/>
                <v:stroke color="red" weight="31680" joinstyle="round" endcap="flat"/>
                <v:textbox>
                  <w:txbxContent>
                    <w:p>
                      <w:pPr>
                        <w:pStyle w:val="BodyText"/>
                        <w:spacing w:before="95" w:after="0"/>
                        <w:rPr>
                          <w:b/>
                        </w:rPr>
                      </w:pPr>
                      <w:r>
                        <w:rPr>
                          <w:b/>
                        </w:rPr>
                      </w:r>
                    </w:p>
                    <w:p>
                      <w:pPr>
                        <w:pStyle w:val="Zawartoramki"/>
                        <w:spacing w:lineRule="auto" w:line="254" w:before="1" w:after="0"/>
                        <w:ind w:start="571" w:end="403"/>
                        <w:rPr>
                          <w:rFonts w:ascii="Arial" w:hAnsi="Arial"/>
                          <w:b/>
                        </w:rPr>
                      </w:pPr>
                      <w:r>
                        <w:rPr>
                          <w:rFonts w:ascii="Arial" w:hAnsi="Arial"/>
                          <w:b/>
                        </w:rPr>
                        <w:t>Każdy</w:t>
                      </w:r>
                      <w:r>
                        <w:rPr>
                          <w:rFonts w:ascii="Arial" w:hAnsi="Arial"/>
                          <w:b/>
                          <w:spacing w:val="-4"/>
                        </w:rPr>
                        <w:t xml:space="preserve"> </w:t>
                      </w:r>
                      <w:r>
                        <w:rPr>
                          <w:rFonts w:ascii="Arial" w:hAnsi="Arial"/>
                          <w:b/>
                        </w:rPr>
                        <w:t>pracownik</w:t>
                      </w:r>
                      <w:r>
                        <w:rPr>
                          <w:rFonts w:ascii="Arial" w:hAnsi="Arial"/>
                          <w:b/>
                          <w:spacing w:val="-4"/>
                        </w:rPr>
                        <w:t xml:space="preserve"> </w:t>
                      </w:r>
                      <w:r>
                        <w:rPr>
                          <w:rFonts w:ascii="Arial" w:hAnsi="Arial"/>
                          <w:b/>
                        </w:rPr>
                        <w:t>jest</w:t>
                      </w:r>
                      <w:r>
                        <w:rPr>
                          <w:rFonts w:ascii="Arial" w:hAnsi="Arial"/>
                          <w:b/>
                          <w:spacing w:val="-3"/>
                        </w:rPr>
                        <w:t xml:space="preserve"> </w:t>
                      </w:r>
                      <w:r>
                        <w:rPr>
                          <w:rFonts w:ascii="Arial" w:hAnsi="Arial"/>
                          <w:b/>
                        </w:rPr>
                        <w:t>zobowiązany</w:t>
                      </w:r>
                      <w:r>
                        <w:rPr>
                          <w:rFonts w:ascii="Arial" w:hAnsi="Arial"/>
                          <w:b/>
                          <w:spacing w:val="-9"/>
                        </w:rPr>
                        <w:t xml:space="preserve"> </w:t>
                      </w:r>
                      <w:r>
                        <w:rPr>
                          <w:rFonts w:ascii="Arial" w:hAnsi="Arial"/>
                          <w:b/>
                        </w:rPr>
                        <w:t>w</w:t>
                      </w:r>
                      <w:r>
                        <w:rPr>
                          <w:rFonts w:ascii="Arial" w:hAnsi="Arial"/>
                          <w:b/>
                          <w:spacing w:val="-2"/>
                        </w:rPr>
                        <w:t xml:space="preserve"> </w:t>
                      </w:r>
                      <w:r>
                        <w:rPr>
                          <w:rFonts w:ascii="Arial" w:hAnsi="Arial"/>
                          <w:b/>
                        </w:rPr>
                        <w:t>sytuacji</w:t>
                      </w:r>
                      <w:r>
                        <w:rPr>
                          <w:rFonts w:ascii="Arial" w:hAnsi="Arial"/>
                          <w:b/>
                          <w:spacing w:val="-5"/>
                        </w:rPr>
                        <w:t xml:space="preserve"> </w:t>
                      </w:r>
                      <w:r>
                        <w:rPr>
                          <w:rFonts w:ascii="Arial" w:hAnsi="Arial"/>
                          <w:b/>
                        </w:rPr>
                        <w:t>podejrzenia</w:t>
                      </w:r>
                      <w:r>
                        <w:rPr>
                          <w:rFonts w:ascii="Arial" w:hAnsi="Arial"/>
                          <w:b/>
                          <w:spacing w:val="-4"/>
                        </w:rPr>
                        <w:t xml:space="preserve"> </w:t>
                      </w:r>
                      <w:r>
                        <w:rPr>
                          <w:rFonts w:ascii="Arial" w:hAnsi="Arial"/>
                          <w:b/>
                        </w:rPr>
                        <w:t>krzywdzenia</w:t>
                      </w:r>
                      <w:r>
                        <w:rPr>
                          <w:rFonts w:ascii="Arial" w:hAnsi="Arial"/>
                          <w:b/>
                          <w:spacing w:val="-4"/>
                        </w:rPr>
                        <w:t xml:space="preserve"> </w:t>
                      </w:r>
                      <w:r>
                        <w:rPr>
                          <w:rFonts w:ascii="Arial" w:hAnsi="Arial"/>
                          <w:b/>
                        </w:rPr>
                        <w:t>lub krzywdzenia małoletniego podjąć działania:</w:t>
                      </w:r>
                    </w:p>
                    <w:p>
                      <w:pPr>
                        <w:pStyle w:val="Zawartoramki"/>
                        <w:numPr>
                          <w:ilvl w:val="0"/>
                          <w:numId w:val="20"/>
                        </w:numPr>
                        <w:tabs>
                          <w:tab w:val="clear" w:pos="720"/>
                          <w:tab w:val="left" w:pos="842" w:leader="none"/>
                          <w:tab w:val="left" w:pos="851" w:leader="none"/>
                        </w:tabs>
                        <w:spacing w:lineRule="auto" w:line="257" w:before="169" w:after="0"/>
                        <w:ind w:hanging="142" w:start="851" w:end="301"/>
                        <w:rPr>
                          <w:rFonts w:ascii="Arial" w:hAnsi="Arial"/>
                          <w:b/>
                        </w:rPr>
                      </w:pPr>
                      <w:r>
                        <w:rPr>
                          <w:rFonts w:ascii="Arial" w:hAnsi="Arial"/>
                          <w:b/>
                        </w:rPr>
                        <w:t>w</w:t>
                      </w:r>
                      <w:r>
                        <w:rPr>
                          <w:rFonts w:ascii="Arial" w:hAnsi="Arial"/>
                          <w:b/>
                          <w:spacing w:val="-2"/>
                        </w:rPr>
                        <w:t xml:space="preserve"> </w:t>
                      </w:r>
                      <w:r>
                        <w:rPr>
                          <w:rFonts w:ascii="Arial" w:hAnsi="Arial"/>
                          <w:b/>
                        </w:rPr>
                        <w:t>przypadku</w:t>
                      </w:r>
                      <w:r>
                        <w:rPr>
                          <w:rFonts w:ascii="Arial" w:hAnsi="Arial"/>
                          <w:b/>
                          <w:spacing w:val="-4"/>
                        </w:rPr>
                        <w:t xml:space="preserve"> </w:t>
                      </w:r>
                      <w:r>
                        <w:rPr>
                          <w:rFonts w:ascii="Arial" w:hAnsi="Arial"/>
                          <w:b/>
                        </w:rPr>
                        <w:t>bezpośredniego</w:t>
                      </w:r>
                      <w:r>
                        <w:rPr>
                          <w:rFonts w:ascii="Arial" w:hAnsi="Arial"/>
                          <w:b/>
                          <w:spacing w:val="-4"/>
                        </w:rPr>
                        <w:t xml:space="preserve"> </w:t>
                      </w:r>
                      <w:r>
                        <w:rPr>
                          <w:rFonts w:ascii="Arial" w:hAnsi="Arial"/>
                          <w:b/>
                        </w:rPr>
                        <w:t>zagrożenia</w:t>
                      </w:r>
                      <w:r>
                        <w:rPr>
                          <w:rFonts w:ascii="Arial" w:hAnsi="Arial"/>
                          <w:b/>
                          <w:spacing w:val="-6"/>
                        </w:rPr>
                        <w:t xml:space="preserve"> </w:t>
                      </w:r>
                      <w:r>
                        <w:rPr>
                          <w:rFonts w:ascii="Arial" w:hAnsi="Arial"/>
                          <w:b/>
                        </w:rPr>
                        <w:t>życia</w:t>
                      </w:r>
                      <w:r>
                        <w:rPr>
                          <w:rFonts w:ascii="Arial" w:hAnsi="Arial"/>
                          <w:b/>
                          <w:spacing w:val="-5"/>
                        </w:rPr>
                        <w:t xml:space="preserve"> </w:t>
                      </w:r>
                      <w:r>
                        <w:rPr>
                          <w:rFonts w:ascii="Arial" w:hAnsi="Arial"/>
                          <w:b/>
                        </w:rPr>
                        <w:t>lub</w:t>
                      </w:r>
                      <w:r>
                        <w:rPr>
                          <w:rFonts w:ascii="Arial" w:hAnsi="Arial"/>
                          <w:b/>
                          <w:spacing w:val="-4"/>
                        </w:rPr>
                        <w:t xml:space="preserve"> </w:t>
                      </w:r>
                      <w:r>
                        <w:rPr>
                          <w:rFonts w:ascii="Arial" w:hAnsi="Arial"/>
                          <w:b/>
                        </w:rPr>
                        <w:t>zdrowia</w:t>
                      </w:r>
                      <w:r>
                        <w:rPr>
                          <w:rFonts w:ascii="Arial" w:hAnsi="Arial"/>
                          <w:b/>
                          <w:spacing w:val="-3"/>
                        </w:rPr>
                        <w:t xml:space="preserve"> </w:t>
                      </w:r>
                      <w:r>
                        <w:rPr>
                          <w:rFonts w:ascii="Arial" w:hAnsi="Arial"/>
                          <w:b/>
                        </w:rPr>
                        <w:t>–</w:t>
                      </w:r>
                      <w:r>
                        <w:rPr>
                          <w:rFonts w:ascii="Arial" w:hAnsi="Arial"/>
                          <w:b/>
                          <w:spacing w:val="-5"/>
                        </w:rPr>
                        <w:t xml:space="preserve"> </w:t>
                      </w:r>
                      <w:r>
                        <w:rPr>
                          <w:rFonts w:ascii="Arial" w:hAnsi="Arial"/>
                          <w:b/>
                        </w:rPr>
                        <w:t>zawiadomić pogotowie ratunkowe i policję,</w:t>
                      </w:r>
                    </w:p>
                    <w:p>
                      <w:pPr>
                        <w:pStyle w:val="Zawartoramki"/>
                        <w:numPr>
                          <w:ilvl w:val="0"/>
                          <w:numId w:val="20"/>
                        </w:numPr>
                        <w:tabs>
                          <w:tab w:val="clear" w:pos="720"/>
                          <w:tab w:val="left" w:pos="842" w:leader="none"/>
                          <w:tab w:val="left" w:pos="851" w:leader="none"/>
                        </w:tabs>
                        <w:spacing w:lineRule="auto" w:line="257" w:before="164" w:after="0"/>
                        <w:ind w:hanging="142" w:start="851" w:end="618"/>
                        <w:rPr>
                          <w:rFonts w:ascii="Arial" w:hAnsi="Arial"/>
                          <w:b/>
                        </w:rPr>
                      </w:pPr>
                      <w:r>
                        <w:rPr>
                          <w:rFonts w:ascii="Arial" w:hAnsi="Arial"/>
                          <w:b/>
                        </w:rPr>
                        <w:t>w przypadku zauważenia niepokojących symptomów, zgłosić to kierownictwu,</w:t>
                      </w:r>
                      <w:r>
                        <w:rPr>
                          <w:rFonts w:ascii="Arial" w:hAnsi="Arial"/>
                          <w:b/>
                          <w:spacing w:val="-6"/>
                        </w:rPr>
                        <w:t xml:space="preserve"> </w:t>
                      </w:r>
                      <w:r>
                        <w:rPr>
                          <w:rFonts w:ascii="Arial" w:hAnsi="Arial"/>
                          <w:b/>
                        </w:rPr>
                        <w:t>koordynatorowi</w:t>
                      </w:r>
                      <w:r>
                        <w:rPr>
                          <w:rFonts w:ascii="Arial" w:hAnsi="Arial"/>
                          <w:b/>
                          <w:spacing w:val="-8"/>
                        </w:rPr>
                        <w:t xml:space="preserve"> </w:t>
                      </w:r>
                      <w:r>
                        <w:rPr>
                          <w:rFonts w:ascii="Arial" w:hAnsi="Arial"/>
                          <w:b/>
                        </w:rPr>
                        <w:t>„Standardów</w:t>
                      </w:r>
                      <w:r>
                        <w:rPr>
                          <w:rFonts w:ascii="Arial" w:hAnsi="Arial"/>
                          <w:b/>
                          <w:spacing w:val="-8"/>
                        </w:rPr>
                        <w:t xml:space="preserve"> </w:t>
                      </w:r>
                      <w:r>
                        <w:rPr>
                          <w:rFonts w:ascii="Arial" w:hAnsi="Arial"/>
                          <w:b/>
                        </w:rPr>
                        <w:t>ochrony</w:t>
                      </w:r>
                      <w:r>
                        <w:rPr>
                          <w:rFonts w:ascii="Arial" w:hAnsi="Arial"/>
                          <w:b/>
                          <w:spacing w:val="-8"/>
                        </w:rPr>
                        <w:t xml:space="preserve"> </w:t>
                      </w:r>
                      <w:r>
                        <w:rPr>
                          <w:rFonts w:ascii="Arial" w:hAnsi="Arial"/>
                          <w:b/>
                        </w:rPr>
                        <w:t>małoletnich”</w:t>
                      </w:r>
                      <w:r>
                        <w:rPr>
                          <w:rFonts w:ascii="Arial" w:hAnsi="Arial"/>
                          <w:b/>
                          <w:spacing w:val="-9"/>
                        </w:rPr>
                        <w:t xml:space="preserve"> </w:t>
                      </w:r>
                      <w:r>
                        <w:rPr>
                          <w:rFonts w:ascii="Arial" w:hAnsi="Arial"/>
                          <w:b/>
                        </w:rPr>
                        <w:t>lub pedagogowi szkolnemu.</w:t>
                      </w:r>
                    </w:p>
                  </w:txbxContent>
                </v:textbox>
                <w10:wrap type="topAndBottom"/>
              </v:rect>
            </w:pict>
          </mc:Fallback>
        </mc:AlternateContent>
      </w:r>
    </w:p>
    <w:p>
      <w:pPr>
        <w:pStyle w:val="BodyText"/>
        <w:spacing w:before="101" w:after="0"/>
        <w:rPr>
          <w:b/>
          <w:sz w:val="24"/>
        </w:rPr>
      </w:pPr>
      <w:r>
        <w:rPr>
          <w:b/>
          <w:sz w:val="24"/>
        </w:rPr>
      </w:r>
    </w:p>
    <w:p>
      <w:pPr>
        <w:pStyle w:val="Heading3"/>
        <w:spacing w:before="1" w:after="0"/>
        <w:rPr/>
      </w:pPr>
      <w:r>
        <w:rPr/>
        <w:t>Zadania</w:t>
      </w:r>
      <w:r>
        <w:rPr>
          <w:spacing w:val="-8"/>
        </w:rPr>
        <w:t xml:space="preserve"> </w:t>
      </w:r>
      <w:r>
        <w:rPr/>
        <w:t>i</w:t>
      </w:r>
      <w:r>
        <w:rPr>
          <w:spacing w:val="-3"/>
        </w:rPr>
        <w:t xml:space="preserve"> </w:t>
      </w:r>
      <w:r>
        <w:rPr/>
        <w:t>obowiązki</w:t>
      </w:r>
      <w:r>
        <w:rPr>
          <w:spacing w:val="-3"/>
        </w:rPr>
        <w:t xml:space="preserve"> </w:t>
      </w:r>
      <w:r>
        <w:rPr/>
        <w:t>pracowników</w:t>
      </w:r>
      <w:r>
        <w:rPr>
          <w:spacing w:val="-6"/>
        </w:rPr>
        <w:t xml:space="preserve"> </w:t>
      </w:r>
      <w:r>
        <w:rPr>
          <w:spacing w:val="-2"/>
        </w:rPr>
        <w:t>szkoły:</w:t>
      </w:r>
    </w:p>
    <w:p>
      <w:pPr>
        <w:pStyle w:val="BodyText"/>
        <w:spacing w:before="74" w:after="0"/>
        <w:rPr>
          <w:b/>
        </w:rPr>
      </w:pPr>
      <w:r>
        <w:rPr>
          <w:b/>
        </w:rPr>
      </w:r>
    </w:p>
    <w:p>
      <w:pPr>
        <w:pStyle w:val="Normal"/>
        <w:ind w:start="1336"/>
        <w:rPr>
          <w:b/>
        </w:rPr>
      </w:pPr>
      <w:r>
        <w:rPr>
          <w:b/>
        </w:rPr>
        <w:t>Dyrektor</w:t>
      </w:r>
      <w:r>
        <w:rPr>
          <w:b/>
          <w:spacing w:val="-4"/>
        </w:rPr>
        <w:t xml:space="preserve"> </w:t>
      </w:r>
      <w:r>
        <w:rPr>
          <w:b/>
          <w:spacing w:val="-2"/>
        </w:rPr>
        <w:t>szkoły:</w:t>
      </w:r>
    </w:p>
    <w:p>
      <w:pPr>
        <w:pStyle w:val="BodyText"/>
        <w:spacing w:before="77" w:after="0"/>
        <w:rPr>
          <w:b/>
        </w:rPr>
      </w:pPr>
      <w:r>
        <w:rPr>
          <w:b/>
        </w:rPr>
      </w:r>
    </w:p>
    <w:p>
      <w:pPr>
        <w:pStyle w:val="ListParagraph"/>
        <w:numPr>
          <w:ilvl w:val="0"/>
          <w:numId w:val="19"/>
        </w:numPr>
        <w:tabs>
          <w:tab w:val="clear" w:pos="720"/>
          <w:tab w:val="left" w:pos="2043" w:leader="none"/>
          <w:tab w:val="left" w:pos="2056" w:leader="none"/>
        </w:tabs>
        <w:spacing w:lineRule="auto" w:line="276" w:before="1" w:after="0"/>
        <w:ind w:hanging="360" w:start="2056" w:end="1092"/>
        <w:jc w:val="both"/>
        <w:rPr/>
      </w:pPr>
      <w:r>
        <w:rPr/>
        <w:t>W porozumieniu z pedagogiem szkolnym/psychologiem- koordynatorem występuje do sądu rodzinnego i prokuratury, ośrodka pomocy społecznej z zawiadomieniem o zagrożeniu małoletniego krzywdzeniem,</w:t>
      </w:r>
    </w:p>
    <w:p>
      <w:pPr>
        <w:pStyle w:val="ListParagraph"/>
        <w:numPr>
          <w:ilvl w:val="0"/>
          <w:numId w:val="19"/>
        </w:numPr>
        <w:tabs>
          <w:tab w:val="clear" w:pos="720"/>
          <w:tab w:val="left" w:pos="2043" w:leader="none"/>
        </w:tabs>
        <w:spacing w:lineRule="exact" w:line="251"/>
        <w:ind w:hanging="347" w:start="2043"/>
        <w:jc w:val="both"/>
        <w:rPr/>
      </w:pPr>
      <w:r>
        <w:rPr/>
        <w:t>Podpisuje</w:t>
      </w:r>
      <w:r>
        <w:rPr>
          <w:spacing w:val="-7"/>
        </w:rPr>
        <w:t xml:space="preserve"> </w:t>
      </w:r>
      <w:r>
        <w:rPr/>
        <w:t>wszystkie</w:t>
      </w:r>
      <w:r>
        <w:rPr>
          <w:spacing w:val="-4"/>
        </w:rPr>
        <w:t xml:space="preserve"> </w:t>
      </w:r>
      <w:r>
        <w:rPr/>
        <w:t>pisma</w:t>
      </w:r>
      <w:r>
        <w:rPr>
          <w:spacing w:val="-6"/>
        </w:rPr>
        <w:t xml:space="preserve"> </w:t>
      </w:r>
      <w:r>
        <w:rPr/>
        <w:t>wychodzące</w:t>
      </w:r>
      <w:r>
        <w:rPr>
          <w:spacing w:val="-4"/>
        </w:rPr>
        <w:t xml:space="preserve"> </w:t>
      </w:r>
      <w:r>
        <w:rPr/>
        <w:t>na</w:t>
      </w:r>
      <w:r>
        <w:rPr>
          <w:spacing w:val="-4"/>
        </w:rPr>
        <w:t xml:space="preserve"> </w:t>
      </w:r>
      <w:r>
        <w:rPr/>
        <w:t>zewnątrz</w:t>
      </w:r>
      <w:r>
        <w:rPr>
          <w:spacing w:val="-4"/>
        </w:rPr>
        <w:t xml:space="preserve"> </w:t>
      </w:r>
      <w:r>
        <w:rPr/>
        <w:t>w</w:t>
      </w:r>
      <w:r>
        <w:rPr>
          <w:spacing w:val="-7"/>
        </w:rPr>
        <w:t xml:space="preserve"> </w:t>
      </w:r>
      <w:r>
        <w:rPr/>
        <w:t>sprawach</w:t>
      </w:r>
      <w:r>
        <w:rPr>
          <w:spacing w:val="-4"/>
        </w:rPr>
        <w:t xml:space="preserve"> </w:t>
      </w:r>
      <w:r>
        <w:rPr/>
        <w:t>krzywdzenia</w:t>
      </w:r>
      <w:r>
        <w:rPr>
          <w:spacing w:val="-2"/>
        </w:rPr>
        <w:t xml:space="preserve"> małoletniego.</w:t>
      </w:r>
    </w:p>
    <w:p>
      <w:pPr>
        <w:pStyle w:val="ListParagraph"/>
        <w:numPr>
          <w:ilvl w:val="0"/>
          <w:numId w:val="19"/>
        </w:numPr>
        <w:tabs>
          <w:tab w:val="clear" w:pos="720"/>
          <w:tab w:val="left" w:pos="2043" w:leader="none"/>
          <w:tab w:val="left" w:pos="2056" w:leader="none"/>
        </w:tabs>
        <w:spacing w:lineRule="auto" w:line="278" w:before="37" w:after="0"/>
        <w:ind w:hanging="360" w:start="2056" w:end="1095"/>
        <w:rPr/>
      </w:pPr>
      <w:r>
        <w:rPr/>
        <w:t>Powołuje Szkolne</w:t>
      </w:r>
      <w:r>
        <w:rPr>
          <w:spacing w:val="27"/>
        </w:rPr>
        <w:t xml:space="preserve"> </w:t>
      </w:r>
      <w:r>
        <w:rPr/>
        <w:t>Zespoły Interwencyjne</w:t>
      </w:r>
      <w:r>
        <w:rPr>
          <w:spacing w:val="27"/>
        </w:rPr>
        <w:t xml:space="preserve"> </w:t>
      </w:r>
      <w:r>
        <w:rPr/>
        <w:t>do diagnozy i oceny ryzyka zagrożenia przemocą domową – odrębne dla każdej sprawy.</w:t>
      </w:r>
    </w:p>
    <w:p>
      <w:pPr>
        <w:pStyle w:val="ListParagraph"/>
        <w:numPr>
          <w:ilvl w:val="0"/>
          <w:numId w:val="19"/>
        </w:numPr>
        <w:tabs>
          <w:tab w:val="clear" w:pos="720"/>
          <w:tab w:val="left" w:pos="2043" w:leader="none"/>
        </w:tabs>
        <w:spacing w:lineRule="exact" w:line="249"/>
        <w:ind w:hanging="347" w:start="2043"/>
        <w:rPr/>
      </w:pPr>
      <w:r>
        <w:rPr/>
        <w:t>Organizuje</w:t>
      </w:r>
      <w:r>
        <w:rPr>
          <w:spacing w:val="-7"/>
        </w:rPr>
        <w:t xml:space="preserve"> </w:t>
      </w:r>
      <w:r>
        <w:rPr/>
        <w:t>pomoc</w:t>
      </w:r>
      <w:r>
        <w:rPr>
          <w:spacing w:val="-6"/>
        </w:rPr>
        <w:t xml:space="preserve"> </w:t>
      </w:r>
      <w:r>
        <w:rPr/>
        <w:t>psychologiczno-pedagogiczną</w:t>
      </w:r>
      <w:r>
        <w:rPr>
          <w:spacing w:val="-6"/>
        </w:rPr>
        <w:t xml:space="preserve"> </w:t>
      </w:r>
      <w:r>
        <w:rPr/>
        <w:t>dla</w:t>
      </w:r>
      <w:r>
        <w:rPr>
          <w:spacing w:val="-9"/>
        </w:rPr>
        <w:t xml:space="preserve"> </w:t>
      </w:r>
      <w:r>
        <w:rPr/>
        <w:t>osoby</w:t>
      </w:r>
      <w:r>
        <w:rPr>
          <w:spacing w:val="-4"/>
        </w:rPr>
        <w:t xml:space="preserve"> </w:t>
      </w:r>
      <w:r>
        <w:rPr/>
        <w:t>doznającej</w:t>
      </w:r>
      <w:r>
        <w:rPr>
          <w:spacing w:val="-3"/>
        </w:rPr>
        <w:t xml:space="preserve"> </w:t>
      </w:r>
      <w:r>
        <w:rPr>
          <w:spacing w:val="-2"/>
        </w:rPr>
        <w:t>przemocy.</w:t>
      </w:r>
    </w:p>
    <w:p>
      <w:pPr>
        <w:pStyle w:val="ListParagraph"/>
        <w:numPr>
          <w:ilvl w:val="0"/>
          <w:numId w:val="19"/>
        </w:numPr>
        <w:tabs>
          <w:tab w:val="clear" w:pos="720"/>
          <w:tab w:val="left" w:pos="2043" w:leader="none"/>
        </w:tabs>
        <w:spacing w:before="37" w:after="0"/>
        <w:ind w:hanging="347" w:start="2043"/>
        <w:rPr/>
      </w:pPr>
      <w:r>
        <w:rPr/>
        <w:t>Określa</w:t>
      </w:r>
      <w:r>
        <w:rPr>
          <w:spacing w:val="-5"/>
        </w:rPr>
        <w:t xml:space="preserve"> </w:t>
      </w:r>
      <w:r>
        <w:rPr/>
        <w:t>zasady</w:t>
      </w:r>
      <w:r>
        <w:rPr>
          <w:spacing w:val="-4"/>
        </w:rPr>
        <w:t xml:space="preserve"> </w:t>
      </w:r>
      <w:r>
        <w:rPr/>
        <w:t>prowadzenie</w:t>
      </w:r>
      <w:r>
        <w:rPr>
          <w:spacing w:val="-4"/>
        </w:rPr>
        <w:t xml:space="preserve"> </w:t>
      </w:r>
      <w:r>
        <w:rPr/>
        <w:t>dokumentacji</w:t>
      </w:r>
      <w:r>
        <w:rPr>
          <w:spacing w:val="-6"/>
        </w:rPr>
        <w:t xml:space="preserve"> </w:t>
      </w:r>
      <w:r>
        <w:rPr/>
        <w:t>i</w:t>
      </w:r>
      <w:r>
        <w:rPr>
          <w:spacing w:val="-6"/>
        </w:rPr>
        <w:t xml:space="preserve"> </w:t>
      </w:r>
      <w:r>
        <w:rPr/>
        <w:t>jej</w:t>
      </w:r>
      <w:r>
        <w:rPr>
          <w:spacing w:val="-4"/>
        </w:rPr>
        <w:t xml:space="preserve"> </w:t>
      </w:r>
      <w:r>
        <w:rPr>
          <w:spacing w:val="-2"/>
        </w:rPr>
        <w:t>archiwizowania.</w:t>
      </w:r>
    </w:p>
    <w:p>
      <w:pPr>
        <w:pStyle w:val="ListParagraph"/>
        <w:numPr>
          <w:ilvl w:val="0"/>
          <w:numId w:val="19"/>
        </w:numPr>
        <w:tabs>
          <w:tab w:val="clear" w:pos="720"/>
          <w:tab w:val="left" w:pos="2043" w:leader="none"/>
          <w:tab w:val="left" w:pos="2056" w:leader="none"/>
        </w:tabs>
        <w:spacing w:lineRule="auto" w:line="276" w:before="38" w:after="0"/>
        <w:ind w:hanging="360" w:start="2056" w:end="1092"/>
        <w:rPr/>
      </w:pPr>
      <w:r>
        <w:rPr/>
        <w:t>Wydaje</w:t>
      </w:r>
      <w:r>
        <w:rPr>
          <w:spacing w:val="80"/>
        </w:rPr>
        <w:t xml:space="preserve"> </w:t>
      </w:r>
      <w:r>
        <w:rPr/>
        <w:t>upoważnienia</w:t>
      </w:r>
      <w:r>
        <w:rPr>
          <w:spacing w:val="80"/>
        </w:rPr>
        <w:t xml:space="preserve"> </w:t>
      </w:r>
      <w:r>
        <w:rPr/>
        <w:t>do</w:t>
      </w:r>
      <w:r>
        <w:rPr>
          <w:spacing w:val="80"/>
        </w:rPr>
        <w:t xml:space="preserve"> </w:t>
      </w:r>
      <w:r>
        <w:rPr/>
        <w:t>dostępu</w:t>
      </w:r>
      <w:r>
        <w:rPr>
          <w:spacing w:val="80"/>
        </w:rPr>
        <w:t xml:space="preserve"> </w:t>
      </w:r>
      <w:r>
        <w:rPr/>
        <w:t>do</w:t>
      </w:r>
      <w:r>
        <w:rPr>
          <w:spacing w:val="80"/>
        </w:rPr>
        <w:t xml:space="preserve"> </w:t>
      </w:r>
      <w:r>
        <w:rPr/>
        <w:t>danych</w:t>
      </w:r>
      <w:r>
        <w:rPr>
          <w:spacing w:val="80"/>
        </w:rPr>
        <w:t xml:space="preserve"> </w:t>
      </w:r>
      <w:r>
        <w:rPr/>
        <w:t>osobowych</w:t>
      </w:r>
      <w:r>
        <w:rPr>
          <w:spacing w:val="80"/>
        </w:rPr>
        <w:t xml:space="preserve"> </w:t>
      </w:r>
      <w:r>
        <w:rPr/>
        <w:t>osobom</w:t>
      </w:r>
      <w:r>
        <w:rPr>
          <w:spacing w:val="80"/>
        </w:rPr>
        <w:t xml:space="preserve"> </w:t>
      </w:r>
      <w:r>
        <w:rPr/>
        <w:t>biorącym</w:t>
      </w:r>
      <w:r>
        <w:rPr>
          <w:spacing w:val="80"/>
        </w:rPr>
        <w:t xml:space="preserve"> </w:t>
      </w:r>
      <w:r>
        <w:rPr/>
        <w:t>udział</w:t>
      </w:r>
      <w:r>
        <w:rPr>
          <w:spacing w:val="80"/>
        </w:rPr>
        <w:t xml:space="preserve"> </w:t>
      </w:r>
      <w:r>
        <w:rPr/>
        <w:t>w rozpoznawaniu przemocy domowej.</w:t>
      </w:r>
    </w:p>
    <w:p>
      <w:pPr>
        <w:pStyle w:val="ListParagraph"/>
        <w:numPr>
          <w:ilvl w:val="0"/>
          <w:numId w:val="19"/>
        </w:numPr>
        <w:tabs>
          <w:tab w:val="clear" w:pos="720"/>
          <w:tab w:val="left" w:pos="2043" w:leader="none"/>
        </w:tabs>
        <w:spacing w:before="2" w:after="0"/>
        <w:ind w:hanging="347" w:start="2043"/>
        <w:rPr/>
      </w:pPr>
      <w:r>
        <w:rPr/>
        <w:t>Nadzoruje</w:t>
      </w:r>
      <w:r>
        <w:rPr>
          <w:spacing w:val="-5"/>
        </w:rPr>
        <w:t xml:space="preserve"> </w:t>
      </w:r>
      <w:r>
        <w:rPr/>
        <w:t>pracę</w:t>
      </w:r>
      <w:r>
        <w:rPr>
          <w:spacing w:val="-5"/>
        </w:rPr>
        <w:t xml:space="preserve"> </w:t>
      </w:r>
      <w:r>
        <w:rPr/>
        <w:t>Szkolnego</w:t>
      </w:r>
      <w:r>
        <w:rPr>
          <w:spacing w:val="-6"/>
        </w:rPr>
        <w:t xml:space="preserve"> </w:t>
      </w:r>
      <w:r>
        <w:rPr/>
        <w:t>Zespołu</w:t>
      </w:r>
      <w:r>
        <w:rPr>
          <w:spacing w:val="-4"/>
        </w:rPr>
        <w:t xml:space="preserve"> </w:t>
      </w:r>
      <w:r>
        <w:rPr>
          <w:spacing w:val="-2"/>
        </w:rPr>
        <w:t>Interwencyjnego.</w:t>
      </w:r>
    </w:p>
    <w:p>
      <w:pPr>
        <w:pStyle w:val="ListParagraph"/>
        <w:numPr>
          <w:ilvl w:val="0"/>
          <w:numId w:val="19"/>
        </w:numPr>
        <w:tabs>
          <w:tab w:val="clear" w:pos="720"/>
          <w:tab w:val="left" w:pos="2043" w:leader="none"/>
          <w:tab w:val="left" w:pos="2056" w:leader="none"/>
        </w:tabs>
        <w:spacing w:lineRule="auto" w:line="276" w:before="37" w:after="0"/>
        <w:ind w:hanging="360" w:start="2056" w:end="1092"/>
        <w:rPr/>
      </w:pPr>
      <w:r>
        <w:rPr/>
        <w:t>Współpracuje</w:t>
      </w:r>
      <w:r>
        <w:rPr>
          <w:spacing w:val="73"/>
        </w:rPr>
        <w:t xml:space="preserve"> </w:t>
      </w:r>
      <w:r>
        <w:rPr/>
        <w:t>z</w:t>
      </w:r>
      <w:r>
        <w:rPr>
          <w:spacing w:val="73"/>
        </w:rPr>
        <w:t xml:space="preserve"> </w:t>
      </w:r>
      <w:r>
        <w:rPr/>
        <w:t>instytucjami</w:t>
      </w:r>
      <w:r>
        <w:rPr>
          <w:spacing w:val="73"/>
        </w:rPr>
        <w:t xml:space="preserve"> </w:t>
      </w:r>
      <w:r>
        <w:rPr/>
        <w:t>zewnętrznymi</w:t>
      </w:r>
      <w:r>
        <w:rPr>
          <w:spacing w:val="73"/>
        </w:rPr>
        <w:t xml:space="preserve"> </w:t>
      </w:r>
      <w:r>
        <w:rPr/>
        <w:t>działającymi</w:t>
      </w:r>
      <w:r>
        <w:rPr>
          <w:spacing w:val="73"/>
        </w:rPr>
        <w:t xml:space="preserve"> </w:t>
      </w:r>
      <w:r>
        <w:rPr/>
        <w:t>na</w:t>
      </w:r>
      <w:r>
        <w:rPr>
          <w:spacing w:val="73"/>
        </w:rPr>
        <w:t xml:space="preserve"> </w:t>
      </w:r>
      <w:r>
        <w:rPr/>
        <w:t>rzecz</w:t>
      </w:r>
      <w:r>
        <w:rPr>
          <w:spacing w:val="73"/>
        </w:rPr>
        <w:t xml:space="preserve"> </w:t>
      </w:r>
      <w:r>
        <w:rPr/>
        <w:t>wspierania</w:t>
      </w:r>
      <w:r>
        <w:rPr>
          <w:spacing w:val="76"/>
        </w:rPr>
        <w:t xml:space="preserve"> </w:t>
      </w:r>
      <w:r>
        <w:rPr/>
        <w:t>i</w:t>
      </w:r>
      <w:r>
        <w:rPr>
          <w:spacing w:val="73"/>
        </w:rPr>
        <w:t xml:space="preserve"> </w:t>
      </w:r>
      <w:r>
        <w:rPr/>
        <w:t>pomocy ofiarom przemocy domowej.</w:t>
      </w:r>
    </w:p>
    <w:p>
      <w:pPr>
        <w:pStyle w:val="ListParagraph"/>
        <w:numPr>
          <w:ilvl w:val="0"/>
          <w:numId w:val="19"/>
        </w:numPr>
        <w:tabs>
          <w:tab w:val="clear" w:pos="720"/>
          <w:tab w:val="left" w:pos="2043" w:leader="none"/>
        </w:tabs>
        <w:spacing w:lineRule="exact" w:line="252"/>
        <w:ind w:hanging="347" w:start="2043"/>
        <w:rPr/>
      </w:pPr>
      <w:r>
        <w:rPr/>
        <w:t>Zapewnia</w:t>
      </w:r>
      <w:r>
        <w:rPr>
          <w:spacing w:val="26"/>
        </w:rPr>
        <w:t xml:space="preserve">  </w:t>
      </w:r>
      <w:r>
        <w:rPr/>
        <w:t>bezpieczeństwo</w:t>
      </w:r>
      <w:r>
        <w:rPr>
          <w:spacing w:val="27"/>
        </w:rPr>
        <w:t xml:space="preserve">  </w:t>
      </w:r>
      <w:r>
        <w:rPr/>
        <w:t>i</w:t>
      </w:r>
      <w:r>
        <w:rPr>
          <w:spacing w:val="28"/>
        </w:rPr>
        <w:t xml:space="preserve">  </w:t>
      </w:r>
      <w:r>
        <w:rPr/>
        <w:t>ochronę</w:t>
      </w:r>
      <w:r>
        <w:rPr>
          <w:spacing w:val="28"/>
        </w:rPr>
        <w:t xml:space="preserve">  </w:t>
      </w:r>
      <w:r>
        <w:rPr/>
        <w:t>prawną</w:t>
      </w:r>
      <w:r>
        <w:rPr>
          <w:spacing w:val="28"/>
        </w:rPr>
        <w:t xml:space="preserve">  </w:t>
      </w:r>
      <w:r>
        <w:rPr/>
        <w:t>pracownikom</w:t>
      </w:r>
      <w:r>
        <w:rPr>
          <w:spacing w:val="28"/>
        </w:rPr>
        <w:t xml:space="preserve">  </w:t>
      </w:r>
      <w:r>
        <w:rPr/>
        <w:t>wszczynającym</w:t>
      </w:r>
      <w:r>
        <w:rPr>
          <w:spacing w:val="29"/>
        </w:rPr>
        <w:t xml:space="preserve">  </w:t>
      </w:r>
      <w:r>
        <w:rPr>
          <w:spacing w:val="-2"/>
        </w:rPr>
        <w:t>procedurę</w:t>
      </w:r>
    </w:p>
    <w:p>
      <w:pPr>
        <w:pStyle w:val="BodyText"/>
        <w:spacing w:lineRule="auto" w:line="276" w:before="40" w:after="0"/>
        <w:ind w:start="2056" w:end="422"/>
        <w:rPr/>
      </w:pPr>
      <w:r>
        <w:rPr/>
        <w:t>„</w:t>
      </w:r>
      <w:r>
        <w:rPr/>
        <w:t>Niebieskiej</w:t>
      </w:r>
      <w:r>
        <w:rPr>
          <w:spacing w:val="40"/>
        </w:rPr>
        <w:t xml:space="preserve"> </w:t>
      </w:r>
      <w:r>
        <w:rPr/>
        <w:t>Karty”,</w:t>
      </w:r>
      <w:r>
        <w:rPr>
          <w:spacing w:val="40"/>
        </w:rPr>
        <w:t xml:space="preserve"> </w:t>
      </w:r>
      <w:r>
        <w:rPr/>
        <w:t>doznającym</w:t>
      </w:r>
      <w:r>
        <w:rPr>
          <w:spacing w:val="40"/>
        </w:rPr>
        <w:t xml:space="preserve"> </w:t>
      </w:r>
      <w:r>
        <w:rPr/>
        <w:t>krzywdy</w:t>
      </w:r>
      <w:r>
        <w:rPr>
          <w:spacing w:val="40"/>
        </w:rPr>
        <w:t xml:space="preserve"> </w:t>
      </w:r>
      <w:r>
        <w:rPr/>
        <w:t>ze</w:t>
      </w:r>
      <w:r>
        <w:rPr>
          <w:spacing w:val="40"/>
        </w:rPr>
        <w:t xml:space="preserve"> </w:t>
      </w:r>
      <w:r>
        <w:rPr/>
        <w:t>strony</w:t>
      </w:r>
      <w:r>
        <w:rPr>
          <w:spacing w:val="40"/>
        </w:rPr>
        <w:t xml:space="preserve"> </w:t>
      </w:r>
      <w:r>
        <w:rPr/>
        <w:t>sprawców</w:t>
      </w:r>
      <w:r>
        <w:rPr>
          <w:spacing w:val="40"/>
        </w:rPr>
        <w:t xml:space="preserve"> </w:t>
      </w:r>
      <w:r>
        <w:rPr/>
        <w:t>przemocy</w:t>
      </w:r>
      <w:r>
        <w:rPr>
          <w:spacing w:val="40"/>
        </w:rPr>
        <w:t xml:space="preserve"> </w:t>
      </w:r>
      <w:r>
        <w:rPr/>
        <w:t>domowej,</w:t>
      </w:r>
      <w:r>
        <w:rPr>
          <w:spacing w:val="40"/>
        </w:rPr>
        <w:t xml:space="preserve"> </w:t>
      </w:r>
      <w:r>
        <w:rPr/>
        <w:t>ich</w:t>
      </w:r>
      <w:r>
        <w:rPr>
          <w:spacing w:val="40"/>
        </w:rPr>
        <w:t xml:space="preserve"> </w:t>
      </w:r>
      <w:r>
        <w:rPr/>
        <w:t>oskarżania, gróźb i przemocy.</w:t>
      </w:r>
    </w:p>
    <w:p>
      <w:pPr>
        <w:pStyle w:val="ListParagraph"/>
        <w:numPr>
          <w:ilvl w:val="0"/>
          <w:numId w:val="19"/>
        </w:numPr>
        <w:tabs>
          <w:tab w:val="clear" w:pos="720"/>
          <w:tab w:val="left" w:pos="2043" w:leader="none"/>
          <w:tab w:val="left" w:pos="2056" w:leader="none"/>
        </w:tabs>
        <w:spacing w:lineRule="auto" w:line="276"/>
        <w:ind w:hanging="360" w:start="2056" w:end="1092"/>
        <w:jc w:val="both"/>
        <w:rPr/>
      </w:pPr>
      <w:r>
        <w:rPr/>
        <w:t>Zapewnia pomoc nauczycielom w realizacji ich zadań</w:t>
      </w:r>
      <w:r>
        <w:rPr>
          <w:spacing w:val="-1"/>
        </w:rPr>
        <w:t xml:space="preserve"> </w:t>
      </w:r>
      <w:r>
        <w:rPr/>
        <w:t>i ich</w:t>
      </w:r>
      <w:r>
        <w:rPr>
          <w:spacing w:val="40"/>
        </w:rPr>
        <w:t xml:space="preserve"> </w:t>
      </w:r>
      <w:r>
        <w:rPr/>
        <w:t>doskonaleniu zawodowym, ułatwiając im np. możliwość konsultacji trudnych przypadków ze specjalistami, wspiera, organizuje szkolenia w zakresie reagowania na przemoc w rodzinie wobec dziecka.</w:t>
      </w:r>
    </w:p>
    <w:p>
      <w:pPr>
        <w:pStyle w:val="ListParagraph"/>
        <w:numPr>
          <w:ilvl w:val="0"/>
          <w:numId w:val="19"/>
        </w:numPr>
        <w:tabs>
          <w:tab w:val="clear" w:pos="720"/>
          <w:tab w:val="left" w:pos="2043" w:leader="none"/>
        </w:tabs>
        <w:ind w:hanging="347" w:start="2043"/>
        <w:jc w:val="both"/>
        <w:rPr/>
      </w:pPr>
      <w:r>
        <w:rPr/>
        <w:t>Inicjuje</w:t>
      </w:r>
      <w:r>
        <w:rPr>
          <w:spacing w:val="-8"/>
        </w:rPr>
        <w:t xml:space="preserve"> </w:t>
      </w:r>
      <w:r>
        <w:rPr/>
        <w:t>nowelizację</w:t>
      </w:r>
      <w:r>
        <w:rPr>
          <w:spacing w:val="-8"/>
        </w:rPr>
        <w:t xml:space="preserve"> </w:t>
      </w:r>
      <w:r>
        <w:rPr/>
        <w:t>procedury</w:t>
      </w:r>
      <w:r>
        <w:rPr>
          <w:spacing w:val="-7"/>
        </w:rPr>
        <w:t xml:space="preserve"> </w:t>
      </w:r>
      <w:r>
        <w:rPr/>
        <w:t>„Niebieskiej</w:t>
      </w:r>
      <w:r>
        <w:rPr>
          <w:spacing w:val="-6"/>
        </w:rPr>
        <w:t xml:space="preserve"> </w:t>
      </w:r>
      <w:r>
        <w:rPr>
          <w:spacing w:val="-2"/>
        </w:rPr>
        <w:t>Karty”.</w:t>
      </w:r>
    </w:p>
    <w:p>
      <w:pPr>
        <w:pStyle w:val="BodyText"/>
        <w:spacing w:before="74" w:after="0"/>
        <w:rPr/>
      </w:pPr>
      <w:r>
        <w:rPr/>
      </w:r>
    </w:p>
    <w:p>
      <w:pPr>
        <w:pStyle w:val="Heading3"/>
        <w:rPr/>
      </w:pPr>
      <w:r>
        <w:rPr/>
        <w:t>Pedagog</w:t>
      </w:r>
      <w:r>
        <w:rPr>
          <w:spacing w:val="-5"/>
        </w:rPr>
        <w:t xml:space="preserve"> </w:t>
      </w:r>
      <w:r>
        <w:rPr/>
        <w:t>/</w:t>
      </w:r>
      <w:r>
        <w:rPr>
          <w:spacing w:val="-1"/>
        </w:rPr>
        <w:t xml:space="preserve"> </w:t>
      </w:r>
      <w:r>
        <w:rPr/>
        <w:t>psycholog</w:t>
      </w:r>
      <w:r>
        <w:rPr>
          <w:spacing w:val="-1"/>
        </w:rPr>
        <w:t xml:space="preserve"> </w:t>
      </w:r>
      <w:r>
        <w:rPr>
          <w:spacing w:val="-2"/>
        </w:rPr>
        <w:t>szkolny:</w:t>
      </w:r>
    </w:p>
    <w:p>
      <w:pPr>
        <w:pStyle w:val="BodyText"/>
        <w:spacing w:before="39" w:after="0"/>
        <w:ind w:start="1336"/>
        <w:rPr/>
      </w:pPr>
      <w:r>
        <w:rPr/>
        <w:t>W</w:t>
      </w:r>
      <w:r>
        <w:rPr>
          <w:spacing w:val="-4"/>
        </w:rPr>
        <w:t xml:space="preserve"> </w:t>
      </w:r>
      <w:r>
        <w:rPr/>
        <w:t>sytuacji</w:t>
      </w:r>
      <w:r>
        <w:rPr>
          <w:spacing w:val="-6"/>
        </w:rPr>
        <w:t xml:space="preserve"> </w:t>
      </w:r>
      <w:r>
        <w:rPr/>
        <w:t>podejrzenia</w:t>
      </w:r>
      <w:r>
        <w:rPr>
          <w:spacing w:val="-3"/>
        </w:rPr>
        <w:t xml:space="preserve"> </w:t>
      </w:r>
      <w:r>
        <w:rPr/>
        <w:t>przemocy</w:t>
      </w:r>
      <w:r>
        <w:rPr>
          <w:spacing w:val="-4"/>
        </w:rPr>
        <w:t xml:space="preserve"> </w:t>
      </w:r>
      <w:r>
        <w:rPr/>
        <w:t>wobec</w:t>
      </w:r>
      <w:r>
        <w:rPr>
          <w:spacing w:val="-4"/>
        </w:rPr>
        <w:t xml:space="preserve"> </w:t>
      </w:r>
      <w:r>
        <w:rPr>
          <w:spacing w:val="-2"/>
        </w:rPr>
        <w:t>małoletniego:</w:t>
      </w:r>
    </w:p>
    <w:p>
      <w:pPr>
        <w:pStyle w:val="BodyText"/>
        <w:spacing w:before="77" w:after="0"/>
        <w:rPr/>
      </w:pPr>
      <w:r>
        <w:rPr/>
      </w:r>
    </w:p>
    <w:p>
      <w:pPr>
        <w:pStyle w:val="ListParagraph"/>
        <w:numPr>
          <w:ilvl w:val="0"/>
          <w:numId w:val="18"/>
        </w:numPr>
        <w:tabs>
          <w:tab w:val="clear" w:pos="720"/>
          <w:tab w:val="left" w:pos="2043" w:leader="none"/>
          <w:tab w:val="left" w:pos="2056" w:leader="none"/>
        </w:tabs>
        <w:spacing w:lineRule="auto" w:line="276" w:before="0" w:after="0"/>
        <w:ind w:hanging="360" w:start="2056" w:end="1092"/>
        <w:jc w:val="both"/>
        <w:rPr/>
        <w:sectPr>
          <w:headerReference w:type="even" r:id="rId116"/>
          <w:headerReference w:type="default" r:id="rId117"/>
          <w:headerReference w:type="first" r:id="rId118"/>
          <w:type w:val="nextPage"/>
          <w:pgSz w:w="11906" w:h="16838"/>
          <w:pgMar w:left="80" w:right="320" w:gutter="0" w:header="718" w:top="940" w:footer="0" w:bottom="280"/>
          <w:pgNumType w:fmt="decimal"/>
          <w:formProt w:val="false"/>
          <w:textDirection w:val="lrTb"/>
          <w:docGrid w:type="default" w:linePitch="100" w:charSpace="0"/>
        </w:sectPr>
      </w:pPr>
      <w:r>
        <w:rPr/>
        <w:t>Udziela bezpośredniej pomocy małoletniemu jeśli zagrożone jest jego zdrowie lub życie (np.</w:t>
      </w:r>
      <w:r>
        <w:rPr>
          <w:spacing w:val="40"/>
        </w:rPr>
        <w:t xml:space="preserve"> </w:t>
      </w:r>
      <w:r>
        <w:rPr/>
        <w:t>w sytuacji obrażeń</w:t>
      </w:r>
      <w:r>
        <w:rPr>
          <w:spacing w:val="-1"/>
        </w:rPr>
        <w:t xml:space="preserve"> </w:t>
      </w:r>
      <w:r>
        <w:rPr/>
        <w:t>na ciele– pod nieobecność</w:t>
      </w:r>
      <w:r>
        <w:rPr>
          <w:spacing w:val="-1"/>
        </w:rPr>
        <w:t xml:space="preserve"> </w:t>
      </w:r>
      <w:r>
        <w:rPr/>
        <w:t>pielęgniarki szkolnej, organizuje pomoc medyczną</w:t>
      </w:r>
      <w:r>
        <w:rPr>
          <w:spacing w:val="-4"/>
        </w:rPr>
        <w:t xml:space="preserve"> </w:t>
      </w:r>
      <w:r>
        <w:rPr/>
        <w:t>wzywając</w:t>
      </w:r>
      <w:r>
        <w:rPr>
          <w:spacing w:val="37"/>
        </w:rPr>
        <w:t xml:space="preserve"> </w:t>
      </w:r>
      <w:r>
        <w:rPr/>
        <w:t>karetkę</w:t>
      </w:r>
      <w:r>
        <w:rPr>
          <w:spacing w:val="-1"/>
        </w:rPr>
        <w:t xml:space="preserve"> </w:t>
      </w:r>
      <w:r>
        <w:rPr/>
        <w:t>pogotowia</w:t>
      </w:r>
      <w:r>
        <w:rPr>
          <w:spacing w:val="37"/>
        </w:rPr>
        <w:t xml:space="preserve"> </w:t>
      </w:r>
      <w:r>
        <w:rPr/>
        <w:t>lub</w:t>
      </w:r>
      <w:r>
        <w:rPr>
          <w:spacing w:val="36"/>
        </w:rPr>
        <w:t xml:space="preserve"> </w:t>
      </w:r>
      <w:r>
        <w:rPr/>
        <w:t>jeśli</w:t>
      </w:r>
      <w:r>
        <w:rPr>
          <w:spacing w:val="37"/>
        </w:rPr>
        <w:t xml:space="preserve"> </w:t>
      </w:r>
      <w:r>
        <w:rPr/>
        <w:t>stan</w:t>
      </w:r>
      <w:r>
        <w:rPr>
          <w:spacing w:val="38"/>
        </w:rPr>
        <w:t xml:space="preserve"> </w:t>
      </w:r>
      <w:r>
        <w:rPr/>
        <w:t>zdrowia</w:t>
      </w:r>
      <w:r>
        <w:rPr>
          <w:spacing w:val="35"/>
        </w:rPr>
        <w:t xml:space="preserve"> </w:t>
      </w:r>
      <w:r>
        <w:rPr/>
        <w:t>małoletniego</w:t>
      </w:r>
      <w:r>
        <w:rPr>
          <w:spacing w:val="38"/>
        </w:rPr>
        <w:t xml:space="preserve"> </w:t>
      </w:r>
      <w:r>
        <w:rPr/>
        <w:t>nie</w:t>
      </w:r>
      <w:r>
        <w:rPr>
          <w:spacing w:val="37"/>
        </w:rPr>
        <w:t xml:space="preserve"> </w:t>
      </w:r>
      <w:r>
        <w:rPr/>
        <w:t>kwalifikuje się do jej wezwania karetki),</w:t>
      </w:r>
    </w:p>
    <w:p>
      <w:pPr>
        <w:pStyle w:val="BodyText"/>
        <w:spacing w:before="212" w:after="0"/>
        <w:rPr/>
      </w:pPr>
      <w:r>
        <w:rPr/>
      </w:r>
    </w:p>
    <w:p>
      <w:pPr>
        <w:pStyle w:val="ListParagraph"/>
        <w:numPr>
          <w:ilvl w:val="0"/>
          <w:numId w:val="18"/>
        </w:numPr>
        <w:tabs>
          <w:tab w:val="clear" w:pos="720"/>
          <w:tab w:val="left" w:pos="2043" w:leader="none"/>
          <w:tab w:val="left" w:pos="2056" w:leader="none"/>
        </w:tabs>
        <w:spacing w:lineRule="auto" w:line="276"/>
        <w:ind w:hanging="360" w:start="2056" w:end="1092"/>
        <w:jc w:val="both"/>
        <w:rPr/>
      </w:pPr>
      <w:r>
        <w:rPr/>
        <w:t xml:space="preserve">W porozumieniu z dyrektorem szkoły- wysyła wniosek do sądu rejonowego </w:t>
      </w:r>
      <w:r>
        <w:rPr>
          <w:i/>
        </w:rPr>
        <w:t>Wydział</w:t>
      </w:r>
      <w:r>
        <w:rPr>
          <w:i/>
          <w:spacing w:val="-1"/>
        </w:rPr>
        <w:t xml:space="preserve"> </w:t>
      </w:r>
      <w:r>
        <w:rPr>
          <w:i/>
        </w:rPr>
        <w:t>rodzinny</w:t>
      </w:r>
      <w:r>
        <w:rPr>
          <w:i/>
          <w:spacing w:val="40"/>
        </w:rPr>
        <w:t xml:space="preserve"> </w:t>
      </w:r>
      <w:r>
        <w:rPr>
          <w:i/>
        </w:rPr>
        <w:t xml:space="preserve">i d.s. nieletnich </w:t>
      </w:r>
      <w:r>
        <w:rPr/>
        <w:t>z prośbą</w:t>
      </w:r>
      <w:r>
        <w:rPr>
          <w:spacing w:val="40"/>
        </w:rPr>
        <w:t xml:space="preserve"> </w:t>
      </w:r>
      <w:r>
        <w:rPr/>
        <w:t>o wydanie zgody na poddanie dziecka badaniu lekarskiemu bez wiedzy i zgody rodziców</w:t>
      </w:r>
      <w:r>
        <w:rPr>
          <w:spacing w:val="-2"/>
        </w:rPr>
        <w:t xml:space="preserve"> </w:t>
      </w:r>
      <w:r>
        <w:rPr/>
        <w:t>oraz (jeśli uzyskanie zgody nie jest możliwe natychmiast)– odprowadza małoletniego do lekarza pediatry prosząc o dokonanie opisu stanu dziecka (zaświadczenie lekarskie jest</w:t>
      </w:r>
      <w:r>
        <w:rPr>
          <w:spacing w:val="40"/>
        </w:rPr>
        <w:t xml:space="preserve"> </w:t>
      </w:r>
      <w:r>
        <w:rPr/>
        <w:t>dowodem w sprawie o krzywdzenie).</w:t>
      </w:r>
    </w:p>
    <w:p>
      <w:pPr>
        <w:pStyle w:val="ListParagraph"/>
        <w:numPr>
          <w:ilvl w:val="0"/>
          <w:numId w:val="18"/>
        </w:numPr>
        <w:tabs>
          <w:tab w:val="clear" w:pos="720"/>
          <w:tab w:val="left" w:pos="2043" w:leader="none"/>
          <w:tab w:val="left" w:pos="2056" w:leader="none"/>
        </w:tabs>
        <w:spacing w:lineRule="auto" w:line="276" w:before="2" w:after="0"/>
        <w:ind w:hanging="360" w:start="2056" w:end="1090"/>
        <w:jc w:val="both"/>
        <w:rPr/>
      </w:pPr>
      <w:r>
        <w:rPr/>
        <w:t>Zbiera informacje o małoletnim w celu wstępnego zdiagnozowania jego sytuacji,</w:t>
      </w:r>
      <w:r>
        <w:rPr>
          <w:spacing w:val="40"/>
        </w:rPr>
        <w:t xml:space="preserve"> </w:t>
      </w:r>
      <w:r>
        <w:rPr/>
        <w:t>w szczególności o tzw. czynnikach ryzyka, ponadto dane</w:t>
      </w:r>
      <w:r>
        <w:rPr>
          <w:spacing w:val="-3"/>
        </w:rPr>
        <w:t xml:space="preserve"> </w:t>
      </w:r>
      <w:r>
        <w:rPr/>
        <w:t>świadczące o przemocy lub wykluczające ją, ustala kto</w:t>
      </w:r>
      <w:r>
        <w:rPr>
          <w:spacing w:val="-2"/>
        </w:rPr>
        <w:t xml:space="preserve"> </w:t>
      </w:r>
      <w:r>
        <w:rPr/>
        <w:t>jest sprawcą</w:t>
      </w:r>
      <w:r>
        <w:rPr>
          <w:spacing w:val="-2"/>
        </w:rPr>
        <w:t xml:space="preserve"> </w:t>
      </w:r>
      <w:r>
        <w:rPr/>
        <w:t>krzywdzenia i</w:t>
      </w:r>
      <w:r>
        <w:rPr>
          <w:spacing w:val="-1"/>
        </w:rPr>
        <w:t xml:space="preserve"> </w:t>
      </w:r>
      <w:r>
        <w:rPr/>
        <w:t>w jakiej relacji pozostaje z</w:t>
      </w:r>
      <w:r>
        <w:rPr>
          <w:spacing w:val="-2"/>
        </w:rPr>
        <w:t xml:space="preserve"> </w:t>
      </w:r>
      <w:r>
        <w:rPr/>
        <w:t>małoletnim, jak często i od jak dawna małoletni jest krzywdzony, informacje</w:t>
      </w:r>
      <w:r>
        <w:rPr>
          <w:spacing w:val="-2"/>
        </w:rPr>
        <w:t xml:space="preserve"> </w:t>
      </w:r>
      <w:r>
        <w:rPr/>
        <w:t>o zachowaniach pozostałych członków rodziny wobec małoletniego, relacjach jakie ma małoletni z osobą</w:t>
      </w:r>
      <w:r>
        <w:rPr>
          <w:spacing w:val="40"/>
        </w:rPr>
        <w:t xml:space="preserve"> </w:t>
      </w:r>
      <w:r>
        <w:rPr/>
        <w:t>rodzica niekrzywdzącego; o osobach wspierających małoletniego; informacje o innych czynnikach towarzyszących przemocy – np. uzależnieniu od alkoholu rodziców). Dane te pozyskuje od:</w:t>
      </w:r>
    </w:p>
    <w:p>
      <w:pPr>
        <w:pStyle w:val="ListParagraph"/>
        <w:numPr>
          <w:ilvl w:val="1"/>
          <w:numId w:val="18"/>
        </w:numPr>
        <w:tabs>
          <w:tab w:val="clear" w:pos="720"/>
          <w:tab w:val="left" w:pos="2708" w:leader="none"/>
        </w:tabs>
        <w:spacing w:lineRule="exact" w:line="267"/>
        <w:ind w:hanging="155" w:start="2708"/>
        <w:rPr/>
      </w:pPr>
      <w:r>
        <w:rPr/>
        <w:t>innych</w:t>
      </w:r>
      <w:r>
        <w:rPr>
          <w:spacing w:val="-9"/>
        </w:rPr>
        <w:t xml:space="preserve"> </w:t>
      </w:r>
      <w:r>
        <w:rPr/>
        <w:t>pracowników</w:t>
      </w:r>
      <w:r>
        <w:rPr>
          <w:spacing w:val="-7"/>
        </w:rPr>
        <w:t xml:space="preserve"> </w:t>
      </w:r>
      <w:r>
        <w:rPr>
          <w:spacing w:val="-2"/>
        </w:rPr>
        <w:t>szkoły,</w:t>
      </w:r>
    </w:p>
    <w:p>
      <w:pPr>
        <w:pStyle w:val="ListParagraph"/>
        <w:numPr>
          <w:ilvl w:val="1"/>
          <w:numId w:val="18"/>
        </w:numPr>
        <w:tabs>
          <w:tab w:val="clear" w:pos="720"/>
          <w:tab w:val="left" w:pos="2768" w:leader="none"/>
        </w:tabs>
        <w:spacing w:before="40" w:after="0"/>
        <w:ind w:hanging="155" w:start="2768"/>
        <w:rPr/>
      </w:pPr>
      <w:r>
        <w:rPr/>
        <w:t>samego</w:t>
      </w:r>
      <w:r>
        <w:rPr>
          <w:spacing w:val="-4"/>
        </w:rPr>
        <w:t xml:space="preserve"> </w:t>
      </w:r>
      <w:r>
        <w:rPr>
          <w:spacing w:val="-2"/>
        </w:rPr>
        <w:t>małoletniego,</w:t>
      </w:r>
    </w:p>
    <w:p>
      <w:pPr>
        <w:pStyle w:val="ListParagraph"/>
        <w:numPr>
          <w:ilvl w:val="1"/>
          <w:numId w:val="18"/>
        </w:numPr>
        <w:tabs>
          <w:tab w:val="clear" w:pos="720"/>
          <w:tab w:val="left" w:pos="2768" w:leader="none"/>
        </w:tabs>
        <w:spacing w:before="41" w:after="0"/>
        <w:ind w:hanging="155" w:start="2768"/>
        <w:rPr/>
      </w:pPr>
      <w:r>
        <w:rPr/>
        <w:t>rodziców/</w:t>
      </w:r>
      <w:r>
        <w:rPr>
          <w:spacing w:val="-9"/>
        </w:rPr>
        <w:t xml:space="preserve"> </w:t>
      </w:r>
      <w:r>
        <w:rPr/>
        <w:t>opiekunów</w:t>
      </w:r>
      <w:r>
        <w:rPr>
          <w:spacing w:val="-7"/>
        </w:rPr>
        <w:t xml:space="preserve"> </w:t>
      </w:r>
      <w:r>
        <w:rPr/>
        <w:t>prawnych</w:t>
      </w:r>
      <w:r>
        <w:rPr>
          <w:spacing w:val="-6"/>
        </w:rPr>
        <w:t xml:space="preserve"> </w:t>
      </w:r>
      <w:r>
        <w:rPr>
          <w:spacing w:val="-2"/>
        </w:rPr>
        <w:t>małoletniego;</w:t>
      </w:r>
    </w:p>
    <w:p>
      <w:pPr>
        <w:pStyle w:val="ListParagraph"/>
        <w:numPr>
          <w:ilvl w:val="0"/>
          <w:numId w:val="18"/>
        </w:numPr>
        <w:tabs>
          <w:tab w:val="clear" w:pos="720"/>
          <w:tab w:val="left" w:pos="2043" w:leader="none"/>
        </w:tabs>
        <w:spacing w:before="42" w:after="0"/>
        <w:ind w:hanging="347" w:start="2043"/>
        <w:rPr/>
      </w:pPr>
      <w:r>
        <w:rPr/>
        <w:t>Przewodniczy</w:t>
      </w:r>
      <w:r>
        <w:rPr>
          <w:spacing w:val="-6"/>
        </w:rPr>
        <w:t xml:space="preserve"> </w:t>
      </w:r>
      <w:r>
        <w:rPr/>
        <w:t>Szkolnemu</w:t>
      </w:r>
      <w:r>
        <w:rPr>
          <w:spacing w:val="-7"/>
        </w:rPr>
        <w:t xml:space="preserve"> </w:t>
      </w:r>
      <w:r>
        <w:rPr/>
        <w:t>Zespołowi</w:t>
      </w:r>
      <w:r>
        <w:rPr>
          <w:spacing w:val="-5"/>
        </w:rPr>
        <w:t xml:space="preserve"> </w:t>
      </w:r>
      <w:r>
        <w:rPr>
          <w:spacing w:val="-2"/>
        </w:rPr>
        <w:t>Interwencyjnemu.</w:t>
      </w:r>
    </w:p>
    <w:p>
      <w:pPr>
        <w:pStyle w:val="ListParagraph"/>
        <w:numPr>
          <w:ilvl w:val="0"/>
          <w:numId w:val="18"/>
        </w:numPr>
        <w:tabs>
          <w:tab w:val="clear" w:pos="720"/>
          <w:tab w:val="left" w:pos="2043" w:leader="none"/>
        </w:tabs>
        <w:spacing w:before="39" w:after="0"/>
        <w:ind w:hanging="347" w:start="2043"/>
        <w:rPr/>
      </w:pPr>
      <w:r>
        <w:rPr/>
        <w:t>Wszczyna</w:t>
      </w:r>
      <w:r>
        <w:rPr>
          <w:spacing w:val="-9"/>
        </w:rPr>
        <w:t xml:space="preserve"> </w:t>
      </w:r>
      <w:r>
        <w:rPr/>
        <w:t>procedurę</w:t>
      </w:r>
      <w:r>
        <w:rPr>
          <w:spacing w:val="-5"/>
        </w:rPr>
        <w:t xml:space="preserve"> </w:t>
      </w:r>
      <w:r>
        <w:rPr/>
        <w:t>„Niebieskiej</w:t>
      </w:r>
      <w:r>
        <w:rPr>
          <w:spacing w:val="-5"/>
        </w:rPr>
        <w:t xml:space="preserve"> </w:t>
      </w:r>
      <w:r>
        <w:rPr>
          <w:spacing w:val="-2"/>
        </w:rPr>
        <w:t>Karty”.</w:t>
      </w:r>
    </w:p>
    <w:p>
      <w:pPr>
        <w:pStyle w:val="ListParagraph"/>
        <w:numPr>
          <w:ilvl w:val="0"/>
          <w:numId w:val="18"/>
        </w:numPr>
        <w:tabs>
          <w:tab w:val="clear" w:pos="720"/>
          <w:tab w:val="left" w:pos="2043" w:leader="none"/>
          <w:tab w:val="left" w:pos="2056" w:leader="none"/>
        </w:tabs>
        <w:spacing w:lineRule="auto" w:line="276" w:before="38" w:after="0"/>
        <w:ind w:hanging="360" w:start="2056" w:end="1092"/>
        <w:rPr/>
      </w:pPr>
      <w:r>
        <w:rPr/>
        <w:t>Przeprowadza</w:t>
      </w:r>
      <w:r>
        <w:rPr>
          <w:spacing w:val="40"/>
        </w:rPr>
        <w:t xml:space="preserve"> </w:t>
      </w:r>
      <w:r>
        <w:rPr/>
        <w:t>we</w:t>
      </w:r>
      <w:r>
        <w:rPr>
          <w:spacing w:val="40"/>
        </w:rPr>
        <w:t xml:space="preserve"> </w:t>
      </w:r>
      <w:r>
        <w:rPr/>
        <w:t>współpracy</w:t>
      </w:r>
      <w:r>
        <w:rPr>
          <w:spacing w:val="40"/>
        </w:rPr>
        <w:t xml:space="preserve"> </w:t>
      </w:r>
      <w:r>
        <w:rPr/>
        <w:t>z</w:t>
      </w:r>
      <w:r>
        <w:rPr>
          <w:spacing w:val="40"/>
        </w:rPr>
        <w:t xml:space="preserve"> </w:t>
      </w:r>
      <w:r>
        <w:rPr/>
        <w:t>wychowawcą oraz</w:t>
      </w:r>
      <w:r>
        <w:rPr>
          <w:spacing w:val="40"/>
        </w:rPr>
        <w:t xml:space="preserve"> </w:t>
      </w:r>
      <w:r>
        <w:rPr/>
        <w:t>innymi</w:t>
      </w:r>
      <w:r>
        <w:rPr>
          <w:spacing w:val="40"/>
        </w:rPr>
        <w:t xml:space="preserve"> </w:t>
      </w:r>
      <w:r>
        <w:rPr/>
        <w:t>osobami</w:t>
      </w:r>
      <w:r>
        <w:rPr>
          <w:spacing w:val="40"/>
        </w:rPr>
        <w:t xml:space="preserve"> </w:t>
      </w:r>
      <w:r>
        <w:rPr/>
        <w:t>zaangażowanymi</w:t>
      </w:r>
      <w:r>
        <w:rPr>
          <w:spacing w:val="40"/>
        </w:rPr>
        <w:t xml:space="preserve"> </w:t>
      </w:r>
      <w:r>
        <w:rPr/>
        <w:t>w</w:t>
      </w:r>
      <w:r>
        <w:rPr>
          <w:spacing w:val="80"/>
        </w:rPr>
        <w:t xml:space="preserve"> </w:t>
      </w:r>
      <w:r>
        <w:rPr/>
        <w:t>pomoc, ocenę zagrożenia małoletniego przemocą.</w:t>
      </w:r>
    </w:p>
    <w:p>
      <w:pPr>
        <w:pStyle w:val="ListParagraph"/>
        <w:numPr>
          <w:ilvl w:val="0"/>
          <w:numId w:val="18"/>
        </w:numPr>
        <w:tabs>
          <w:tab w:val="clear" w:pos="720"/>
          <w:tab w:val="left" w:pos="2043" w:leader="none"/>
        </w:tabs>
        <w:spacing w:lineRule="exact" w:line="252"/>
        <w:ind w:hanging="347" w:start="2043"/>
        <w:rPr/>
      </w:pPr>
      <w:r>
        <w:rPr/>
        <w:t>Organizuje</w:t>
      </w:r>
      <w:r>
        <w:rPr>
          <w:spacing w:val="-8"/>
        </w:rPr>
        <w:t xml:space="preserve"> </w:t>
      </w:r>
      <w:r>
        <w:rPr/>
        <w:t>pomoc</w:t>
      </w:r>
      <w:r>
        <w:rPr>
          <w:spacing w:val="-6"/>
        </w:rPr>
        <w:t xml:space="preserve"> </w:t>
      </w:r>
      <w:r>
        <w:rPr/>
        <w:t>materialną</w:t>
      </w:r>
      <w:r>
        <w:rPr>
          <w:spacing w:val="-6"/>
        </w:rPr>
        <w:t xml:space="preserve"> </w:t>
      </w:r>
      <w:r>
        <w:rPr/>
        <w:t>uczniom</w:t>
      </w:r>
      <w:r>
        <w:rPr>
          <w:spacing w:val="-4"/>
        </w:rPr>
        <w:t xml:space="preserve"> </w:t>
      </w:r>
      <w:r>
        <w:rPr/>
        <w:t>zagrożonym</w:t>
      </w:r>
      <w:r>
        <w:rPr>
          <w:spacing w:val="-4"/>
        </w:rPr>
        <w:t xml:space="preserve"> </w:t>
      </w:r>
      <w:r>
        <w:rPr>
          <w:spacing w:val="-2"/>
        </w:rPr>
        <w:t>zaniedbaniem.</w:t>
      </w:r>
    </w:p>
    <w:p>
      <w:pPr>
        <w:pStyle w:val="ListParagraph"/>
        <w:numPr>
          <w:ilvl w:val="0"/>
          <w:numId w:val="18"/>
        </w:numPr>
        <w:tabs>
          <w:tab w:val="clear" w:pos="720"/>
          <w:tab w:val="left" w:pos="2043" w:leader="none"/>
        </w:tabs>
        <w:spacing w:before="40" w:after="0"/>
        <w:ind w:hanging="347" w:start="2043"/>
        <w:rPr/>
      </w:pPr>
      <w:r>
        <w:rPr/>
        <w:t>Współpracuje</w:t>
      </w:r>
      <w:r>
        <w:rPr>
          <w:spacing w:val="-5"/>
        </w:rPr>
        <w:t xml:space="preserve"> </w:t>
      </w:r>
      <w:r>
        <w:rPr/>
        <w:t>z</w:t>
      </w:r>
      <w:r>
        <w:rPr>
          <w:spacing w:val="-6"/>
        </w:rPr>
        <w:t xml:space="preserve"> </w:t>
      </w:r>
      <w:r>
        <w:rPr/>
        <w:t>dyrektorem</w:t>
      </w:r>
      <w:r>
        <w:rPr>
          <w:spacing w:val="-4"/>
        </w:rPr>
        <w:t xml:space="preserve"> </w:t>
      </w:r>
      <w:r>
        <w:rPr/>
        <w:t>szkoły</w:t>
      </w:r>
      <w:r>
        <w:rPr>
          <w:spacing w:val="-5"/>
        </w:rPr>
        <w:t xml:space="preserve"> </w:t>
      </w:r>
      <w:r>
        <w:rPr/>
        <w:t>w</w:t>
      </w:r>
      <w:r>
        <w:rPr>
          <w:spacing w:val="-5"/>
        </w:rPr>
        <w:t xml:space="preserve"> </w:t>
      </w:r>
      <w:r>
        <w:rPr/>
        <w:t>podejmowaniu</w:t>
      </w:r>
      <w:r>
        <w:rPr>
          <w:spacing w:val="-4"/>
        </w:rPr>
        <w:t xml:space="preserve"> </w:t>
      </w:r>
      <w:r>
        <w:rPr>
          <w:spacing w:val="-2"/>
        </w:rPr>
        <w:t>interwencji:</w:t>
      </w:r>
    </w:p>
    <w:p>
      <w:pPr>
        <w:pStyle w:val="ListParagraph"/>
        <w:numPr>
          <w:ilvl w:val="0"/>
          <w:numId w:val="17"/>
        </w:numPr>
        <w:tabs>
          <w:tab w:val="clear" w:pos="720"/>
          <w:tab w:val="left" w:pos="2523" w:leader="none"/>
        </w:tabs>
        <w:spacing w:before="37" w:after="0"/>
        <w:ind w:hanging="335" w:start="2523"/>
        <w:rPr/>
      </w:pPr>
      <w:r>
        <w:rPr/>
        <w:t>informuje</w:t>
      </w:r>
      <w:r>
        <w:rPr>
          <w:spacing w:val="-6"/>
        </w:rPr>
        <w:t xml:space="preserve"> </w:t>
      </w:r>
      <w:r>
        <w:rPr/>
        <w:t>dyrektora</w:t>
      </w:r>
      <w:r>
        <w:rPr>
          <w:spacing w:val="-5"/>
        </w:rPr>
        <w:t xml:space="preserve"> </w:t>
      </w:r>
      <w:r>
        <w:rPr/>
        <w:t>szkoły</w:t>
      </w:r>
      <w:r>
        <w:rPr>
          <w:spacing w:val="-7"/>
        </w:rPr>
        <w:t xml:space="preserve"> </w:t>
      </w:r>
      <w:r>
        <w:rPr/>
        <w:t>o</w:t>
      </w:r>
      <w:r>
        <w:rPr>
          <w:spacing w:val="-4"/>
        </w:rPr>
        <w:t xml:space="preserve"> </w:t>
      </w:r>
      <w:r>
        <w:rPr/>
        <w:t>każdym</w:t>
      </w:r>
      <w:r>
        <w:rPr>
          <w:spacing w:val="-3"/>
        </w:rPr>
        <w:t xml:space="preserve"> </w:t>
      </w:r>
      <w:r>
        <w:rPr/>
        <w:t>przypadku</w:t>
      </w:r>
      <w:r>
        <w:rPr>
          <w:spacing w:val="-6"/>
        </w:rPr>
        <w:t xml:space="preserve"> </w:t>
      </w:r>
      <w:r>
        <w:rPr/>
        <w:t>podejrzenia</w:t>
      </w:r>
      <w:r>
        <w:rPr>
          <w:spacing w:val="-4"/>
        </w:rPr>
        <w:t xml:space="preserve"> </w:t>
      </w:r>
      <w:r>
        <w:rPr/>
        <w:t>przemocy</w:t>
      </w:r>
      <w:r>
        <w:rPr>
          <w:spacing w:val="-1"/>
        </w:rPr>
        <w:t xml:space="preserve"> </w:t>
      </w:r>
      <w:r>
        <w:rPr/>
        <w:t>w</w:t>
      </w:r>
      <w:r>
        <w:rPr>
          <w:spacing w:val="-4"/>
        </w:rPr>
        <w:t xml:space="preserve"> </w:t>
      </w:r>
      <w:r>
        <w:rPr>
          <w:spacing w:val="-2"/>
        </w:rPr>
        <w:t>rodzinie,</w:t>
      </w:r>
    </w:p>
    <w:p>
      <w:pPr>
        <w:pStyle w:val="ListParagraph"/>
        <w:numPr>
          <w:ilvl w:val="0"/>
          <w:numId w:val="17"/>
        </w:numPr>
        <w:tabs>
          <w:tab w:val="clear" w:pos="720"/>
          <w:tab w:val="left" w:pos="2523" w:leader="none"/>
        </w:tabs>
        <w:spacing w:before="38" w:after="0"/>
        <w:ind w:hanging="335" w:start="2523"/>
        <w:rPr/>
      </w:pPr>
      <w:r>
        <w:rPr/>
        <w:t>gromadzi</w:t>
      </w:r>
      <w:r>
        <w:rPr>
          <w:spacing w:val="-5"/>
        </w:rPr>
        <w:t xml:space="preserve"> </w:t>
      </w:r>
      <w:r>
        <w:rPr/>
        <w:t>i</w:t>
      </w:r>
      <w:r>
        <w:rPr>
          <w:spacing w:val="-6"/>
        </w:rPr>
        <w:t xml:space="preserve"> </w:t>
      </w:r>
      <w:r>
        <w:rPr/>
        <w:t>przetrzymuje</w:t>
      </w:r>
      <w:r>
        <w:rPr>
          <w:spacing w:val="-5"/>
        </w:rPr>
        <w:t xml:space="preserve"> </w:t>
      </w:r>
      <w:r>
        <w:rPr/>
        <w:t>wszelką</w:t>
      </w:r>
      <w:r>
        <w:rPr>
          <w:spacing w:val="-5"/>
        </w:rPr>
        <w:t xml:space="preserve"> </w:t>
      </w:r>
      <w:r>
        <w:rPr>
          <w:spacing w:val="-2"/>
        </w:rPr>
        <w:t>dokumentację.</w:t>
      </w:r>
    </w:p>
    <w:p>
      <w:pPr>
        <w:pStyle w:val="ListParagraph"/>
        <w:numPr>
          <w:ilvl w:val="0"/>
          <w:numId w:val="18"/>
        </w:numPr>
        <w:tabs>
          <w:tab w:val="clear" w:pos="720"/>
          <w:tab w:val="left" w:pos="2043" w:leader="none"/>
          <w:tab w:val="left" w:pos="2056" w:leader="none"/>
        </w:tabs>
        <w:spacing w:lineRule="auto" w:line="276" w:before="37" w:after="0"/>
        <w:ind w:hanging="360" w:start="2056" w:end="1091"/>
        <w:jc w:val="both"/>
        <w:rPr/>
      </w:pPr>
      <w:r>
        <w:rPr/>
        <w:t>W przypadku</w:t>
      </w:r>
      <w:r>
        <w:rPr>
          <w:spacing w:val="-2"/>
        </w:rPr>
        <w:t xml:space="preserve"> </w:t>
      </w:r>
      <w:r>
        <w:rPr/>
        <w:t>powołania do grupy diagnostyczno-pomocowej</w:t>
      </w:r>
      <w:r>
        <w:rPr>
          <w:spacing w:val="-1"/>
        </w:rPr>
        <w:t xml:space="preserve"> </w:t>
      </w:r>
      <w:r>
        <w:rPr/>
        <w:t>przez</w:t>
      </w:r>
      <w:r>
        <w:rPr>
          <w:spacing w:val="-1"/>
        </w:rPr>
        <w:t xml:space="preserve"> </w:t>
      </w:r>
      <w:r>
        <w:rPr/>
        <w:t>Zespół</w:t>
      </w:r>
      <w:r>
        <w:rPr>
          <w:spacing w:val="-1"/>
        </w:rPr>
        <w:t xml:space="preserve"> </w:t>
      </w:r>
      <w:r>
        <w:rPr/>
        <w:t>Interdyscyplinarny obowiązkowo uczestniczy w jej pracach.</w:t>
      </w:r>
    </w:p>
    <w:p>
      <w:pPr>
        <w:pStyle w:val="ListParagraph"/>
        <w:numPr>
          <w:ilvl w:val="0"/>
          <w:numId w:val="18"/>
        </w:numPr>
        <w:tabs>
          <w:tab w:val="clear" w:pos="720"/>
          <w:tab w:val="left" w:pos="2043" w:leader="none"/>
          <w:tab w:val="left" w:pos="2056" w:leader="none"/>
        </w:tabs>
        <w:spacing w:lineRule="auto" w:line="276" w:before="1" w:after="0"/>
        <w:ind w:hanging="360" w:start="2056" w:end="1093"/>
        <w:jc w:val="both"/>
        <w:rPr/>
      </w:pPr>
      <w:r>
        <w:rPr/>
        <w:t>Monitoruje sytuację</w:t>
      </w:r>
      <w:r>
        <w:rPr>
          <w:spacing w:val="-3"/>
        </w:rPr>
        <w:t xml:space="preserve"> </w:t>
      </w:r>
      <w:r>
        <w:rPr/>
        <w:t>małoletniego poprzez kontakt z wychowawcą, nauczycielami, także pracownikami niepedagogicznymi– dbając jednocześnie o zapewnienie poufności i niewłączanie osób nie związanych z pracą nad konkretnym przypadkiem.</w:t>
      </w:r>
    </w:p>
    <w:p>
      <w:pPr>
        <w:pStyle w:val="ListParagraph"/>
        <w:numPr>
          <w:ilvl w:val="0"/>
          <w:numId w:val="18"/>
        </w:numPr>
        <w:tabs>
          <w:tab w:val="clear" w:pos="720"/>
          <w:tab w:val="left" w:pos="2043" w:leader="none"/>
          <w:tab w:val="left" w:pos="2056" w:leader="none"/>
        </w:tabs>
        <w:spacing w:lineRule="auto" w:line="278"/>
        <w:ind w:hanging="360" w:start="2056" w:end="1093"/>
        <w:jc w:val="both"/>
        <w:rPr/>
      </w:pPr>
      <w:r>
        <w:rPr/>
        <w:t>Współpracuje ze specjalistami– z poradni specjalistycznych, do których kierowane jest małoletni lub jego rodzice.</w:t>
      </w:r>
    </w:p>
    <w:p>
      <w:pPr>
        <w:pStyle w:val="ListParagraph"/>
        <w:numPr>
          <w:ilvl w:val="0"/>
          <w:numId w:val="18"/>
        </w:numPr>
        <w:tabs>
          <w:tab w:val="clear" w:pos="720"/>
          <w:tab w:val="left" w:pos="2043" w:leader="none"/>
          <w:tab w:val="left" w:pos="2056" w:leader="none"/>
        </w:tabs>
        <w:spacing w:lineRule="auto" w:line="276"/>
        <w:ind w:hanging="360" w:start="2056" w:end="1092"/>
        <w:jc w:val="both"/>
        <w:rPr/>
      </w:pPr>
      <w:r>
        <w:rPr/>
        <w:t>Informuje rodziców o podjętych działaniach na rzecz małoletniego, w tym m.in. kontakcie z zespołem interdyscyplinarnym i podjętych przez ten zespół decyzjach oraz zaleceniach/propozycjach działań dla rodzica.</w:t>
      </w:r>
    </w:p>
    <w:p>
      <w:pPr>
        <w:pStyle w:val="ListParagraph"/>
        <w:numPr>
          <w:ilvl w:val="0"/>
          <w:numId w:val="18"/>
        </w:numPr>
        <w:tabs>
          <w:tab w:val="clear" w:pos="720"/>
          <w:tab w:val="left" w:pos="2043" w:leader="none"/>
        </w:tabs>
        <w:spacing w:lineRule="exact" w:line="251"/>
        <w:ind w:hanging="347" w:start="2043"/>
        <w:jc w:val="both"/>
        <w:rPr/>
      </w:pPr>
      <w:r>
        <w:rPr/>
        <w:t>Konsultuje</w:t>
      </w:r>
      <w:r>
        <w:rPr>
          <w:spacing w:val="-7"/>
        </w:rPr>
        <w:t xml:space="preserve"> </w:t>
      </w:r>
      <w:r>
        <w:rPr/>
        <w:t>prowadzone</w:t>
      </w:r>
      <w:r>
        <w:rPr>
          <w:spacing w:val="-4"/>
        </w:rPr>
        <w:t xml:space="preserve"> </w:t>
      </w:r>
      <w:r>
        <w:rPr/>
        <w:t>sprawy</w:t>
      </w:r>
      <w:r>
        <w:rPr>
          <w:spacing w:val="-4"/>
        </w:rPr>
        <w:t xml:space="preserve"> </w:t>
      </w:r>
      <w:r>
        <w:rPr/>
        <w:t>ze</w:t>
      </w:r>
      <w:r>
        <w:rPr>
          <w:spacing w:val="-5"/>
        </w:rPr>
        <w:t xml:space="preserve"> </w:t>
      </w:r>
      <w:r>
        <w:rPr/>
        <w:t>specjalistami</w:t>
      </w:r>
      <w:r>
        <w:rPr>
          <w:spacing w:val="-3"/>
        </w:rPr>
        <w:t xml:space="preserve"> </w:t>
      </w:r>
      <w:r>
        <w:rPr/>
        <w:t>w</w:t>
      </w:r>
      <w:r>
        <w:rPr>
          <w:spacing w:val="-5"/>
        </w:rPr>
        <w:t xml:space="preserve"> </w:t>
      </w:r>
      <w:r>
        <w:rPr/>
        <w:t>poradniach</w:t>
      </w:r>
      <w:r>
        <w:rPr>
          <w:spacing w:val="-4"/>
        </w:rPr>
        <w:t xml:space="preserve"> </w:t>
      </w:r>
      <w:r>
        <w:rPr>
          <w:spacing w:val="-2"/>
        </w:rPr>
        <w:t>specjalistycznych.</w:t>
      </w:r>
    </w:p>
    <w:p>
      <w:pPr>
        <w:pStyle w:val="ListParagraph"/>
        <w:numPr>
          <w:ilvl w:val="0"/>
          <w:numId w:val="18"/>
        </w:numPr>
        <w:tabs>
          <w:tab w:val="clear" w:pos="720"/>
          <w:tab w:val="left" w:pos="2043" w:leader="none"/>
          <w:tab w:val="left" w:pos="2056" w:leader="none"/>
        </w:tabs>
        <w:spacing w:lineRule="auto" w:line="276" w:before="35" w:after="0"/>
        <w:ind w:hanging="360" w:start="2056" w:end="1092"/>
        <w:jc w:val="both"/>
        <w:rPr/>
      </w:pPr>
      <w:r>
        <w:rPr>
          <w:spacing w:val="-2"/>
        </w:rPr>
        <w:t>Prowadzi dokumentację</w:t>
      </w:r>
      <w:r>
        <w:rPr>
          <w:spacing w:val="-3"/>
        </w:rPr>
        <w:t xml:space="preserve"> </w:t>
      </w:r>
      <w:r>
        <w:rPr>
          <w:spacing w:val="-2"/>
        </w:rPr>
        <w:t xml:space="preserve">dot. udzielanej pomocy psychologiczno‐pedagogicznej (dziennik oraz </w:t>
      </w:r>
      <w:r>
        <w:rPr/>
        <w:t>dokumentację</w:t>
      </w:r>
      <w:r>
        <w:rPr>
          <w:spacing w:val="-1"/>
        </w:rPr>
        <w:t xml:space="preserve"> </w:t>
      </w:r>
      <w:r>
        <w:rPr/>
        <w:t>badań</w:t>
      </w:r>
      <w:r>
        <w:rPr>
          <w:spacing w:val="-3"/>
        </w:rPr>
        <w:t xml:space="preserve"> </w:t>
      </w:r>
      <w:r>
        <w:rPr/>
        <w:t>i</w:t>
      </w:r>
      <w:r>
        <w:rPr>
          <w:spacing w:val="80"/>
          <w:w w:val="150"/>
        </w:rPr>
        <w:t xml:space="preserve"> </w:t>
      </w:r>
      <w:r>
        <w:rPr/>
        <w:t>czynności</w:t>
      </w:r>
      <w:r>
        <w:rPr>
          <w:spacing w:val="80"/>
          <w:w w:val="150"/>
        </w:rPr>
        <w:t xml:space="preserve"> </w:t>
      </w:r>
      <w:r>
        <w:rPr/>
        <w:t>uzupełniających</w:t>
      </w:r>
      <w:r>
        <w:rPr>
          <w:spacing w:val="80"/>
          <w:w w:val="150"/>
        </w:rPr>
        <w:t xml:space="preserve"> </w:t>
      </w:r>
      <w:r>
        <w:rPr/>
        <w:t>dot.</w:t>
      </w:r>
      <w:r>
        <w:rPr>
          <w:spacing w:val="80"/>
          <w:w w:val="150"/>
        </w:rPr>
        <w:t xml:space="preserve"> </w:t>
      </w:r>
      <w:r>
        <w:rPr/>
        <w:t>każdego</w:t>
      </w:r>
      <w:r>
        <w:rPr>
          <w:spacing w:val="80"/>
          <w:w w:val="150"/>
        </w:rPr>
        <w:t xml:space="preserve"> </w:t>
      </w:r>
      <w:r>
        <w:rPr/>
        <w:t>ucznia</w:t>
      </w:r>
      <w:r>
        <w:rPr>
          <w:spacing w:val="80"/>
          <w:w w:val="150"/>
        </w:rPr>
        <w:t xml:space="preserve"> </w:t>
      </w:r>
      <w:r>
        <w:rPr/>
        <w:t>objętego</w:t>
      </w:r>
      <w:r>
        <w:rPr>
          <w:spacing w:val="40"/>
        </w:rPr>
        <w:t xml:space="preserve"> </w:t>
      </w:r>
      <w:r>
        <w:rPr/>
        <w:t>pomocą psychologiczno‐pedagogiczną).</w:t>
      </w:r>
    </w:p>
    <w:p>
      <w:pPr>
        <w:pStyle w:val="BodyText"/>
        <w:spacing w:before="38" w:after="0"/>
        <w:rPr/>
      </w:pPr>
      <w:r>
        <w:rPr/>
      </w:r>
    </w:p>
    <w:p>
      <w:pPr>
        <w:pStyle w:val="Heading3"/>
        <w:rPr/>
      </w:pPr>
      <w:r>
        <w:rPr/>
        <w:t>Wychowawca</w:t>
      </w:r>
      <w:r>
        <w:rPr>
          <w:spacing w:val="-3"/>
        </w:rPr>
        <w:t xml:space="preserve"> </w:t>
      </w:r>
      <w:r>
        <w:rPr>
          <w:spacing w:val="-2"/>
        </w:rPr>
        <w:t>klasy:</w:t>
      </w:r>
    </w:p>
    <w:p>
      <w:pPr>
        <w:pStyle w:val="BodyText"/>
        <w:spacing w:before="38" w:after="0"/>
        <w:ind w:start="1336"/>
        <w:rPr/>
      </w:pPr>
      <w:r>
        <w:rPr/>
        <w:t>W</w:t>
      </w:r>
      <w:r>
        <w:rPr>
          <w:spacing w:val="-4"/>
        </w:rPr>
        <w:t xml:space="preserve"> </w:t>
      </w:r>
      <w:r>
        <w:rPr/>
        <w:t>sytuacji,</w:t>
      </w:r>
      <w:r>
        <w:rPr>
          <w:spacing w:val="-5"/>
        </w:rPr>
        <w:t xml:space="preserve"> </w:t>
      </w:r>
      <w:r>
        <w:rPr/>
        <w:t>gdy</w:t>
      </w:r>
      <w:r>
        <w:rPr>
          <w:spacing w:val="-3"/>
        </w:rPr>
        <w:t xml:space="preserve"> </w:t>
      </w:r>
      <w:r>
        <w:rPr/>
        <w:t>podejrzewa,</w:t>
      </w:r>
      <w:r>
        <w:rPr>
          <w:spacing w:val="-4"/>
        </w:rPr>
        <w:t xml:space="preserve"> </w:t>
      </w:r>
      <w:r>
        <w:rPr/>
        <w:t>że</w:t>
      </w:r>
      <w:r>
        <w:rPr>
          <w:spacing w:val="-4"/>
        </w:rPr>
        <w:t xml:space="preserve"> </w:t>
      </w:r>
      <w:r>
        <w:rPr/>
        <w:t>małoletni</w:t>
      </w:r>
      <w:r>
        <w:rPr>
          <w:spacing w:val="-3"/>
        </w:rPr>
        <w:t xml:space="preserve"> </w:t>
      </w:r>
      <w:r>
        <w:rPr/>
        <w:t>jest</w:t>
      </w:r>
      <w:r>
        <w:rPr>
          <w:spacing w:val="-4"/>
        </w:rPr>
        <w:t xml:space="preserve"> </w:t>
      </w:r>
      <w:r>
        <w:rPr>
          <w:spacing w:val="-2"/>
        </w:rPr>
        <w:t>krzywdzony:</w:t>
      </w:r>
    </w:p>
    <w:p>
      <w:pPr>
        <w:pStyle w:val="BodyText"/>
        <w:spacing w:before="75" w:after="0"/>
        <w:rPr/>
      </w:pPr>
      <w:r>
        <w:rPr/>
      </w:r>
    </w:p>
    <w:p>
      <w:pPr>
        <w:pStyle w:val="ListParagraph"/>
        <w:numPr>
          <w:ilvl w:val="0"/>
          <w:numId w:val="16"/>
        </w:numPr>
        <w:tabs>
          <w:tab w:val="clear" w:pos="720"/>
          <w:tab w:val="left" w:pos="2043" w:leader="none"/>
        </w:tabs>
        <w:ind w:hanging="347" w:start="2043"/>
        <w:jc w:val="both"/>
        <w:rPr/>
      </w:pPr>
      <w:r>
        <w:rPr/>
        <w:t>Udziela</w:t>
      </w:r>
      <w:r>
        <w:rPr>
          <w:spacing w:val="-7"/>
        </w:rPr>
        <w:t xml:space="preserve"> </w:t>
      </w:r>
      <w:r>
        <w:rPr/>
        <w:t>bezpośredniej</w:t>
      </w:r>
      <w:r>
        <w:rPr>
          <w:spacing w:val="-4"/>
        </w:rPr>
        <w:t xml:space="preserve"> </w:t>
      </w:r>
      <w:r>
        <w:rPr/>
        <w:t>pomocy</w:t>
      </w:r>
      <w:r>
        <w:rPr>
          <w:spacing w:val="-6"/>
        </w:rPr>
        <w:t xml:space="preserve"> </w:t>
      </w:r>
      <w:r>
        <w:rPr>
          <w:spacing w:val="-2"/>
        </w:rPr>
        <w:t>małoletniemu:</w:t>
      </w:r>
    </w:p>
    <w:p>
      <w:pPr>
        <w:pStyle w:val="ListParagraph"/>
        <w:numPr>
          <w:ilvl w:val="1"/>
          <w:numId w:val="16"/>
        </w:numPr>
        <w:tabs>
          <w:tab w:val="clear" w:pos="720"/>
          <w:tab w:val="left" w:pos="2416" w:leader="none"/>
          <w:tab w:val="left" w:pos="2470" w:leader="none"/>
        </w:tabs>
        <w:spacing w:lineRule="auto" w:line="276" w:before="38" w:after="0"/>
        <w:ind w:hanging="360" w:start="2416" w:end="1092"/>
        <w:jc w:val="both"/>
        <w:rPr/>
      </w:pPr>
      <w:r>
        <w:rPr/>
        <w:tab/>
        <w:t>jeśli zagrożone jest jego zdrowie lub</w:t>
      </w:r>
      <w:r>
        <w:rPr>
          <w:spacing w:val="-2"/>
        </w:rPr>
        <w:t xml:space="preserve"> </w:t>
      </w:r>
      <w:r>
        <w:rPr/>
        <w:t>życie (np. w sytuacji obrażeń</w:t>
      </w:r>
      <w:r>
        <w:rPr>
          <w:spacing w:val="40"/>
        </w:rPr>
        <w:t xml:space="preserve"> </w:t>
      </w:r>
      <w:r>
        <w:rPr/>
        <w:t>na ciele – pod nieobecność</w:t>
      </w:r>
      <w:r>
        <w:rPr>
          <w:spacing w:val="80"/>
        </w:rPr>
        <w:t xml:space="preserve">  </w:t>
      </w:r>
      <w:r>
        <w:rPr/>
        <w:t>pielęgniarki</w:t>
      </w:r>
      <w:r>
        <w:rPr>
          <w:spacing w:val="40"/>
        </w:rPr>
        <w:t xml:space="preserve">  </w:t>
      </w:r>
      <w:r>
        <w:rPr/>
        <w:t>szkolnej-</w:t>
      </w:r>
      <w:r>
        <w:rPr>
          <w:spacing w:val="40"/>
        </w:rPr>
        <w:t xml:space="preserve">  </w:t>
      </w:r>
      <w:r>
        <w:rPr/>
        <w:t>organizuje</w:t>
      </w:r>
      <w:r>
        <w:rPr>
          <w:spacing w:val="40"/>
        </w:rPr>
        <w:t xml:space="preserve">  </w:t>
      </w:r>
      <w:r>
        <w:rPr/>
        <w:t>pomoc</w:t>
      </w:r>
      <w:r>
        <w:rPr>
          <w:spacing w:val="40"/>
        </w:rPr>
        <w:t xml:space="preserve">  </w:t>
      </w:r>
      <w:r>
        <w:rPr/>
        <w:t>medyczną</w:t>
      </w:r>
      <w:r>
        <w:rPr>
          <w:spacing w:val="-1"/>
        </w:rPr>
        <w:t xml:space="preserve"> </w:t>
      </w:r>
      <w:r>
        <w:rPr/>
        <w:t>wzywając</w:t>
      </w:r>
      <w:r>
        <w:rPr>
          <w:spacing w:val="40"/>
        </w:rPr>
        <w:t xml:space="preserve"> </w:t>
      </w:r>
      <w:r>
        <w:rPr/>
        <w:t>karetkę pogotowia;</w:t>
      </w:r>
    </w:p>
    <w:p>
      <w:pPr>
        <w:pStyle w:val="ListParagraph"/>
        <w:numPr>
          <w:ilvl w:val="1"/>
          <w:numId w:val="16"/>
        </w:numPr>
        <w:tabs>
          <w:tab w:val="clear" w:pos="720"/>
          <w:tab w:val="left" w:pos="2416" w:leader="none"/>
        </w:tabs>
        <w:spacing w:lineRule="auto" w:line="276" w:before="1" w:after="0"/>
        <w:ind w:hanging="360" w:start="2416" w:end="1093"/>
        <w:jc w:val="both"/>
        <w:rPr/>
        <w:sectPr>
          <w:headerReference w:type="default" r:id="rId119"/>
          <w:headerReference w:type="first" r:id="rId120"/>
          <w:type w:val="nextPage"/>
          <w:pgSz w:w="11906" w:h="16838"/>
          <w:pgMar w:left="80" w:right="320" w:gutter="0" w:header="718" w:top="940" w:footer="0" w:bottom="280"/>
          <w:pgNumType w:fmt="decimal"/>
          <w:formProt w:val="false"/>
          <w:textDirection w:val="lrTb"/>
          <w:docGrid w:type="default" w:linePitch="100" w:charSpace="0"/>
        </w:sectPr>
      </w:pPr>
      <w:r>
        <w:rPr/>
        <w:t>jeśli stan zdrowia małoletniego nie kwalifikuje się</w:t>
      </w:r>
      <w:r>
        <w:rPr>
          <w:spacing w:val="40"/>
        </w:rPr>
        <w:t xml:space="preserve"> </w:t>
      </w:r>
      <w:r>
        <w:rPr/>
        <w:t>do wezwania pogotowia udziela pomocy na miejscu,</w:t>
      </w:r>
    </w:p>
    <w:p>
      <w:pPr>
        <w:pStyle w:val="BodyText"/>
        <w:spacing w:before="212" w:after="0"/>
        <w:rPr/>
      </w:pPr>
      <w:r>
        <w:rPr/>
      </w:r>
    </w:p>
    <w:p>
      <w:pPr>
        <w:pStyle w:val="ListParagraph"/>
        <w:numPr>
          <w:ilvl w:val="1"/>
          <w:numId w:val="16"/>
        </w:numPr>
        <w:tabs>
          <w:tab w:val="clear" w:pos="720"/>
          <w:tab w:val="left" w:pos="2416" w:leader="none"/>
        </w:tabs>
        <w:spacing w:lineRule="auto" w:line="276"/>
        <w:ind w:hanging="360" w:start="2416" w:end="1089"/>
        <w:jc w:val="both"/>
        <w:rPr/>
      </w:pPr>
      <w:r>
        <w:rPr/>
        <w:t>w</w:t>
      </w:r>
      <w:r>
        <w:rPr>
          <w:spacing w:val="80"/>
        </w:rPr>
        <w:t xml:space="preserve"> </w:t>
      </w:r>
      <w:r>
        <w:rPr/>
        <w:t>porozumieniu</w:t>
      </w:r>
      <w:r>
        <w:rPr>
          <w:spacing w:val="80"/>
        </w:rPr>
        <w:t xml:space="preserve"> </w:t>
      </w:r>
      <w:r>
        <w:rPr/>
        <w:t>z</w:t>
      </w:r>
      <w:r>
        <w:rPr>
          <w:spacing w:val="80"/>
        </w:rPr>
        <w:t xml:space="preserve"> </w:t>
      </w:r>
      <w:r>
        <w:rPr/>
        <w:t>dyrektorem</w:t>
      </w:r>
      <w:r>
        <w:rPr>
          <w:spacing w:val="80"/>
        </w:rPr>
        <w:t xml:space="preserve"> </w:t>
      </w:r>
      <w:r>
        <w:rPr/>
        <w:t>szkoły</w:t>
      </w:r>
      <w:r>
        <w:rPr>
          <w:spacing w:val="80"/>
        </w:rPr>
        <w:t xml:space="preserve"> </w:t>
      </w:r>
      <w:r>
        <w:rPr/>
        <w:t>wysyła</w:t>
      </w:r>
      <w:r>
        <w:rPr>
          <w:spacing w:val="80"/>
        </w:rPr>
        <w:t xml:space="preserve"> </w:t>
      </w:r>
      <w:r>
        <w:rPr/>
        <w:t>wniosek</w:t>
      </w:r>
      <w:r>
        <w:rPr>
          <w:spacing w:val="80"/>
        </w:rPr>
        <w:t xml:space="preserve"> </w:t>
      </w:r>
      <w:r>
        <w:rPr/>
        <w:t>do</w:t>
      </w:r>
      <w:r>
        <w:rPr>
          <w:spacing w:val="80"/>
        </w:rPr>
        <w:t xml:space="preserve"> </w:t>
      </w:r>
      <w:r>
        <w:rPr/>
        <w:t>sądu</w:t>
      </w:r>
      <w:r>
        <w:rPr>
          <w:spacing w:val="80"/>
        </w:rPr>
        <w:t xml:space="preserve"> </w:t>
      </w:r>
      <w:r>
        <w:rPr/>
        <w:t>rejonowego wydział rodzinny i nieletnich z prośbą</w:t>
      </w:r>
      <w:r>
        <w:rPr>
          <w:spacing w:val="-1"/>
        </w:rPr>
        <w:t xml:space="preserve"> </w:t>
      </w:r>
      <w:r>
        <w:rPr/>
        <w:t>o wydanie zgody na poddanie dziecka badaniu lekarskiemu bez wiedzy i zgody rodziców i (jeśli uzyskanie zgody nie jest możliwe natychmiast)</w:t>
      </w:r>
      <w:r>
        <w:rPr>
          <w:spacing w:val="40"/>
        </w:rPr>
        <w:t xml:space="preserve"> </w:t>
      </w:r>
      <w:r>
        <w:rPr/>
        <w:t>–</w:t>
      </w:r>
      <w:r>
        <w:rPr>
          <w:spacing w:val="-3"/>
        </w:rPr>
        <w:t xml:space="preserve"> </w:t>
      </w:r>
      <w:r>
        <w:rPr/>
        <w:t>odprowadza</w:t>
      </w:r>
      <w:r>
        <w:rPr>
          <w:spacing w:val="-3"/>
        </w:rPr>
        <w:t xml:space="preserve"> </w:t>
      </w:r>
      <w:r>
        <w:rPr/>
        <w:t>dziecko</w:t>
      </w:r>
      <w:r>
        <w:rPr>
          <w:spacing w:val="-3"/>
        </w:rPr>
        <w:t xml:space="preserve"> </w:t>
      </w:r>
      <w:r>
        <w:rPr/>
        <w:t>do</w:t>
      </w:r>
      <w:r>
        <w:rPr>
          <w:spacing w:val="-2"/>
        </w:rPr>
        <w:t xml:space="preserve"> </w:t>
      </w:r>
      <w:r>
        <w:rPr/>
        <w:t>lekarza</w:t>
      </w:r>
      <w:r>
        <w:rPr>
          <w:spacing w:val="-3"/>
        </w:rPr>
        <w:t xml:space="preserve"> </w:t>
      </w:r>
      <w:r>
        <w:rPr/>
        <w:t>pediatry</w:t>
      </w:r>
      <w:r>
        <w:rPr>
          <w:spacing w:val="-3"/>
        </w:rPr>
        <w:t xml:space="preserve"> </w:t>
      </w:r>
      <w:r>
        <w:rPr/>
        <w:t>prosząc</w:t>
      </w:r>
      <w:r>
        <w:rPr>
          <w:spacing w:val="80"/>
        </w:rPr>
        <w:t xml:space="preserve"> </w:t>
      </w:r>
      <w:r>
        <w:rPr/>
        <w:t>o</w:t>
      </w:r>
      <w:r>
        <w:rPr>
          <w:spacing w:val="-3"/>
        </w:rPr>
        <w:t xml:space="preserve"> </w:t>
      </w:r>
      <w:r>
        <w:rPr/>
        <w:t>dokonanie</w:t>
      </w:r>
      <w:r>
        <w:rPr>
          <w:spacing w:val="-2"/>
        </w:rPr>
        <w:t xml:space="preserve"> </w:t>
      </w:r>
      <w:r>
        <w:rPr/>
        <w:t>opisu</w:t>
      </w:r>
      <w:r>
        <w:rPr>
          <w:spacing w:val="-3"/>
        </w:rPr>
        <w:t xml:space="preserve"> </w:t>
      </w:r>
      <w:r>
        <w:rPr/>
        <w:t>stanu dziecka (zaświadczenie jest</w:t>
      </w:r>
      <w:r>
        <w:rPr>
          <w:spacing w:val="40"/>
        </w:rPr>
        <w:t xml:space="preserve"> </w:t>
      </w:r>
      <w:r>
        <w:rPr/>
        <w:t>dowodem w sprawie o krzywdzenie).</w:t>
      </w:r>
    </w:p>
    <w:p>
      <w:pPr>
        <w:pStyle w:val="ListParagraph"/>
        <w:numPr>
          <w:ilvl w:val="0"/>
          <w:numId w:val="16"/>
        </w:numPr>
        <w:tabs>
          <w:tab w:val="clear" w:pos="720"/>
          <w:tab w:val="left" w:pos="2043" w:leader="none"/>
          <w:tab w:val="left" w:pos="2056" w:leader="none"/>
        </w:tabs>
        <w:spacing w:lineRule="auto" w:line="276" w:before="2" w:after="0"/>
        <w:ind w:hanging="360" w:start="2056" w:end="1092"/>
        <w:rPr/>
      </w:pPr>
      <w:r>
        <w:rPr/>
        <w:t>Kontaktuje</w:t>
      </w:r>
      <w:r>
        <w:rPr>
          <w:spacing w:val="36"/>
        </w:rPr>
        <w:t xml:space="preserve"> </w:t>
      </w:r>
      <w:r>
        <w:rPr/>
        <w:t>się</w:t>
      </w:r>
      <w:r>
        <w:rPr>
          <w:spacing w:val="-2"/>
        </w:rPr>
        <w:t xml:space="preserve"> </w:t>
      </w:r>
      <w:r>
        <w:rPr/>
        <w:t>z</w:t>
      </w:r>
      <w:r>
        <w:rPr>
          <w:spacing w:val="33"/>
        </w:rPr>
        <w:t xml:space="preserve"> </w:t>
      </w:r>
      <w:r>
        <w:rPr/>
        <w:t>pedagogiem/psychologiem</w:t>
      </w:r>
      <w:r>
        <w:rPr>
          <w:spacing w:val="34"/>
        </w:rPr>
        <w:t xml:space="preserve"> </w:t>
      </w:r>
      <w:r>
        <w:rPr/>
        <w:t>szkolnym</w:t>
      </w:r>
      <w:r>
        <w:rPr>
          <w:spacing w:val="38"/>
        </w:rPr>
        <w:t xml:space="preserve"> </w:t>
      </w:r>
      <w:r>
        <w:rPr/>
        <w:t>przekazując</w:t>
      </w:r>
      <w:r>
        <w:rPr>
          <w:spacing w:val="33"/>
        </w:rPr>
        <w:t xml:space="preserve"> </w:t>
      </w:r>
      <w:r>
        <w:rPr/>
        <w:t>mu</w:t>
      </w:r>
      <w:r>
        <w:rPr>
          <w:spacing w:val="32"/>
        </w:rPr>
        <w:t xml:space="preserve"> </w:t>
      </w:r>
      <w:r>
        <w:rPr/>
        <w:t>informacje</w:t>
      </w:r>
      <w:r>
        <w:rPr>
          <w:spacing w:val="33"/>
        </w:rPr>
        <w:t xml:space="preserve"> </w:t>
      </w:r>
      <w:r>
        <w:rPr/>
        <w:t>o</w:t>
      </w:r>
      <w:r>
        <w:rPr>
          <w:spacing w:val="37"/>
        </w:rPr>
        <w:t xml:space="preserve"> </w:t>
      </w:r>
      <w:r>
        <w:rPr/>
        <w:t xml:space="preserve">swoich </w:t>
      </w:r>
      <w:r>
        <w:rPr>
          <w:spacing w:val="-2"/>
        </w:rPr>
        <w:t>obserwacjach.</w:t>
      </w:r>
    </w:p>
    <w:p>
      <w:pPr>
        <w:pStyle w:val="ListParagraph"/>
        <w:numPr>
          <w:ilvl w:val="0"/>
          <w:numId w:val="16"/>
        </w:numPr>
        <w:tabs>
          <w:tab w:val="clear" w:pos="720"/>
          <w:tab w:val="left" w:pos="2043" w:leader="none"/>
        </w:tabs>
        <w:spacing w:lineRule="exact" w:line="252"/>
        <w:ind w:hanging="347" w:start="2043"/>
        <w:rPr/>
      </w:pPr>
      <w:r>
        <w:rPr/>
        <w:t>Wypełnia</w:t>
      </w:r>
      <w:r>
        <w:rPr>
          <w:spacing w:val="-4"/>
        </w:rPr>
        <w:t xml:space="preserve"> </w:t>
      </w:r>
      <w:r>
        <w:rPr/>
        <w:t>Kartę</w:t>
      </w:r>
      <w:r>
        <w:rPr>
          <w:spacing w:val="-5"/>
        </w:rPr>
        <w:t xml:space="preserve"> </w:t>
      </w:r>
      <w:r>
        <w:rPr/>
        <w:t>zgłoszenia</w:t>
      </w:r>
      <w:r>
        <w:rPr>
          <w:spacing w:val="-5"/>
        </w:rPr>
        <w:t xml:space="preserve"> </w:t>
      </w:r>
      <w:r>
        <w:rPr/>
        <w:t>podejrzenia</w:t>
      </w:r>
      <w:r>
        <w:rPr>
          <w:spacing w:val="-5"/>
        </w:rPr>
        <w:t xml:space="preserve"> </w:t>
      </w:r>
      <w:r>
        <w:rPr/>
        <w:t>przemocy</w:t>
      </w:r>
      <w:r>
        <w:rPr>
          <w:spacing w:val="-2"/>
        </w:rPr>
        <w:t xml:space="preserve"> </w:t>
      </w:r>
      <w:r>
        <w:rPr/>
        <w:t>–</w:t>
      </w:r>
      <w:r>
        <w:rPr>
          <w:spacing w:val="-6"/>
        </w:rPr>
        <w:t xml:space="preserve"> </w:t>
      </w:r>
      <w:r>
        <w:rPr/>
        <w:t>załącznik</w:t>
      </w:r>
      <w:r>
        <w:rPr>
          <w:spacing w:val="-3"/>
        </w:rPr>
        <w:t xml:space="preserve"> </w:t>
      </w:r>
      <w:r>
        <w:rPr>
          <w:spacing w:val="-5"/>
        </w:rPr>
        <w:t>1.</w:t>
      </w:r>
    </w:p>
    <w:p>
      <w:pPr>
        <w:pStyle w:val="ListParagraph"/>
        <w:numPr>
          <w:ilvl w:val="0"/>
          <w:numId w:val="16"/>
        </w:numPr>
        <w:tabs>
          <w:tab w:val="clear" w:pos="720"/>
          <w:tab w:val="left" w:pos="2043" w:leader="none"/>
        </w:tabs>
        <w:spacing w:before="38" w:after="0"/>
        <w:ind w:hanging="347" w:start="2043"/>
        <w:rPr/>
      </w:pPr>
      <w:r>
        <w:rPr/>
        <w:t>Swoje</w:t>
      </w:r>
      <w:r>
        <w:rPr>
          <w:spacing w:val="-7"/>
        </w:rPr>
        <w:t xml:space="preserve"> </w:t>
      </w:r>
      <w:r>
        <w:rPr/>
        <w:t>spostrzeżenia</w:t>
      </w:r>
      <w:r>
        <w:rPr>
          <w:spacing w:val="-7"/>
        </w:rPr>
        <w:t xml:space="preserve"> </w:t>
      </w:r>
      <w:r>
        <w:rPr/>
        <w:t>zapisuje</w:t>
      </w:r>
      <w:r>
        <w:rPr>
          <w:spacing w:val="-5"/>
        </w:rPr>
        <w:t xml:space="preserve"> </w:t>
      </w:r>
      <w:r>
        <w:rPr/>
        <w:t>i</w:t>
      </w:r>
      <w:r>
        <w:rPr>
          <w:spacing w:val="-6"/>
        </w:rPr>
        <w:t xml:space="preserve"> </w:t>
      </w:r>
      <w:r>
        <w:rPr/>
        <w:t>włącza</w:t>
      </w:r>
      <w:r>
        <w:rPr>
          <w:spacing w:val="-5"/>
        </w:rPr>
        <w:t xml:space="preserve"> </w:t>
      </w:r>
      <w:r>
        <w:rPr/>
        <w:t>do</w:t>
      </w:r>
      <w:r>
        <w:rPr>
          <w:spacing w:val="-5"/>
        </w:rPr>
        <w:t xml:space="preserve"> </w:t>
      </w:r>
      <w:r>
        <w:rPr/>
        <w:t>indywidualnej</w:t>
      </w:r>
      <w:r>
        <w:rPr>
          <w:spacing w:val="-4"/>
        </w:rPr>
        <w:t xml:space="preserve"> </w:t>
      </w:r>
      <w:r>
        <w:rPr/>
        <w:t>dokumentacji</w:t>
      </w:r>
      <w:r>
        <w:rPr>
          <w:spacing w:val="-3"/>
        </w:rPr>
        <w:t xml:space="preserve"> </w:t>
      </w:r>
      <w:r>
        <w:rPr>
          <w:spacing w:val="-2"/>
        </w:rPr>
        <w:t>ucznia.</w:t>
      </w:r>
    </w:p>
    <w:p>
      <w:pPr>
        <w:pStyle w:val="ListParagraph"/>
        <w:numPr>
          <w:ilvl w:val="0"/>
          <w:numId w:val="16"/>
        </w:numPr>
        <w:tabs>
          <w:tab w:val="clear" w:pos="720"/>
          <w:tab w:val="left" w:pos="2099" w:leader="none"/>
        </w:tabs>
        <w:spacing w:before="37" w:after="0"/>
        <w:ind w:hanging="403" w:start="2099"/>
        <w:rPr/>
      </w:pPr>
      <w:r>
        <w:rPr/>
        <w:t>Współpracuje</w:t>
      </w:r>
      <w:r>
        <w:rPr>
          <w:spacing w:val="-9"/>
        </w:rPr>
        <w:t xml:space="preserve"> </w:t>
      </w:r>
      <w:r>
        <w:rPr/>
        <w:t>z</w:t>
      </w:r>
      <w:r>
        <w:rPr>
          <w:spacing w:val="-8"/>
        </w:rPr>
        <w:t xml:space="preserve"> </w:t>
      </w:r>
      <w:r>
        <w:rPr/>
        <w:t>pedagogiem/psychologiem</w:t>
      </w:r>
      <w:r>
        <w:rPr>
          <w:spacing w:val="-5"/>
        </w:rPr>
        <w:t xml:space="preserve"> </w:t>
      </w:r>
      <w:r>
        <w:rPr/>
        <w:t>ustalając</w:t>
      </w:r>
      <w:r>
        <w:rPr>
          <w:spacing w:val="-8"/>
        </w:rPr>
        <w:t xml:space="preserve"> </w:t>
      </w:r>
      <w:r>
        <w:rPr/>
        <w:t>plan</w:t>
      </w:r>
      <w:r>
        <w:rPr>
          <w:spacing w:val="-7"/>
        </w:rPr>
        <w:t xml:space="preserve"> </w:t>
      </w:r>
      <w:r>
        <w:rPr/>
        <w:t>pomocy</w:t>
      </w:r>
      <w:r>
        <w:rPr>
          <w:spacing w:val="-7"/>
        </w:rPr>
        <w:t xml:space="preserve"> </w:t>
      </w:r>
      <w:r>
        <w:rPr>
          <w:spacing w:val="-2"/>
        </w:rPr>
        <w:t>małoletniemu.</w:t>
      </w:r>
    </w:p>
    <w:p>
      <w:pPr>
        <w:pStyle w:val="ListParagraph"/>
        <w:numPr>
          <w:ilvl w:val="0"/>
          <w:numId w:val="16"/>
        </w:numPr>
        <w:tabs>
          <w:tab w:val="clear" w:pos="720"/>
          <w:tab w:val="left" w:pos="2043" w:leader="none"/>
          <w:tab w:val="left" w:pos="2056" w:leader="none"/>
        </w:tabs>
        <w:spacing w:lineRule="auto" w:line="276" w:before="40" w:after="0"/>
        <w:ind w:hanging="360" w:start="2056" w:end="1094"/>
        <w:rPr/>
      </w:pPr>
      <w:r>
        <w:rPr/>
        <w:t>Systematycznie</w:t>
      </w:r>
      <w:r>
        <w:rPr>
          <w:spacing w:val="80"/>
        </w:rPr>
        <w:t xml:space="preserve"> </w:t>
      </w:r>
      <w:r>
        <w:rPr/>
        <w:t>monitoruje</w:t>
      </w:r>
      <w:r>
        <w:rPr>
          <w:spacing w:val="80"/>
        </w:rPr>
        <w:t xml:space="preserve"> </w:t>
      </w:r>
      <w:r>
        <w:rPr/>
        <w:t>sytuację</w:t>
      </w:r>
      <w:r>
        <w:rPr>
          <w:spacing w:val="-3"/>
        </w:rPr>
        <w:t xml:space="preserve"> </w:t>
      </w:r>
      <w:r>
        <w:rPr/>
        <w:t>małoletniego</w:t>
      </w:r>
      <w:r>
        <w:rPr>
          <w:spacing w:val="80"/>
        </w:rPr>
        <w:t xml:space="preserve"> </w:t>
      </w:r>
      <w:r>
        <w:rPr/>
        <w:t>obserwując</w:t>
      </w:r>
      <w:r>
        <w:rPr>
          <w:spacing w:val="80"/>
        </w:rPr>
        <w:t xml:space="preserve"> </w:t>
      </w:r>
      <w:r>
        <w:rPr/>
        <w:t>ewentualne</w:t>
      </w:r>
      <w:r>
        <w:rPr>
          <w:spacing w:val="80"/>
        </w:rPr>
        <w:t xml:space="preserve"> </w:t>
      </w:r>
      <w:r>
        <w:rPr/>
        <w:t>zmiany</w:t>
      </w:r>
      <w:r>
        <w:rPr>
          <w:spacing w:val="80"/>
        </w:rPr>
        <w:t xml:space="preserve"> </w:t>
      </w:r>
      <w:r>
        <w:rPr/>
        <w:t>jego</w:t>
      </w:r>
      <w:r>
        <w:rPr>
          <w:spacing w:val="40"/>
        </w:rPr>
        <w:t xml:space="preserve"> </w:t>
      </w:r>
      <w:r>
        <w:rPr/>
        <w:t>zachowania, zamieszczając opisy w indywidualnej dokumentacji ucznia.</w:t>
      </w:r>
    </w:p>
    <w:p>
      <w:pPr>
        <w:pStyle w:val="ListParagraph"/>
        <w:numPr>
          <w:ilvl w:val="0"/>
          <w:numId w:val="16"/>
        </w:numPr>
        <w:tabs>
          <w:tab w:val="clear" w:pos="720"/>
          <w:tab w:val="left" w:pos="2043" w:leader="none"/>
        </w:tabs>
        <w:spacing w:lineRule="exact" w:line="252"/>
        <w:ind w:hanging="347" w:start="2043"/>
        <w:rPr/>
      </w:pPr>
      <w:r>
        <w:rPr/>
        <w:t>Udziela</w:t>
      </w:r>
      <w:r>
        <w:rPr>
          <w:spacing w:val="-8"/>
        </w:rPr>
        <w:t xml:space="preserve"> </w:t>
      </w:r>
      <w:r>
        <w:rPr/>
        <w:t>małoletniemu</w:t>
      </w:r>
      <w:r>
        <w:rPr>
          <w:spacing w:val="-4"/>
        </w:rPr>
        <w:t xml:space="preserve"> </w:t>
      </w:r>
      <w:r>
        <w:rPr/>
        <w:t>wsparcia</w:t>
      </w:r>
      <w:r>
        <w:rPr>
          <w:spacing w:val="-5"/>
        </w:rPr>
        <w:t xml:space="preserve"> </w:t>
      </w:r>
      <w:r>
        <w:rPr/>
        <w:t>na</w:t>
      </w:r>
      <w:r>
        <w:rPr>
          <w:spacing w:val="-5"/>
        </w:rPr>
        <w:t xml:space="preserve"> </w:t>
      </w:r>
      <w:r>
        <w:rPr/>
        <w:t>wszystkich</w:t>
      </w:r>
      <w:r>
        <w:rPr>
          <w:spacing w:val="-6"/>
        </w:rPr>
        <w:t xml:space="preserve"> </w:t>
      </w:r>
      <w:r>
        <w:rPr/>
        <w:t>etapach</w:t>
      </w:r>
      <w:r>
        <w:rPr>
          <w:spacing w:val="-7"/>
        </w:rPr>
        <w:t xml:space="preserve"> </w:t>
      </w:r>
      <w:r>
        <w:rPr>
          <w:spacing w:val="-2"/>
        </w:rPr>
        <w:t>pomocy.</w:t>
      </w:r>
    </w:p>
    <w:p>
      <w:pPr>
        <w:pStyle w:val="BodyText"/>
        <w:spacing w:before="75" w:after="0"/>
        <w:rPr/>
      </w:pPr>
      <w:r>
        <w:rPr/>
      </w:r>
    </w:p>
    <w:p>
      <w:pPr>
        <w:pStyle w:val="Heading3"/>
        <w:ind w:start="1619"/>
        <w:rPr/>
      </w:pPr>
      <w:r>
        <w:rPr/>
        <w:t>Pielęgniarka</w:t>
      </w:r>
      <w:r>
        <w:rPr>
          <w:spacing w:val="-4"/>
        </w:rPr>
        <w:t xml:space="preserve"> </w:t>
      </w:r>
      <w:r>
        <w:rPr>
          <w:spacing w:val="-2"/>
        </w:rPr>
        <w:t>szkolna:</w:t>
      </w:r>
    </w:p>
    <w:p>
      <w:pPr>
        <w:pStyle w:val="BodyText"/>
        <w:spacing w:before="40" w:after="0"/>
        <w:ind w:start="1619"/>
        <w:rPr/>
      </w:pPr>
      <w:r>
        <w:rPr/>
        <w:t>W</w:t>
      </w:r>
      <w:r>
        <w:rPr>
          <w:spacing w:val="-4"/>
        </w:rPr>
        <w:t xml:space="preserve"> </w:t>
      </w:r>
      <w:r>
        <w:rPr/>
        <w:t>sytuacji,</w:t>
      </w:r>
      <w:r>
        <w:rPr>
          <w:spacing w:val="-6"/>
        </w:rPr>
        <w:t xml:space="preserve"> </w:t>
      </w:r>
      <w:r>
        <w:rPr/>
        <w:t>gdy</w:t>
      </w:r>
      <w:r>
        <w:rPr>
          <w:spacing w:val="-3"/>
        </w:rPr>
        <w:t xml:space="preserve"> </w:t>
      </w:r>
      <w:r>
        <w:rPr/>
        <w:t>podejrzewa,</w:t>
      </w:r>
      <w:r>
        <w:rPr>
          <w:spacing w:val="-2"/>
        </w:rPr>
        <w:t xml:space="preserve"> </w:t>
      </w:r>
      <w:r>
        <w:rPr/>
        <w:t>że</w:t>
      </w:r>
      <w:r>
        <w:rPr>
          <w:spacing w:val="-5"/>
        </w:rPr>
        <w:t xml:space="preserve"> </w:t>
      </w:r>
      <w:r>
        <w:rPr/>
        <w:t>małoletni</w:t>
      </w:r>
      <w:r>
        <w:rPr>
          <w:spacing w:val="-2"/>
        </w:rPr>
        <w:t xml:space="preserve"> </w:t>
      </w:r>
      <w:r>
        <w:rPr/>
        <w:t>jest</w:t>
      </w:r>
      <w:r>
        <w:rPr>
          <w:spacing w:val="-5"/>
        </w:rPr>
        <w:t xml:space="preserve"> </w:t>
      </w:r>
      <w:r>
        <w:rPr>
          <w:spacing w:val="-2"/>
        </w:rPr>
        <w:t>krzywdzony:</w:t>
      </w:r>
    </w:p>
    <w:p>
      <w:pPr>
        <w:pStyle w:val="BodyText"/>
        <w:spacing w:before="75" w:after="0"/>
        <w:rPr/>
      </w:pPr>
      <w:r>
        <w:rPr/>
      </w:r>
    </w:p>
    <w:p>
      <w:pPr>
        <w:pStyle w:val="ListParagraph"/>
        <w:numPr>
          <w:ilvl w:val="0"/>
          <w:numId w:val="15"/>
        </w:numPr>
        <w:tabs>
          <w:tab w:val="clear" w:pos="720"/>
          <w:tab w:val="left" w:pos="2043" w:leader="none"/>
          <w:tab w:val="left" w:pos="2056" w:leader="none"/>
        </w:tabs>
        <w:spacing w:lineRule="auto" w:line="276"/>
        <w:ind w:hanging="360" w:start="2056" w:end="1093"/>
        <w:jc w:val="both"/>
        <w:rPr/>
      </w:pPr>
      <w:r>
        <w:rPr/>
        <w:t>Udziela bezpośredniej pomocy małoletniemu, jeśli zagrożone jest jego zdrowie lub</w:t>
      </w:r>
      <w:r>
        <w:rPr>
          <w:spacing w:val="-1"/>
        </w:rPr>
        <w:t xml:space="preserve"> </w:t>
      </w:r>
      <w:r>
        <w:rPr/>
        <w:t>życie oraz organizuje pomoc medyczną.</w:t>
      </w:r>
    </w:p>
    <w:p>
      <w:pPr>
        <w:pStyle w:val="ListParagraph"/>
        <w:numPr>
          <w:ilvl w:val="0"/>
          <w:numId w:val="15"/>
        </w:numPr>
        <w:tabs>
          <w:tab w:val="clear" w:pos="720"/>
          <w:tab w:val="left" w:pos="2043" w:leader="none"/>
          <w:tab w:val="left" w:pos="2056" w:leader="none"/>
        </w:tabs>
        <w:spacing w:lineRule="auto" w:line="276" w:before="2" w:after="0"/>
        <w:ind w:hanging="360" w:start="2056" w:end="1091"/>
        <w:jc w:val="both"/>
        <w:rPr/>
      </w:pPr>
      <w:r>
        <w:rPr/>
        <w:t>Jeśli zauważy na ciele siniaki, wybroczyny lub inne objawy przemocy fizycznej, opisuje je w karcie zdrowia ucznia (w jego dokumentacji badań</w:t>
      </w:r>
      <w:r>
        <w:rPr>
          <w:spacing w:val="-3"/>
        </w:rPr>
        <w:t xml:space="preserve"> </w:t>
      </w:r>
      <w:r>
        <w:rPr/>
        <w:t>i czynności uzupełniających): rozmiar, rozmieszczenie,</w:t>
      </w:r>
      <w:r>
        <w:rPr>
          <w:spacing w:val="40"/>
        </w:rPr>
        <w:t xml:space="preserve"> </w:t>
      </w:r>
      <w:r>
        <w:rPr/>
        <w:t>kolor,</w:t>
      </w:r>
      <w:r>
        <w:rPr>
          <w:spacing w:val="40"/>
        </w:rPr>
        <w:t xml:space="preserve"> </w:t>
      </w:r>
      <w:r>
        <w:rPr/>
        <w:t>wielkość,</w:t>
      </w:r>
      <w:r>
        <w:rPr>
          <w:spacing w:val="-4"/>
        </w:rPr>
        <w:t xml:space="preserve"> </w:t>
      </w:r>
      <w:r>
        <w:rPr/>
        <w:t>itp.</w:t>
      </w:r>
      <w:r>
        <w:rPr>
          <w:spacing w:val="40"/>
        </w:rPr>
        <w:t xml:space="preserve"> </w:t>
      </w:r>
      <w:r>
        <w:rPr/>
        <w:t>Tak</w:t>
      </w:r>
      <w:r>
        <w:rPr>
          <w:spacing w:val="40"/>
        </w:rPr>
        <w:t xml:space="preserve"> </w:t>
      </w:r>
      <w:r>
        <w:rPr/>
        <w:t>sporządzony</w:t>
      </w:r>
      <w:r>
        <w:rPr>
          <w:spacing w:val="40"/>
        </w:rPr>
        <w:t xml:space="preserve"> </w:t>
      </w:r>
      <w:r>
        <w:rPr/>
        <w:t>opis</w:t>
      </w:r>
      <w:r>
        <w:rPr>
          <w:spacing w:val="40"/>
        </w:rPr>
        <w:t xml:space="preserve"> </w:t>
      </w:r>
      <w:r>
        <w:rPr/>
        <w:t>jest</w:t>
      </w:r>
      <w:r>
        <w:rPr>
          <w:spacing w:val="40"/>
        </w:rPr>
        <w:t xml:space="preserve"> </w:t>
      </w:r>
      <w:r>
        <w:rPr/>
        <w:t>dowodem</w:t>
      </w:r>
      <w:r>
        <w:rPr>
          <w:spacing w:val="40"/>
        </w:rPr>
        <w:t xml:space="preserve"> </w:t>
      </w:r>
      <w:r>
        <w:rPr/>
        <w:t>w</w:t>
      </w:r>
      <w:r>
        <w:rPr>
          <w:spacing w:val="40"/>
        </w:rPr>
        <w:t xml:space="preserve"> </w:t>
      </w:r>
      <w:r>
        <w:rPr/>
        <w:t>sądzie. Oryginał dokumentacji małoletniego jest udostępniany jedynie na wniosek sądu.</w:t>
      </w:r>
    </w:p>
    <w:p>
      <w:pPr>
        <w:pStyle w:val="ListParagraph"/>
        <w:numPr>
          <w:ilvl w:val="0"/>
          <w:numId w:val="15"/>
        </w:numPr>
        <w:tabs>
          <w:tab w:val="clear" w:pos="720"/>
          <w:tab w:val="left" w:pos="2043" w:leader="none"/>
          <w:tab w:val="left" w:pos="2056" w:leader="none"/>
        </w:tabs>
        <w:spacing w:lineRule="auto" w:line="278"/>
        <w:ind w:hanging="360" w:start="2056" w:end="1093"/>
        <w:jc w:val="both"/>
        <w:rPr/>
      </w:pPr>
      <w:r>
        <w:rPr/>
        <w:t>Wpisuje w karcie nazwisko osoby, która przyprowadziła małoletniego, który z obrażeniami został zgłoszony przez pracownika szkoły.</w:t>
      </w:r>
    </w:p>
    <w:p>
      <w:pPr>
        <w:pStyle w:val="ListParagraph"/>
        <w:numPr>
          <w:ilvl w:val="0"/>
          <w:numId w:val="15"/>
        </w:numPr>
        <w:tabs>
          <w:tab w:val="clear" w:pos="720"/>
          <w:tab w:val="left" w:pos="2056" w:leader="none"/>
          <w:tab w:val="left" w:pos="2098" w:leader="none"/>
        </w:tabs>
        <w:spacing w:lineRule="auto" w:line="276"/>
        <w:ind w:hanging="360" w:start="2056" w:end="1095"/>
        <w:jc w:val="both"/>
        <w:rPr/>
      </w:pPr>
      <w:r>
        <w:rPr/>
        <w:tab/>
        <w:t>Kontaktuje się</w:t>
      </w:r>
      <w:r>
        <w:rPr>
          <w:spacing w:val="-2"/>
        </w:rPr>
        <w:t xml:space="preserve"> </w:t>
      </w:r>
      <w:r>
        <w:rPr/>
        <w:t>z pedagogiem/psychologiem i wychowawcą</w:t>
      </w:r>
      <w:r>
        <w:rPr>
          <w:spacing w:val="-3"/>
        </w:rPr>
        <w:t xml:space="preserve"> </w:t>
      </w:r>
      <w:r>
        <w:rPr/>
        <w:t>małoletniego zgłaszając informacje o swoich podejrzeniach i obserwacjach.</w:t>
      </w:r>
    </w:p>
    <w:p>
      <w:pPr>
        <w:pStyle w:val="ListParagraph"/>
        <w:numPr>
          <w:ilvl w:val="0"/>
          <w:numId w:val="15"/>
        </w:numPr>
        <w:tabs>
          <w:tab w:val="clear" w:pos="720"/>
          <w:tab w:val="left" w:pos="2043" w:leader="none"/>
          <w:tab w:val="left" w:pos="2056" w:leader="none"/>
        </w:tabs>
        <w:spacing w:lineRule="auto" w:line="276"/>
        <w:ind w:hanging="360" w:start="2056" w:end="1093"/>
        <w:jc w:val="both"/>
        <w:rPr/>
      </w:pPr>
      <w:r>
        <w:rPr/>
        <w:t>Może</w:t>
      </w:r>
      <w:r>
        <w:rPr>
          <w:spacing w:val="40"/>
        </w:rPr>
        <w:t xml:space="preserve">  </w:t>
      </w:r>
      <w:r>
        <w:rPr/>
        <w:t>kontaktować się</w:t>
      </w:r>
      <w:r>
        <w:rPr>
          <w:spacing w:val="-1"/>
        </w:rPr>
        <w:t xml:space="preserve"> </w:t>
      </w:r>
      <w:r>
        <w:rPr/>
        <w:t>z</w:t>
      </w:r>
      <w:r>
        <w:rPr>
          <w:spacing w:val="40"/>
        </w:rPr>
        <w:t xml:space="preserve">  </w:t>
      </w:r>
      <w:r>
        <w:rPr/>
        <w:t>rodzicami</w:t>
      </w:r>
      <w:r>
        <w:rPr>
          <w:spacing w:val="40"/>
        </w:rPr>
        <w:t xml:space="preserve">  </w:t>
      </w:r>
      <w:r>
        <w:rPr/>
        <w:t>małoletniego</w:t>
      </w:r>
      <w:r>
        <w:rPr>
          <w:spacing w:val="40"/>
        </w:rPr>
        <w:t xml:space="preserve">  </w:t>
      </w:r>
      <w:r>
        <w:rPr/>
        <w:t>w</w:t>
      </w:r>
      <w:r>
        <w:rPr>
          <w:spacing w:val="40"/>
        </w:rPr>
        <w:t xml:space="preserve">  </w:t>
      </w:r>
      <w:r>
        <w:rPr/>
        <w:t>przypadku</w:t>
      </w:r>
      <w:r>
        <w:rPr>
          <w:spacing w:val="40"/>
        </w:rPr>
        <w:t xml:space="preserve">  </w:t>
      </w:r>
      <w:r>
        <w:rPr/>
        <w:t>stwierdzenia</w:t>
      </w:r>
      <w:r>
        <w:rPr>
          <w:spacing w:val="40"/>
        </w:rPr>
        <w:t xml:space="preserve"> </w:t>
      </w:r>
      <w:r>
        <w:rPr/>
        <w:t>zaniedbań</w:t>
      </w:r>
      <w:r>
        <w:rPr>
          <w:spacing w:val="-3"/>
        </w:rPr>
        <w:t xml:space="preserve"> </w:t>
      </w:r>
      <w:r>
        <w:rPr/>
        <w:t>zdrowotnych</w:t>
      </w:r>
      <w:r>
        <w:rPr>
          <w:spacing w:val="80"/>
        </w:rPr>
        <w:t xml:space="preserve"> </w:t>
      </w:r>
      <w:r>
        <w:rPr/>
        <w:t>i</w:t>
      </w:r>
      <w:r>
        <w:rPr>
          <w:spacing w:val="80"/>
        </w:rPr>
        <w:t xml:space="preserve"> </w:t>
      </w:r>
      <w:r>
        <w:rPr/>
        <w:t>higienicznych</w:t>
      </w:r>
      <w:r>
        <w:rPr>
          <w:spacing w:val="80"/>
        </w:rPr>
        <w:t xml:space="preserve"> </w:t>
      </w:r>
      <w:r>
        <w:rPr/>
        <w:t>(m.in.</w:t>
      </w:r>
      <w:r>
        <w:rPr>
          <w:spacing w:val="80"/>
        </w:rPr>
        <w:t xml:space="preserve"> </w:t>
      </w:r>
      <w:r>
        <w:rPr/>
        <w:t>wszawicy,</w:t>
      </w:r>
      <w:r>
        <w:rPr>
          <w:spacing w:val="80"/>
        </w:rPr>
        <w:t xml:space="preserve"> </w:t>
      </w:r>
      <w:r>
        <w:rPr/>
        <w:t>próchnicy).</w:t>
      </w:r>
      <w:r>
        <w:rPr>
          <w:spacing w:val="80"/>
        </w:rPr>
        <w:t xml:space="preserve"> </w:t>
      </w:r>
      <w:r>
        <w:rPr/>
        <w:t>Jeśli</w:t>
      </w:r>
      <w:r>
        <w:rPr>
          <w:spacing w:val="80"/>
        </w:rPr>
        <w:t xml:space="preserve"> </w:t>
      </w:r>
      <w:r>
        <w:rPr/>
        <w:t>rodzice</w:t>
      </w:r>
      <w:r>
        <w:rPr>
          <w:spacing w:val="80"/>
        </w:rPr>
        <w:t xml:space="preserve"> </w:t>
      </w:r>
      <w:r>
        <w:rPr/>
        <w:t>nie są</w:t>
      </w:r>
      <w:r>
        <w:rPr>
          <w:spacing w:val="-1"/>
        </w:rPr>
        <w:t xml:space="preserve"> </w:t>
      </w:r>
      <w:r>
        <w:rPr/>
        <w:t>zainteresowani</w:t>
      </w:r>
      <w:r>
        <w:rPr>
          <w:spacing w:val="80"/>
          <w:w w:val="150"/>
        </w:rPr>
        <w:t xml:space="preserve"> </w:t>
      </w:r>
      <w:r>
        <w:rPr/>
        <w:t>współpracą</w:t>
      </w:r>
      <w:r>
        <w:rPr>
          <w:spacing w:val="-3"/>
        </w:rPr>
        <w:t xml:space="preserve"> </w:t>
      </w:r>
      <w:r>
        <w:rPr/>
        <w:t>na</w:t>
      </w:r>
      <w:r>
        <w:rPr>
          <w:spacing w:val="80"/>
          <w:w w:val="150"/>
        </w:rPr>
        <w:t xml:space="preserve"> </w:t>
      </w:r>
      <w:r>
        <w:rPr/>
        <w:t>rzecz</w:t>
      </w:r>
      <w:r>
        <w:rPr>
          <w:spacing w:val="80"/>
          <w:w w:val="150"/>
        </w:rPr>
        <w:t xml:space="preserve"> </w:t>
      </w:r>
      <w:r>
        <w:rPr/>
        <w:t>poprawy</w:t>
      </w:r>
      <w:r>
        <w:rPr>
          <w:spacing w:val="80"/>
          <w:w w:val="150"/>
        </w:rPr>
        <w:t xml:space="preserve"> </w:t>
      </w:r>
      <w:r>
        <w:rPr/>
        <w:t>sytuacji</w:t>
      </w:r>
      <w:r>
        <w:rPr>
          <w:spacing w:val="80"/>
          <w:w w:val="150"/>
        </w:rPr>
        <w:t xml:space="preserve"> </w:t>
      </w:r>
      <w:r>
        <w:rPr/>
        <w:t>małoletniego,</w:t>
      </w:r>
      <w:r>
        <w:rPr>
          <w:spacing w:val="80"/>
          <w:w w:val="150"/>
        </w:rPr>
        <w:t xml:space="preserve"> </w:t>
      </w:r>
      <w:r>
        <w:rPr/>
        <w:t>sporządza notatkę</w:t>
      </w:r>
      <w:r>
        <w:rPr>
          <w:spacing w:val="-3"/>
        </w:rPr>
        <w:t xml:space="preserve"> </w:t>
      </w:r>
      <w:r>
        <w:rPr/>
        <w:t>służbową</w:t>
      </w:r>
      <w:r>
        <w:rPr>
          <w:spacing w:val="-2"/>
        </w:rPr>
        <w:t xml:space="preserve"> </w:t>
      </w:r>
      <w:r>
        <w:rPr/>
        <w:t>z opisem jego stanu zdrowia i podjętych przez siebie działań</w:t>
      </w:r>
      <w:r>
        <w:rPr>
          <w:spacing w:val="-3"/>
        </w:rPr>
        <w:t xml:space="preserve"> </w:t>
      </w:r>
      <w:r>
        <w:rPr/>
        <w:t>oraz reakcji rodziców. Notatkę przekazuje pedagogowi/psychologowi szkolnemu.</w:t>
      </w:r>
    </w:p>
    <w:p>
      <w:pPr>
        <w:pStyle w:val="BodyText"/>
        <w:rPr/>
      </w:pPr>
      <w:r>
        <w:rPr/>
      </w:r>
    </w:p>
    <w:p>
      <w:pPr>
        <w:pStyle w:val="BodyText"/>
        <w:spacing w:before="70" w:after="0"/>
        <w:rPr/>
      </w:pPr>
      <w:r>
        <w:rPr/>
      </w:r>
    </w:p>
    <w:p>
      <w:pPr>
        <w:pStyle w:val="Heading3"/>
        <w:rPr/>
      </w:pPr>
      <w:r>
        <w:rPr/>
        <w:t>Nauczyciele,</w:t>
      </w:r>
      <w:r>
        <w:rPr>
          <w:spacing w:val="-9"/>
        </w:rPr>
        <w:t xml:space="preserve"> </w:t>
      </w:r>
      <w:r>
        <w:rPr/>
        <w:t>wolontariusze,</w:t>
      </w:r>
      <w:r>
        <w:rPr>
          <w:spacing w:val="-6"/>
        </w:rPr>
        <w:t xml:space="preserve"> </w:t>
      </w:r>
      <w:r>
        <w:rPr>
          <w:spacing w:val="-2"/>
        </w:rPr>
        <w:t>praktykanci:</w:t>
      </w:r>
    </w:p>
    <w:p>
      <w:pPr>
        <w:pStyle w:val="BodyText"/>
        <w:spacing w:before="75" w:after="0"/>
        <w:rPr>
          <w:b/>
        </w:rPr>
      </w:pPr>
      <w:r>
        <w:rPr>
          <w:b/>
        </w:rPr>
      </w:r>
    </w:p>
    <w:p>
      <w:pPr>
        <w:pStyle w:val="BodyText"/>
        <w:ind w:start="1336"/>
        <w:rPr/>
      </w:pPr>
      <w:r>
        <w:rPr/>
        <w:t>W</w:t>
      </w:r>
      <w:r>
        <w:rPr>
          <w:spacing w:val="-4"/>
        </w:rPr>
        <w:t xml:space="preserve"> </w:t>
      </w:r>
      <w:r>
        <w:rPr/>
        <w:t>sytuacji.</w:t>
      </w:r>
      <w:r>
        <w:rPr>
          <w:spacing w:val="-6"/>
        </w:rPr>
        <w:t xml:space="preserve"> </w:t>
      </w:r>
      <w:r>
        <w:rPr/>
        <w:t>gdy</w:t>
      </w:r>
      <w:r>
        <w:rPr>
          <w:spacing w:val="-3"/>
        </w:rPr>
        <w:t xml:space="preserve"> </w:t>
      </w:r>
      <w:r>
        <w:rPr/>
        <w:t>podejrzewają,</w:t>
      </w:r>
      <w:r>
        <w:rPr>
          <w:spacing w:val="-2"/>
        </w:rPr>
        <w:t xml:space="preserve"> </w:t>
      </w:r>
      <w:r>
        <w:rPr/>
        <w:t>że</w:t>
      </w:r>
      <w:r>
        <w:rPr>
          <w:spacing w:val="-3"/>
        </w:rPr>
        <w:t xml:space="preserve"> </w:t>
      </w:r>
      <w:r>
        <w:rPr/>
        <w:t>małoletni</w:t>
      </w:r>
      <w:r>
        <w:rPr>
          <w:spacing w:val="-4"/>
        </w:rPr>
        <w:t xml:space="preserve"> </w:t>
      </w:r>
      <w:r>
        <w:rPr/>
        <w:t>jest</w:t>
      </w:r>
      <w:r>
        <w:rPr>
          <w:spacing w:val="-2"/>
        </w:rPr>
        <w:t xml:space="preserve"> krzywdzony:</w:t>
      </w:r>
    </w:p>
    <w:p>
      <w:pPr>
        <w:pStyle w:val="BodyText"/>
        <w:spacing w:before="77" w:after="0"/>
        <w:rPr/>
      </w:pPr>
      <w:r>
        <w:rPr/>
      </w:r>
    </w:p>
    <w:p>
      <w:pPr>
        <w:pStyle w:val="ListParagraph"/>
        <w:numPr>
          <w:ilvl w:val="0"/>
          <w:numId w:val="14"/>
        </w:numPr>
        <w:tabs>
          <w:tab w:val="clear" w:pos="720"/>
          <w:tab w:val="left" w:pos="2043" w:leader="none"/>
          <w:tab w:val="left" w:pos="2056" w:leader="none"/>
        </w:tabs>
        <w:spacing w:lineRule="auto" w:line="276"/>
        <w:ind w:hanging="360" w:start="2056" w:end="1092"/>
        <w:jc w:val="both"/>
        <w:rPr/>
      </w:pPr>
      <w:r>
        <w:rPr/>
        <w:t>Kontaktują</w:t>
      </w:r>
      <w:r>
        <w:rPr>
          <w:spacing w:val="-2"/>
        </w:rPr>
        <w:t xml:space="preserve"> </w:t>
      </w:r>
      <w:r>
        <w:rPr/>
        <w:t>się</w:t>
      </w:r>
      <w:r>
        <w:rPr>
          <w:spacing w:val="-2"/>
        </w:rPr>
        <w:t xml:space="preserve"> </w:t>
      </w:r>
      <w:r>
        <w:rPr/>
        <w:t>z jego wychowawcą i pedagogiem/psychologiem szkolnym, przekazując im informacje o swoich podejrzeniach i obserwacjach oraz dołączają Kartę zgłoszenia</w:t>
      </w:r>
      <w:r>
        <w:rPr>
          <w:spacing w:val="40"/>
        </w:rPr>
        <w:t xml:space="preserve"> </w:t>
      </w:r>
      <w:r>
        <w:rPr/>
        <w:t>podejrzenia przemocy– załącznik 1.</w:t>
      </w:r>
    </w:p>
    <w:p>
      <w:pPr>
        <w:pStyle w:val="ListParagraph"/>
        <w:numPr>
          <w:ilvl w:val="0"/>
          <w:numId w:val="14"/>
        </w:numPr>
        <w:tabs>
          <w:tab w:val="clear" w:pos="720"/>
          <w:tab w:val="left" w:pos="2043" w:leader="none"/>
          <w:tab w:val="left" w:pos="2056" w:leader="none"/>
        </w:tabs>
        <w:spacing w:lineRule="auto" w:line="278"/>
        <w:ind w:hanging="360" w:start="2056" w:end="1094"/>
        <w:jc w:val="both"/>
        <w:rPr/>
      </w:pPr>
      <w:r>
        <w:rPr/>
        <w:t>Jeśli kontakt danego dnia nie jest możliwy – zapisują wiernie stwierdzone fakty w formie notatki służbowej</w:t>
      </w:r>
      <w:r>
        <w:rPr>
          <w:spacing w:val="40"/>
        </w:rPr>
        <w:t xml:space="preserve"> </w:t>
      </w:r>
      <w:r>
        <w:rPr/>
        <w:t>i przekazują niezwłocznie dnia następnego.</w:t>
      </w:r>
    </w:p>
    <w:p>
      <w:pPr>
        <w:pStyle w:val="ListParagraph"/>
        <w:numPr>
          <w:ilvl w:val="0"/>
          <w:numId w:val="14"/>
        </w:numPr>
        <w:tabs>
          <w:tab w:val="clear" w:pos="720"/>
          <w:tab w:val="left" w:pos="2043" w:leader="none"/>
          <w:tab w:val="left" w:pos="2056" w:leader="none"/>
        </w:tabs>
        <w:spacing w:lineRule="auto" w:line="276"/>
        <w:ind w:hanging="360" w:start="2056" w:end="1094"/>
        <w:jc w:val="both"/>
        <w:rPr/>
      </w:pPr>
      <w:r>
        <w:rPr/>
        <w:t xml:space="preserve">Prowadzą wnikliwe obserwacje małoletniego na zajęciach, przerwach, zajęciach </w:t>
      </w:r>
      <w:r>
        <w:rPr>
          <w:spacing w:val="-2"/>
        </w:rPr>
        <w:t>pozalekcyjnych.</w:t>
      </w:r>
    </w:p>
    <w:p>
      <w:pPr>
        <w:pStyle w:val="ListParagraph"/>
        <w:numPr>
          <w:ilvl w:val="0"/>
          <w:numId w:val="14"/>
        </w:numPr>
        <w:tabs>
          <w:tab w:val="clear" w:pos="720"/>
          <w:tab w:val="left" w:pos="2043" w:leader="none"/>
          <w:tab w:val="left" w:pos="2056" w:leader="none"/>
        </w:tabs>
        <w:spacing w:lineRule="auto" w:line="278"/>
        <w:ind w:hanging="360" w:start="2056" w:end="1094"/>
        <w:jc w:val="both"/>
        <w:rPr/>
      </w:pPr>
      <w:r>
        <w:rPr/>
        <w:t xml:space="preserve">Za upoważnieniem dyrektora szkoły biorą udział w posiedzeniach Szkolnego Zespołu </w:t>
      </w:r>
      <w:r>
        <w:rPr>
          <w:spacing w:val="-2"/>
        </w:rPr>
        <w:t>Interwencyjnego.</w:t>
      </w:r>
    </w:p>
    <w:p>
      <w:pPr>
        <w:pStyle w:val="ListParagraph"/>
        <w:numPr>
          <w:ilvl w:val="0"/>
          <w:numId w:val="14"/>
        </w:numPr>
        <w:tabs>
          <w:tab w:val="clear" w:pos="720"/>
          <w:tab w:val="left" w:pos="2043" w:leader="none"/>
        </w:tabs>
        <w:spacing w:lineRule="exact" w:line="249" w:before="0" w:after="0"/>
        <w:ind w:hanging="347" w:start="2043"/>
        <w:jc w:val="both"/>
        <w:rPr/>
        <w:sectPr>
          <w:headerReference w:type="default" r:id="rId121"/>
          <w:headerReference w:type="first" r:id="rId122"/>
          <w:type w:val="nextPage"/>
          <w:pgSz w:w="11906" w:h="16838"/>
          <w:pgMar w:left="80" w:right="320" w:gutter="0" w:header="718" w:top="940" w:footer="0" w:bottom="280"/>
          <w:pgNumType w:fmt="decimal"/>
          <w:formProt w:val="false"/>
          <w:textDirection w:val="lrTb"/>
          <w:docGrid w:type="default" w:linePitch="100" w:charSpace="0"/>
        </w:sectPr>
      </w:pPr>
      <w:r>
        <w:rPr/>
        <w:t>Udzielają</w:t>
      </w:r>
      <w:r>
        <w:rPr>
          <w:spacing w:val="-8"/>
        </w:rPr>
        <w:t xml:space="preserve"> </w:t>
      </w:r>
      <w:r>
        <w:rPr/>
        <w:t>pomocy</w:t>
      </w:r>
      <w:r>
        <w:rPr>
          <w:spacing w:val="-5"/>
        </w:rPr>
        <w:t xml:space="preserve"> </w:t>
      </w:r>
      <w:r>
        <w:rPr/>
        <w:t>psychologiczno-pedagogicznej</w:t>
      </w:r>
      <w:r>
        <w:rPr>
          <w:spacing w:val="-4"/>
        </w:rPr>
        <w:t xml:space="preserve"> </w:t>
      </w:r>
      <w:r>
        <w:rPr/>
        <w:t>w</w:t>
      </w:r>
      <w:r>
        <w:rPr>
          <w:spacing w:val="-5"/>
        </w:rPr>
        <w:t xml:space="preserve"> </w:t>
      </w:r>
      <w:r>
        <w:rPr/>
        <w:t>bieżącej</w:t>
      </w:r>
      <w:r>
        <w:rPr>
          <w:spacing w:val="-4"/>
        </w:rPr>
        <w:t xml:space="preserve"> </w:t>
      </w:r>
      <w:r>
        <w:rPr/>
        <w:t>pracy</w:t>
      </w:r>
      <w:r>
        <w:rPr>
          <w:spacing w:val="-6"/>
        </w:rPr>
        <w:t xml:space="preserve"> </w:t>
      </w:r>
      <w:r>
        <w:rPr/>
        <w:t>z</w:t>
      </w:r>
      <w:r>
        <w:rPr>
          <w:spacing w:val="-6"/>
        </w:rPr>
        <w:t xml:space="preserve"> </w:t>
      </w:r>
      <w:r>
        <w:rPr>
          <w:spacing w:val="-2"/>
        </w:rPr>
        <w:t>małoletnim.</w:t>
      </w:r>
    </w:p>
    <w:p>
      <w:pPr>
        <w:pStyle w:val="BodyText"/>
        <w:rPr/>
      </w:pPr>
      <w:r>
        <w:rPr/>
      </w:r>
    </w:p>
    <w:p>
      <w:pPr>
        <w:pStyle w:val="BodyText"/>
        <w:rPr/>
      </w:pPr>
      <w:r>
        <w:rPr/>
      </w:r>
    </w:p>
    <w:p>
      <w:pPr>
        <w:pStyle w:val="BodyText"/>
        <w:rPr/>
      </w:pPr>
      <w:r>
        <w:rPr/>
      </w:r>
    </w:p>
    <w:p>
      <w:pPr>
        <w:pStyle w:val="BodyText"/>
        <w:spacing w:before="36" w:after="0"/>
        <w:rPr/>
      </w:pPr>
      <w:r>
        <w:rPr/>
      </w:r>
    </w:p>
    <w:p>
      <w:pPr>
        <w:pStyle w:val="Heading3"/>
        <w:rPr/>
      </w:pPr>
      <w:r>
        <w:rPr/>
        <w:t>Pracownicy</w:t>
      </w:r>
      <w:r>
        <w:rPr>
          <w:spacing w:val="-8"/>
        </w:rPr>
        <w:t xml:space="preserve"> </w:t>
      </w:r>
      <w:r>
        <w:rPr/>
        <w:t>obsługi</w:t>
      </w:r>
      <w:r>
        <w:rPr>
          <w:spacing w:val="-4"/>
        </w:rPr>
        <w:t xml:space="preserve"> </w:t>
      </w:r>
      <w:r>
        <w:rPr/>
        <w:t>(woźne,</w:t>
      </w:r>
      <w:r>
        <w:rPr>
          <w:spacing w:val="-6"/>
        </w:rPr>
        <w:t xml:space="preserve"> </w:t>
      </w:r>
      <w:r>
        <w:rPr/>
        <w:t>sprzątaczki,</w:t>
      </w:r>
      <w:r>
        <w:rPr>
          <w:spacing w:val="-5"/>
        </w:rPr>
        <w:t xml:space="preserve"> </w:t>
      </w:r>
      <w:r>
        <w:rPr/>
        <w:t>stróże</w:t>
      </w:r>
      <w:r>
        <w:rPr>
          <w:spacing w:val="-7"/>
        </w:rPr>
        <w:t xml:space="preserve"> </w:t>
      </w:r>
      <w:r>
        <w:rPr/>
        <w:t>nocni,</w:t>
      </w:r>
      <w:r>
        <w:rPr>
          <w:spacing w:val="-6"/>
        </w:rPr>
        <w:t xml:space="preserve"> </w:t>
      </w:r>
      <w:r>
        <w:rPr/>
        <w:t>konserwator),</w:t>
      </w:r>
      <w:r>
        <w:rPr>
          <w:spacing w:val="-5"/>
        </w:rPr>
        <w:t xml:space="preserve"> </w:t>
      </w:r>
      <w:r>
        <w:rPr/>
        <w:t>pracownicy</w:t>
      </w:r>
      <w:r>
        <w:rPr>
          <w:spacing w:val="-4"/>
        </w:rPr>
        <w:t xml:space="preserve"> </w:t>
      </w:r>
      <w:r>
        <w:rPr>
          <w:spacing w:val="-2"/>
        </w:rPr>
        <w:t>administracji.</w:t>
      </w:r>
    </w:p>
    <w:p>
      <w:pPr>
        <w:pStyle w:val="BodyText"/>
        <w:spacing w:before="75" w:after="0"/>
        <w:rPr>
          <w:b/>
        </w:rPr>
      </w:pPr>
      <w:r>
        <w:rPr>
          <w:b/>
        </w:rPr>
      </w:r>
    </w:p>
    <w:p>
      <w:pPr>
        <w:pStyle w:val="BodyText"/>
        <w:ind w:start="1336"/>
        <w:rPr/>
      </w:pPr>
      <w:r>
        <w:rPr/>
        <w:t>W</w:t>
      </w:r>
      <w:r>
        <w:rPr>
          <w:spacing w:val="-5"/>
        </w:rPr>
        <w:t xml:space="preserve"> </w:t>
      </w:r>
      <w:r>
        <w:rPr/>
        <w:t>sytuacji</w:t>
      </w:r>
      <w:r>
        <w:rPr>
          <w:spacing w:val="-7"/>
        </w:rPr>
        <w:t xml:space="preserve"> </w:t>
      </w:r>
      <w:r>
        <w:rPr/>
        <w:t>podejrzenia</w:t>
      </w:r>
      <w:r>
        <w:rPr>
          <w:spacing w:val="-5"/>
        </w:rPr>
        <w:t xml:space="preserve"> </w:t>
      </w:r>
      <w:r>
        <w:rPr/>
        <w:t>krzywdzenia</w:t>
      </w:r>
      <w:r>
        <w:rPr>
          <w:spacing w:val="-4"/>
        </w:rPr>
        <w:t xml:space="preserve"> </w:t>
      </w:r>
      <w:r>
        <w:rPr>
          <w:spacing w:val="-2"/>
        </w:rPr>
        <w:t>małoletniego:</w:t>
      </w:r>
    </w:p>
    <w:p>
      <w:pPr>
        <w:pStyle w:val="BodyText"/>
        <w:spacing w:before="77" w:after="0"/>
        <w:rPr/>
      </w:pPr>
      <w:r>
        <w:rPr/>
      </w:r>
    </w:p>
    <w:p>
      <w:pPr>
        <w:pStyle w:val="ListParagraph"/>
        <w:numPr>
          <w:ilvl w:val="0"/>
          <w:numId w:val="13"/>
        </w:numPr>
        <w:tabs>
          <w:tab w:val="clear" w:pos="720"/>
          <w:tab w:val="left" w:pos="2043" w:leader="none"/>
          <w:tab w:val="left" w:pos="2056" w:leader="none"/>
        </w:tabs>
        <w:spacing w:lineRule="auto" w:line="276" w:before="1" w:after="0"/>
        <w:ind w:hanging="360" w:start="2056" w:end="1093"/>
        <w:jc w:val="both"/>
        <w:rPr/>
      </w:pPr>
      <w:r>
        <w:rPr/>
        <w:t>Kontaktują</w:t>
      </w:r>
      <w:r>
        <w:rPr>
          <w:spacing w:val="-2"/>
        </w:rPr>
        <w:t xml:space="preserve"> </w:t>
      </w:r>
      <w:r>
        <w:rPr/>
        <w:t>się</w:t>
      </w:r>
      <w:r>
        <w:rPr>
          <w:spacing w:val="-2"/>
        </w:rPr>
        <w:t xml:space="preserve"> </w:t>
      </w:r>
      <w:r>
        <w:rPr/>
        <w:t>z</w:t>
      </w:r>
      <w:r>
        <w:rPr>
          <w:spacing w:val="80"/>
          <w:w w:val="150"/>
        </w:rPr>
        <w:t xml:space="preserve"> </w:t>
      </w:r>
      <w:r>
        <w:rPr/>
        <w:t>jego</w:t>
      </w:r>
      <w:r>
        <w:rPr>
          <w:spacing w:val="80"/>
          <w:w w:val="150"/>
        </w:rPr>
        <w:t xml:space="preserve"> </w:t>
      </w:r>
      <w:r>
        <w:rPr/>
        <w:t>wychowawcą</w:t>
      </w:r>
      <w:r>
        <w:rPr>
          <w:spacing w:val="-5"/>
        </w:rPr>
        <w:t xml:space="preserve"> </w:t>
      </w:r>
      <w:r>
        <w:rPr/>
        <w:t>i</w:t>
      </w:r>
      <w:r>
        <w:rPr>
          <w:spacing w:val="80"/>
          <w:w w:val="150"/>
        </w:rPr>
        <w:t xml:space="preserve"> </w:t>
      </w:r>
      <w:r>
        <w:rPr/>
        <w:t>pedagogiem/psychologiem,</w:t>
      </w:r>
      <w:r>
        <w:rPr>
          <w:spacing w:val="80"/>
          <w:w w:val="150"/>
        </w:rPr>
        <w:t xml:space="preserve"> </w:t>
      </w:r>
      <w:r>
        <w:rPr/>
        <w:t>przekazując</w:t>
      </w:r>
      <w:r>
        <w:rPr>
          <w:spacing w:val="40"/>
        </w:rPr>
        <w:t xml:space="preserve"> </w:t>
      </w:r>
      <w:r>
        <w:rPr/>
        <w:t>informacje o</w:t>
      </w:r>
      <w:r>
        <w:rPr>
          <w:spacing w:val="40"/>
        </w:rPr>
        <w:t xml:space="preserve"> </w:t>
      </w:r>
      <w:r>
        <w:rPr/>
        <w:t>swoich</w:t>
      </w:r>
      <w:r>
        <w:rPr>
          <w:spacing w:val="40"/>
        </w:rPr>
        <w:t xml:space="preserve"> </w:t>
      </w:r>
      <w:r>
        <w:rPr/>
        <w:t>podejrzeniach</w:t>
      </w:r>
      <w:r>
        <w:rPr>
          <w:spacing w:val="40"/>
        </w:rPr>
        <w:t xml:space="preserve"> </w:t>
      </w:r>
      <w:r>
        <w:rPr/>
        <w:t>i</w:t>
      </w:r>
      <w:r>
        <w:rPr>
          <w:spacing w:val="40"/>
        </w:rPr>
        <w:t xml:space="preserve"> </w:t>
      </w:r>
      <w:r>
        <w:rPr/>
        <w:t>obserwacjach.</w:t>
      </w:r>
      <w:r>
        <w:rPr>
          <w:spacing w:val="40"/>
        </w:rPr>
        <w:t xml:space="preserve"> </w:t>
      </w:r>
      <w:r>
        <w:rPr/>
        <w:t>Jeśli</w:t>
      </w:r>
      <w:r>
        <w:rPr>
          <w:spacing w:val="40"/>
        </w:rPr>
        <w:t xml:space="preserve"> </w:t>
      </w:r>
      <w:r>
        <w:rPr/>
        <w:t>kontakt</w:t>
      </w:r>
      <w:r>
        <w:rPr>
          <w:spacing w:val="40"/>
        </w:rPr>
        <w:t xml:space="preserve"> </w:t>
      </w:r>
      <w:r>
        <w:rPr/>
        <w:t>danego</w:t>
      </w:r>
      <w:r>
        <w:rPr>
          <w:spacing w:val="40"/>
        </w:rPr>
        <w:t xml:space="preserve"> </w:t>
      </w:r>
      <w:r>
        <w:rPr/>
        <w:t>dnia</w:t>
      </w:r>
      <w:r>
        <w:rPr>
          <w:spacing w:val="40"/>
        </w:rPr>
        <w:t xml:space="preserve"> </w:t>
      </w:r>
      <w:r>
        <w:rPr/>
        <w:t>nie</w:t>
      </w:r>
      <w:r>
        <w:rPr>
          <w:spacing w:val="40"/>
        </w:rPr>
        <w:t xml:space="preserve"> </w:t>
      </w:r>
      <w:r>
        <w:rPr/>
        <w:t>jest</w:t>
      </w:r>
      <w:r>
        <w:rPr>
          <w:spacing w:val="40"/>
        </w:rPr>
        <w:t xml:space="preserve"> </w:t>
      </w:r>
      <w:r>
        <w:rPr/>
        <w:t>możliwy</w:t>
      </w:r>
      <w:r>
        <w:rPr>
          <w:spacing w:val="40"/>
        </w:rPr>
        <w:t xml:space="preserve"> </w:t>
      </w:r>
      <w:r>
        <w:rPr/>
        <w:t>– zapisują</w:t>
      </w:r>
      <w:r>
        <w:rPr>
          <w:spacing w:val="-3"/>
        </w:rPr>
        <w:t xml:space="preserve"> </w:t>
      </w:r>
      <w:r>
        <w:rPr/>
        <w:t>wiernie stwierdzone fakty w formie notatki służbowej i przekazują</w:t>
      </w:r>
      <w:r>
        <w:rPr>
          <w:spacing w:val="-2"/>
        </w:rPr>
        <w:t xml:space="preserve"> </w:t>
      </w:r>
      <w:r>
        <w:rPr/>
        <w:t xml:space="preserve">niezwłocznie dnia </w:t>
      </w:r>
      <w:r>
        <w:rPr>
          <w:spacing w:val="-2"/>
        </w:rPr>
        <w:t>następnego.</w:t>
      </w:r>
    </w:p>
    <w:p>
      <w:pPr>
        <w:pStyle w:val="ListParagraph"/>
        <w:numPr>
          <w:ilvl w:val="0"/>
          <w:numId w:val="13"/>
        </w:numPr>
        <w:tabs>
          <w:tab w:val="clear" w:pos="720"/>
          <w:tab w:val="left" w:pos="2043" w:leader="none"/>
        </w:tabs>
        <w:ind w:hanging="347" w:start="2043"/>
        <w:jc w:val="both"/>
        <w:rPr/>
      </w:pPr>
      <w:r>
        <w:rPr/>
        <w:t>W</w:t>
      </w:r>
      <w:r>
        <w:rPr>
          <w:spacing w:val="-6"/>
        </w:rPr>
        <w:t xml:space="preserve"> </w:t>
      </w:r>
      <w:r>
        <w:rPr/>
        <w:t>każdej</w:t>
      </w:r>
      <w:r>
        <w:rPr>
          <w:spacing w:val="-6"/>
        </w:rPr>
        <w:t xml:space="preserve"> </w:t>
      </w:r>
      <w:r>
        <w:rPr/>
        <w:t>możliwej</w:t>
      </w:r>
      <w:r>
        <w:rPr>
          <w:spacing w:val="-6"/>
        </w:rPr>
        <w:t xml:space="preserve"> </w:t>
      </w:r>
      <w:r>
        <w:rPr/>
        <w:t>sytuacji</w:t>
      </w:r>
      <w:r>
        <w:rPr>
          <w:spacing w:val="-5"/>
        </w:rPr>
        <w:t xml:space="preserve"> </w:t>
      </w:r>
      <w:r>
        <w:rPr/>
        <w:t>obserwują</w:t>
      </w:r>
      <w:r>
        <w:rPr>
          <w:spacing w:val="-6"/>
        </w:rPr>
        <w:t xml:space="preserve"> </w:t>
      </w:r>
      <w:r>
        <w:rPr/>
        <w:t>zachowanie</w:t>
      </w:r>
      <w:r>
        <w:rPr>
          <w:spacing w:val="-5"/>
        </w:rPr>
        <w:t xml:space="preserve"> </w:t>
      </w:r>
      <w:r>
        <w:rPr/>
        <w:t>małoletniego</w:t>
      </w:r>
      <w:r>
        <w:rPr>
          <w:spacing w:val="-3"/>
        </w:rPr>
        <w:t xml:space="preserve"> </w:t>
      </w:r>
      <w:r>
        <w:rPr/>
        <w:t>i</w:t>
      </w:r>
      <w:r>
        <w:rPr>
          <w:spacing w:val="-6"/>
        </w:rPr>
        <w:t xml:space="preserve"> </w:t>
      </w:r>
      <w:r>
        <w:rPr/>
        <w:t>niosą</w:t>
      </w:r>
      <w:r>
        <w:rPr>
          <w:spacing w:val="-6"/>
        </w:rPr>
        <w:t xml:space="preserve"> </w:t>
      </w:r>
      <w:r>
        <w:rPr/>
        <w:t>małoletniemu</w:t>
      </w:r>
      <w:r>
        <w:rPr>
          <w:spacing w:val="-2"/>
        </w:rPr>
        <w:t xml:space="preserve"> pomoc.</w:t>
      </w:r>
    </w:p>
    <w:p>
      <w:pPr>
        <w:pStyle w:val="ListParagraph"/>
        <w:numPr>
          <w:ilvl w:val="0"/>
          <w:numId w:val="13"/>
        </w:numPr>
        <w:tabs>
          <w:tab w:val="clear" w:pos="720"/>
          <w:tab w:val="left" w:pos="2056" w:leader="none"/>
          <w:tab w:val="left" w:pos="2098" w:leader="none"/>
        </w:tabs>
        <w:spacing w:lineRule="auto" w:line="276" w:before="37" w:after="0"/>
        <w:ind w:hanging="360" w:start="2056" w:end="1092"/>
        <w:jc w:val="both"/>
        <w:rPr/>
        <w:sectPr>
          <w:headerReference w:type="default" r:id="rId123"/>
          <w:headerReference w:type="first" r:id="rId124"/>
          <w:type w:val="nextPage"/>
          <w:pgSz w:w="11906" w:h="16838"/>
          <w:pgMar w:left="80" w:right="320" w:gutter="0" w:header="718" w:top="940" w:footer="0" w:bottom="280"/>
          <w:pgNumType w:fmt="decimal"/>
          <w:formProt w:val="false"/>
          <w:textDirection w:val="lrTb"/>
          <w:docGrid w:type="default" w:linePitch="100" w:charSpace="0"/>
        </w:sectPr>
      </w:pPr>
      <w:r>
        <w:rPr/>
        <w:tab/>
        <w:t>W sytuacjach zagrożenia małoletniego chronią go przed kontaktem z osobą stosującą</w:t>
      </w:r>
      <w:r>
        <w:rPr>
          <w:spacing w:val="40"/>
        </w:rPr>
        <w:t xml:space="preserve"> </w:t>
      </w:r>
      <w:r>
        <w:rPr>
          <w:spacing w:val="-2"/>
        </w:rPr>
        <w:t>przemoc.</w:t>
      </w:r>
    </w:p>
    <w:p>
      <w:pPr>
        <w:pStyle w:val="BodyText"/>
        <w:rPr>
          <w:sz w:val="20"/>
        </w:rPr>
      </w:pPr>
      <w:r>
        <w:rPr>
          <w:sz w:val="20"/>
        </w:rPr>
      </w:r>
    </w:p>
    <w:p>
      <w:pPr>
        <w:pStyle w:val="BodyText"/>
        <w:spacing w:before="4" w:after="0"/>
        <w:rPr>
          <w:sz w:val="20"/>
        </w:rPr>
      </w:pPr>
      <w:r>
        <w:rPr>
          <w:sz w:val="20"/>
        </w:rPr>
      </w:r>
    </w:p>
    <w:p>
      <w:pPr>
        <w:pStyle w:val="BodyText"/>
        <w:ind w:start="1307"/>
        <w:rPr>
          <w:sz w:val="20"/>
        </w:rPr>
      </w:pPr>
      <w:r>
        <w:rPr/>
        <mc:AlternateContent>
          <mc:Choice Requires="wps">
            <w:drawing>
              <wp:inline distT="0" distB="0" distL="0" distR="0" wp14:anchorId="78325AF4">
                <wp:extent cx="5798185" cy="568960"/>
                <wp:effectExtent l="0" t="0" r="0" b="0"/>
                <wp:docPr id="187" name="Textbox 154"/>
                <a:graphic xmlns:a="http://schemas.openxmlformats.org/drawingml/2006/main">
                  <a:graphicData uri="http://schemas.microsoft.com/office/word/2010/wordprocessingShape">
                    <wps:wsp>
                      <wps:cNvSpPr/>
                      <wps:spPr>
                        <a:xfrm>
                          <a:off x="0" y="0"/>
                          <a:ext cx="5798160" cy="568800"/>
                        </a:xfrm>
                        <a:prstGeom prst="rect">
                          <a:avLst/>
                        </a:prstGeom>
                        <a:solidFill>
                          <a:srgbClr val="F3FDFF"/>
                        </a:solidFill>
                        <a:ln w="0">
                          <a:noFill/>
                        </a:ln>
                      </wps:spPr>
                      <wps:style>
                        <a:lnRef idx="0"/>
                        <a:fillRef idx="0"/>
                        <a:effectRef idx="0"/>
                        <a:fontRef idx="minor"/>
                      </wps:style>
                      <wps:txbx>
                        <w:txbxContent>
                          <w:p>
                            <w:pPr>
                              <w:pStyle w:val="Zawartoramki"/>
                              <w:spacing w:lineRule="auto" w:line="262"/>
                              <w:ind w:hanging="2041" w:start="2849" w:end="336"/>
                              <w:rPr>
                                <w:b/>
                                <w:color w:val="000000"/>
                                <w:sz w:val="36"/>
                              </w:rPr>
                            </w:pPr>
                            <w:r>
                              <w:rPr>
                                <w:b/>
                                <w:color w:val="000000"/>
                                <w:sz w:val="36"/>
                              </w:rPr>
                              <w:t>Procedury</w:t>
                            </w:r>
                            <w:r>
                              <w:rPr>
                                <w:b/>
                                <w:color w:val="000000"/>
                                <w:spacing w:val="-13"/>
                                <w:sz w:val="36"/>
                              </w:rPr>
                              <w:t xml:space="preserve"> </w:t>
                            </w:r>
                            <w:r>
                              <w:rPr>
                                <w:b/>
                                <w:color w:val="000000"/>
                                <w:sz w:val="36"/>
                              </w:rPr>
                              <w:t>reagowania</w:t>
                            </w:r>
                            <w:r>
                              <w:rPr>
                                <w:b/>
                                <w:color w:val="000000"/>
                                <w:spacing w:val="-12"/>
                                <w:sz w:val="36"/>
                              </w:rPr>
                              <w:t xml:space="preserve"> </w:t>
                            </w:r>
                            <w:r>
                              <w:rPr>
                                <w:b/>
                                <w:color w:val="000000"/>
                                <w:sz w:val="36"/>
                              </w:rPr>
                              <w:t>w</w:t>
                            </w:r>
                            <w:r>
                              <w:rPr>
                                <w:b/>
                                <w:color w:val="000000"/>
                                <w:spacing w:val="-14"/>
                                <w:sz w:val="36"/>
                              </w:rPr>
                              <w:t xml:space="preserve"> </w:t>
                            </w:r>
                            <w:r>
                              <w:rPr>
                                <w:b/>
                                <w:color w:val="000000"/>
                                <w:sz w:val="36"/>
                              </w:rPr>
                              <w:t>przypadku</w:t>
                            </w:r>
                            <w:r>
                              <w:rPr>
                                <w:b/>
                                <w:color w:val="000000"/>
                                <w:spacing w:val="-14"/>
                                <w:sz w:val="36"/>
                              </w:rPr>
                              <w:t xml:space="preserve"> </w:t>
                            </w:r>
                            <w:r>
                              <w:rPr>
                                <w:b/>
                                <w:color w:val="000000"/>
                                <w:sz w:val="36"/>
                              </w:rPr>
                              <w:t>wystąpienia zagrożenia cyfrowego</w:t>
                            </w:r>
                            <w:hyperlink w:anchor="_bookmark2">
                              <w:r>
                                <w:rPr>
                                  <w:rStyle w:val="Style6"/>
                                  <w:b/>
                                  <w:color w:val="000000"/>
                                  <w:sz w:val="36"/>
                                  <w:vertAlign w:val="superscript"/>
                                </w:rPr>
                                <w:t>3</w:t>
                              </w:r>
                            </w:hyperlink>
                          </w:p>
                        </w:txbxContent>
                      </wps:txbx>
                      <wps:bodyPr lIns="0" tIns="0" rIns="0" bIns="0" anchor="t">
                        <a:noAutofit/>
                      </wps:bodyPr>
                    </wps:wsp>
                  </a:graphicData>
                </a:graphic>
              </wp:inline>
            </w:drawing>
          </mc:Choice>
          <mc:Fallback>
            <w:pict>
              <v:rect id="shape_0" fillcolor="#f3fdff" stroked="f" o:allowincell="f" style="position:absolute;margin-left:0pt;margin-top:-44.85pt;width:456.5pt;height:44.75pt;mso-wrap-style:square;v-text-anchor:top;mso-position-vertical:top" wp14:anchorId="78325AF4">
                <v:fill o:detectmouseclick="t" type="solid" color2="#0c0200"/>
                <v:stroke color="#3465a4" joinstyle="round" endcap="flat"/>
                <v:textbox>
                  <w:txbxContent>
                    <w:p>
                      <w:pPr>
                        <w:pStyle w:val="Zawartoramki"/>
                        <w:spacing w:lineRule="auto" w:line="262"/>
                        <w:ind w:hanging="2041" w:start="2849" w:end="336"/>
                        <w:rPr>
                          <w:b/>
                          <w:color w:val="000000"/>
                          <w:sz w:val="36"/>
                        </w:rPr>
                      </w:pPr>
                      <w:r>
                        <w:rPr>
                          <w:b/>
                          <w:color w:val="000000"/>
                          <w:sz w:val="36"/>
                        </w:rPr>
                        <w:t>Procedury</w:t>
                      </w:r>
                      <w:r>
                        <w:rPr>
                          <w:b/>
                          <w:color w:val="000000"/>
                          <w:spacing w:val="-13"/>
                          <w:sz w:val="36"/>
                        </w:rPr>
                        <w:t xml:space="preserve"> </w:t>
                      </w:r>
                      <w:r>
                        <w:rPr>
                          <w:b/>
                          <w:color w:val="000000"/>
                          <w:sz w:val="36"/>
                        </w:rPr>
                        <w:t>reagowania</w:t>
                      </w:r>
                      <w:r>
                        <w:rPr>
                          <w:b/>
                          <w:color w:val="000000"/>
                          <w:spacing w:val="-12"/>
                          <w:sz w:val="36"/>
                        </w:rPr>
                        <w:t xml:space="preserve"> </w:t>
                      </w:r>
                      <w:r>
                        <w:rPr>
                          <w:b/>
                          <w:color w:val="000000"/>
                          <w:sz w:val="36"/>
                        </w:rPr>
                        <w:t>w</w:t>
                      </w:r>
                      <w:r>
                        <w:rPr>
                          <w:b/>
                          <w:color w:val="000000"/>
                          <w:spacing w:val="-14"/>
                          <w:sz w:val="36"/>
                        </w:rPr>
                        <w:t xml:space="preserve"> </w:t>
                      </w:r>
                      <w:r>
                        <w:rPr>
                          <w:b/>
                          <w:color w:val="000000"/>
                          <w:sz w:val="36"/>
                        </w:rPr>
                        <w:t>przypadku</w:t>
                      </w:r>
                      <w:r>
                        <w:rPr>
                          <w:b/>
                          <w:color w:val="000000"/>
                          <w:spacing w:val="-14"/>
                          <w:sz w:val="36"/>
                        </w:rPr>
                        <w:t xml:space="preserve"> </w:t>
                      </w:r>
                      <w:r>
                        <w:rPr>
                          <w:b/>
                          <w:color w:val="000000"/>
                          <w:sz w:val="36"/>
                        </w:rPr>
                        <w:t>wystąpienia zagrożenia cyfrowego</w:t>
                      </w:r>
                      <w:hyperlink w:anchor="_bookmark2">
                        <w:r>
                          <w:rPr>
                            <w:rStyle w:val="Style6"/>
                            <w:b/>
                            <w:color w:val="000000"/>
                            <w:sz w:val="36"/>
                            <w:vertAlign w:val="superscript"/>
                          </w:rPr>
                          <w:t>3</w:t>
                        </w:r>
                      </w:hyperlink>
                    </w:p>
                  </w:txbxContent>
                </v:textbox>
                <w10:wrap type="square"/>
              </v:rect>
            </w:pict>
          </mc:Fallback>
        </mc:AlternateContent>
      </w:r>
    </w:p>
    <w:p>
      <w:pPr>
        <w:pStyle w:val="BodyText"/>
        <w:rPr/>
      </w:pPr>
      <w:r>
        <w:rPr/>
      </w:r>
    </w:p>
    <w:p>
      <w:pPr>
        <w:pStyle w:val="BodyText"/>
        <w:spacing w:before="68" w:after="0"/>
        <w:rPr/>
      </w:pPr>
      <w:r>
        <w:rPr/>
      </w:r>
    </w:p>
    <w:p>
      <w:pPr>
        <w:pStyle w:val="Heading3"/>
        <w:ind w:start="1391"/>
        <w:rPr/>
      </w:pPr>
      <w:r>
        <w:rPr/>
        <w:t>Spis</w:t>
      </w:r>
      <w:r>
        <w:rPr>
          <w:spacing w:val="-5"/>
        </w:rPr>
        <w:t xml:space="preserve"> </w:t>
      </w:r>
      <w:r>
        <w:rPr>
          <w:spacing w:val="-2"/>
        </w:rPr>
        <w:t>treści</w:t>
      </w:r>
    </w:p>
    <w:p>
      <w:pPr>
        <w:pStyle w:val="ListParagraph"/>
        <w:numPr>
          <w:ilvl w:val="0"/>
          <w:numId w:val="12"/>
        </w:numPr>
        <w:tabs>
          <w:tab w:val="clear" w:pos="720"/>
          <w:tab w:val="left" w:pos="2043" w:leader="none"/>
          <w:tab w:val="left" w:pos="2056" w:leader="none"/>
        </w:tabs>
        <w:spacing w:lineRule="auto" w:line="276" w:before="179" w:after="0"/>
        <w:ind w:hanging="360" w:start="2056" w:end="1092"/>
        <w:jc w:val="both"/>
        <w:rPr/>
      </w:pPr>
      <w:r>
        <w:rPr/>
        <w:t>Zasady i procedury postępowania nauczycieli i innych pracowników szkoły w przypadku podejrzenia lub zaistnienia „cyberprzemocy”.</w:t>
      </w:r>
    </w:p>
    <w:p>
      <w:pPr>
        <w:pStyle w:val="ListParagraph"/>
        <w:numPr>
          <w:ilvl w:val="0"/>
          <w:numId w:val="12"/>
        </w:numPr>
        <w:tabs>
          <w:tab w:val="clear" w:pos="720"/>
          <w:tab w:val="left" w:pos="2043" w:leader="none"/>
          <w:tab w:val="left" w:pos="2056" w:leader="none"/>
        </w:tabs>
        <w:spacing w:lineRule="auto" w:line="276" w:before="213" w:after="0"/>
        <w:ind w:hanging="360" w:start="2056" w:end="1092"/>
        <w:jc w:val="both"/>
        <w:rPr/>
      </w:pPr>
      <w:r>
        <w:rPr/>
        <w:t>Zasady i procedury postępowania w przypadku informacji o dostępie przez małoletniego do treści szkodliwych, niepożądanych, nielegalnych.</w:t>
      </w:r>
    </w:p>
    <w:p>
      <w:pPr>
        <w:pStyle w:val="ListParagraph"/>
        <w:numPr>
          <w:ilvl w:val="0"/>
          <w:numId w:val="12"/>
        </w:numPr>
        <w:tabs>
          <w:tab w:val="clear" w:pos="720"/>
          <w:tab w:val="left" w:pos="2043" w:leader="none"/>
          <w:tab w:val="left" w:pos="2056" w:leader="none"/>
        </w:tabs>
        <w:spacing w:lineRule="auto" w:line="276" w:before="198" w:after="0"/>
        <w:ind w:hanging="360" w:start="2056" w:end="1092"/>
        <w:jc w:val="both"/>
        <w:rPr/>
      </w:pPr>
      <w:r>
        <w:rPr/>
        <w:t>Zasady i procedury postępowania w przypadku naruszenia prywatności dotyczące nieodpowiedniego bądź niezgodnego z prawem wykorzystania danych osobowych lub wizerunku małoletniego.</w:t>
      </w:r>
    </w:p>
    <w:p>
      <w:pPr>
        <w:pStyle w:val="ListParagraph"/>
        <w:numPr>
          <w:ilvl w:val="0"/>
          <w:numId w:val="12"/>
        </w:numPr>
        <w:tabs>
          <w:tab w:val="clear" w:pos="720"/>
          <w:tab w:val="left" w:pos="2043" w:leader="none"/>
        </w:tabs>
        <w:spacing w:before="198" w:after="0"/>
        <w:ind w:hanging="347" w:start="2043"/>
        <w:rPr/>
      </w:pPr>
      <w:r>
        <w:rPr/>
        <w:t>Nawiązywanie</w:t>
      </w:r>
      <w:r>
        <w:rPr>
          <w:spacing w:val="-9"/>
        </w:rPr>
        <w:t xml:space="preserve"> </w:t>
      </w:r>
      <w:r>
        <w:rPr/>
        <w:t>niebezpiecznych</w:t>
      </w:r>
      <w:r>
        <w:rPr>
          <w:spacing w:val="-5"/>
        </w:rPr>
        <w:t xml:space="preserve"> </w:t>
      </w:r>
      <w:r>
        <w:rPr/>
        <w:t>kontaktów</w:t>
      </w:r>
      <w:r>
        <w:rPr>
          <w:spacing w:val="-6"/>
        </w:rPr>
        <w:t xml:space="preserve"> </w:t>
      </w:r>
      <w:r>
        <w:rPr/>
        <w:t>w</w:t>
      </w:r>
      <w:r>
        <w:rPr>
          <w:spacing w:val="-6"/>
        </w:rPr>
        <w:t xml:space="preserve"> </w:t>
      </w:r>
      <w:r>
        <w:rPr/>
        <w:t>Internecie</w:t>
      </w:r>
      <w:r>
        <w:rPr>
          <w:spacing w:val="-4"/>
        </w:rPr>
        <w:t xml:space="preserve"> </w:t>
      </w:r>
      <w:r>
        <w:rPr/>
        <w:t>–</w:t>
      </w:r>
      <w:r>
        <w:rPr>
          <w:spacing w:val="-5"/>
        </w:rPr>
        <w:t xml:space="preserve"> </w:t>
      </w:r>
      <w:r>
        <w:rPr/>
        <w:t>uwodzenie,</w:t>
      </w:r>
      <w:r>
        <w:rPr>
          <w:spacing w:val="-7"/>
        </w:rPr>
        <w:t xml:space="preserve"> </w:t>
      </w:r>
      <w:r>
        <w:rPr/>
        <w:t>zagrożenie</w:t>
      </w:r>
      <w:r>
        <w:rPr>
          <w:spacing w:val="-4"/>
        </w:rPr>
        <w:t xml:space="preserve"> </w:t>
      </w:r>
      <w:r>
        <w:rPr>
          <w:spacing w:val="-2"/>
        </w:rPr>
        <w:t>pedofilią.</w:t>
      </w:r>
    </w:p>
    <w:p>
      <w:pPr>
        <w:pStyle w:val="BodyText"/>
        <w:spacing w:before="77" w:after="0"/>
        <w:rPr/>
      </w:pPr>
      <w:r>
        <w:rPr/>
      </w:r>
    </w:p>
    <w:p>
      <w:pPr>
        <w:pStyle w:val="ListParagraph"/>
        <w:numPr>
          <w:ilvl w:val="0"/>
          <w:numId w:val="12"/>
        </w:numPr>
        <w:tabs>
          <w:tab w:val="clear" w:pos="720"/>
          <w:tab w:val="left" w:pos="2043" w:leader="none"/>
          <w:tab w:val="left" w:pos="2056" w:leader="none"/>
        </w:tabs>
        <w:spacing w:lineRule="auto" w:line="276"/>
        <w:ind w:hanging="360" w:start="2056" w:end="1093"/>
        <w:jc w:val="both"/>
        <w:rPr/>
      </w:pPr>
      <w:r>
        <w:rPr/>
        <w:t xml:space="preserve">Seksting, prowokacyjne zachowania i aktywność seksualna jako źródło dochodu osób </w:t>
      </w:r>
      <w:r>
        <w:rPr>
          <w:spacing w:val="-2"/>
        </w:rPr>
        <w:t>nieletnich</w:t>
      </w:r>
    </w:p>
    <w:p>
      <w:pPr>
        <w:pStyle w:val="BodyText"/>
        <w:spacing w:before="20" w:after="0"/>
        <w:rPr/>
      </w:pPr>
      <w:r>
        <w:rPr/>
      </w:r>
    </w:p>
    <w:p>
      <w:pPr>
        <w:pStyle w:val="ListParagraph"/>
        <w:numPr>
          <w:ilvl w:val="0"/>
          <w:numId w:val="12"/>
        </w:numPr>
        <w:tabs>
          <w:tab w:val="clear" w:pos="720"/>
          <w:tab w:val="left" w:pos="2043" w:leader="none"/>
        </w:tabs>
        <w:ind w:hanging="347" w:start="2043"/>
        <w:rPr/>
      </w:pPr>
      <w:r>
        <w:rPr/>
        <w:t>Łamanie</w:t>
      </w:r>
      <w:r>
        <w:rPr>
          <w:spacing w:val="-3"/>
        </w:rPr>
        <w:t xml:space="preserve"> </w:t>
      </w:r>
      <w:r>
        <w:rPr/>
        <w:t>prawa</w:t>
      </w:r>
      <w:r>
        <w:rPr>
          <w:spacing w:val="-4"/>
        </w:rPr>
        <w:t xml:space="preserve"> </w:t>
      </w:r>
      <w:r>
        <w:rPr>
          <w:spacing w:val="-2"/>
        </w:rPr>
        <w:t>autorskiego.</w:t>
      </w:r>
    </w:p>
    <w:p>
      <w:pPr>
        <w:pStyle w:val="BodyText"/>
        <w:spacing w:before="58" w:after="0"/>
        <w:rPr/>
      </w:pPr>
      <w:r>
        <w:rPr/>
      </w:r>
    </w:p>
    <w:p>
      <w:pPr>
        <w:pStyle w:val="ListParagraph"/>
        <w:numPr>
          <w:ilvl w:val="0"/>
          <w:numId w:val="12"/>
        </w:numPr>
        <w:tabs>
          <w:tab w:val="clear" w:pos="720"/>
          <w:tab w:val="left" w:pos="2043" w:leader="none"/>
          <w:tab w:val="left" w:pos="2056" w:leader="none"/>
        </w:tabs>
        <w:spacing w:lineRule="auto" w:line="276"/>
        <w:ind w:hanging="360" w:start="2056" w:end="1092"/>
        <w:jc w:val="both"/>
        <w:rPr/>
      </w:pPr>
      <w:r>
        <w:rPr/>
        <w:t>Dezinformacja, bezkrytyczna wiara w treści zamieszczone w Internecie, nieumiejętność odróżnienia treści prawdziwych od nieprawdziwych, w tym szkodliwość reklam.</w:t>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spacing w:before="106" w:after="0"/>
        <w:rPr>
          <w:sz w:val="20"/>
        </w:rPr>
        <w:sectPr>
          <w:headerReference w:type="default" r:id="rId125"/>
          <w:headerReference w:type="first" r:id="rId126"/>
          <w:type w:val="nextPage"/>
          <w:pgSz w:w="11906" w:h="16838"/>
          <w:pgMar w:left="80" w:right="320" w:gutter="0" w:header="718" w:top="940" w:footer="0" w:bottom="280"/>
          <w:pgNumType w:fmt="decimal"/>
          <w:formProt w:val="false"/>
          <w:textDirection w:val="lrTb"/>
          <w:docGrid w:type="default" w:linePitch="100" w:charSpace="0"/>
        </w:sectPr>
      </w:pPr>
      <w:r>
        <w:rPr>
          <w:sz w:val="20"/>
        </w:rPr>
        <mc:AlternateContent>
          <mc:Choice Requires="wps">
            <w:drawing>
              <wp:anchor distT="0" distB="0" distL="0" distR="0" simplePos="0" relativeHeight="41" behindDoc="0" locked="0" layoutInCell="0" allowOverlap="1" wp14:anchorId="06644E6E">
                <wp:simplePos x="0" y="0"/>
                <wp:positionH relativeFrom="page">
                  <wp:posOffset>899795</wp:posOffset>
                </wp:positionH>
                <wp:positionV relativeFrom="paragraph">
                  <wp:posOffset>229235</wp:posOffset>
                </wp:positionV>
                <wp:extent cx="1829435" cy="9525"/>
                <wp:effectExtent l="0" t="0" r="0" b="0"/>
                <wp:wrapTopAndBottom/>
                <wp:docPr id="188" name="Graphic 155"/>
                <a:graphic xmlns:a="http://schemas.openxmlformats.org/drawingml/2006/main">
                  <a:graphicData uri="http://schemas.microsoft.com/office/word/2010/wordprocessingShape">
                    <wps:wsp>
                      <wps:cNvSpPr/>
                      <wps:spPr>
                        <a:xfrm>
                          <a:off x="0" y="0"/>
                          <a:ext cx="1829520" cy="9360"/>
                        </a:xfrm>
                        <a:custGeom>
                          <a:avLst/>
                          <a:gdLst>
                            <a:gd name="textAreaLeft" fmla="*/ 0 w 1037160"/>
                            <a:gd name="textAreaRight" fmla="*/ 1037520 w 1037160"/>
                            <a:gd name="textAreaTop" fmla="*/ 0 h 5400"/>
                            <a:gd name="textAreaBottom" fmla="*/ 5760 h 5400"/>
                          </a:gdLst>
                          <a:ahLst/>
                          <a:cxnLst/>
                          <a:rect l="textAreaLeft" t="textAreaTop" r="textAreaRight" b="textAreaBottom"/>
                          <a:pathLst>
                            <a:path w="1829435" h="9525">
                              <a:moveTo>
                                <a:pt x="1829053" y="0"/>
                              </a:moveTo>
                              <a:lnTo>
                                <a:pt x="0" y="0"/>
                              </a:lnTo>
                              <a:lnTo>
                                <a:pt x="0" y="9144"/>
                              </a:lnTo>
                              <a:lnTo>
                                <a:pt x="1829053" y="9144"/>
                              </a:lnTo>
                              <a:lnTo>
                                <a:pt x="1829053" y="0"/>
                              </a:lnTo>
                              <a:close/>
                            </a:path>
                          </a:pathLst>
                        </a:custGeom>
                        <a:solidFill>
                          <a:srgbClr val="000000"/>
                        </a:solidFill>
                        <a:ln w="0">
                          <a:noFill/>
                        </a:ln>
                      </wps:spPr>
                      <wps:style>
                        <a:lnRef idx="0"/>
                        <a:fillRef idx="0"/>
                        <a:effectRef idx="0"/>
                        <a:fontRef idx="minor"/>
                      </wps:style>
                      <wps:bodyPr/>
                    </wps:wsp>
                  </a:graphicData>
                </a:graphic>
              </wp:anchor>
            </w:drawing>
          </mc:Choice>
          <mc:Fallback>
            <w:pict/>
          </mc:Fallback>
        </mc:AlternateContent>
      </w:r>
    </w:p>
    <w:p>
      <w:pPr>
        <w:pStyle w:val="BodyText"/>
        <w:spacing w:before="229" w:after="0"/>
        <w:rPr>
          <w:rFonts w:ascii="Caladea" w:hAnsi="Caladea"/>
          <w:sz w:val="20"/>
        </w:rPr>
      </w:pPr>
      <w:r>
        <w:rPr>
          <w:rFonts w:ascii="Caladea" w:hAnsi="Caladea"/>
          <w:sz w:val="20"/>
        </w:rPr>
      </w:r>
      <w:bookmarkStart w:id="3" w:name="_bookmark2"/>
      <w:bookmarkStart w:id="4" w:name="_bookmark2"/>
      <w:bookmarkEnd w:id="4"/>
    </w:p>
    <w:p>
      <w:pPr>
        <w:pStyle w:val="BodyText"/>
        <w:ind w:start="1307"/>
        <w:rPr>
          <w:rFonts w:ascii="Caladea" w:hAnsi="Caladea"/>
          <w:sz w:val="20"/>
        </w:rPr>
      </w:pPr>
      <w:r>
        <w:rPr/>
        <mc:AlternateContent>
          <mc:Choice Requires="wps">
            <w:drawing>
              <wp:inline distT="0" distB="0" distL="0" distR="0" wp14:anchorId="0F75FAF0">
                <wp:extent cx="5798185" cy="404495"/>
                <wp:effectExtent l="0" t="0" r="0" b="0"/>
                <wp:docPr id="190" name="Textbox 156"/>
                <a:graphic xmlns:a="http://schemas.openxmlformats.org/drawingml/2006/main">
                  <a:graphicData uri="http://schemas.microsoft.com/office/word/2010/wordprocessingShape">
                    <wps:wsp>
                      <wps:cNvSpPr/>
                      <wps:spPr>
                        <a:xfrm>
                          <a:off x="0" y="0"/>
                          <a:ext cx="5798160" cy="404640"/>
                        </a:xfrm>
                        <a:prstGeom prst="rect">
                          <a:avLst/>
                        </a:prstGeom>
                        <a:solidFill>
                          <a:srgbClr val="FFF5E7"/>
                        </a:solidFill>
                        <a:ln w="0">
                          <a:noFill/>
                        </a:ln>
                      </wps:spPr>
                      <wps:style>
                        <a:lnRef idx="0"/>
                        <a:fillRef idx="0"/>
                        <a:effectRef idx="0"/>
                        <a:fontRef idx="minor"/>
                      </wps:style>
                      <wps:txbx>
                        <w:txbxContent>
                          <w:p>
                            <w:pPr>
                              <w:pStyle w:val="Zawartoramki"/>
                              <w:spacing w:lineRule="auto" w:line="278"/>
                              <w:ind w:hanging="360" w:start="388"/>
                              <w:rPr>
                                <w:b/>
                                <w:color w:val="000000"/>
                                <w:sz w:val="24"/>
                              </w:rPr>
                            </w:pPr>
                            <w:r>
                              <w:rPr>
                                <w:b/>
                                <w:color w:val="000000"/>
                                <w:sz w:val="24"/>
                              </w:rPr>
                              <w:t>1.</w:t>
                            </w:r>
                            <w:r>
                              <w:rPr>
                                <w:b/>
                                <w:color w:val="000000"/>
                                <w:spacing w:val="80"/>
                                <w:sz w:val="24"/>
                              </w:rPr>
                              <w:t xml:space="preserve"> </w:t>
                            </w:r>
                            <w:r>
                              <w:rPr>
                                <w:b/>
                                <w:color w:val="000000"/>
                                <w:sz w:val="24"/>
                              </w:rPr>
                              <w:t>Zasady</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procedury</w:t>
                            </w:r>
                            <w:r>
                              <w:rPr>
                                <w:b/>
                                <w:color w:val="000000"/>
                                <w:spacing w:val="80"/>
                                <w:sz w:val="24"/>
                              </w:rPr>
                              <w:t xml:space="preserve"> </w:t>
                            </w:r>
                            <w:r>
                              <w:rPr>
                                <w:b/>
                                <w:color w:val="000000"/>
                                <w:sz w:val="24"/>
                              </w:rPr>
                              <w:t>postępowania</w:t>
                            </w:r>
                            <w:r>
                              <w:rPr>
                                <w:b/>
                                <w:color w:val="000000"/>
                                <w:spacing w:val="80"/>
                                <w:sz w:val="24"/>
                              </w:rPr>
                              <w:t xml:space="preserve"> </w:t>
                            </w:r>
                            <w:r>
                              <w:rPr>
                                <w:b/>
                                <w:color w:val="000000"/>
                                <w:sz w:val="24"/>
                              </w:rPr>
                              <w:t>nauczycieli</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innych</w:t>
                            </w:r>
                            <w:r>
                              <w:rPr>
                                <w:b/>
                                <w:color w:val="000000"/>
                                <w:spacing w:val="80"/>
                                <w:sz w:val="24"/>
                              </w:rPr>
                              <w:t xml:space="preserve"> </w:t>
                            </w:r>
                            <w:r>
                              <w:rPr>
                                <w:b/>
                                <w:color w:val="000000"/>
                                <w:sz w:val="24"/>
                              </w:rPr>
                              <w:t>pracowników</w:t>
                            </w:r>
                            <w:r>
                              <w:rPr>
                                <w:b/>
                                <w:color w:val="000000"/>
                                <w:spacing w:val="80"/>
                                <w:sz w:val="24"/>
                              </w:rPr>
                              <w:t xml:space="preserve"> </w:t>
                            </w:r>
                            <w:r>
                              <w:rPr>
                                <w:b/>
                                <w:color w:val="000000"/>
                                <w:sz w:val="24"/>
                              </w:rPr>
                              <w:t>szkoły</w:t>
                            </w:r>
                            <w:r>
                              <w:rPr>
                                <w:b/>
                                <w:color w:val="000000"/>
                                <w:spacing w:val="80"/>
                                <w:sz w:val="24"/>
                              </w:rPr>
                              <w:t xml:space="preserve"> </w:t>
                            </w:r>
                            <w:r>
                              <w:rPr>
                                <w:b/>
                                <w:color w:val="000000"/>
                                <w:sz w:val="24"/>
                              </w:rPr>
                              <w:t>w przypadku podejrzenia lub zaistnienia „cyberprzemocy”.</w:t>
                            </w:r>
                          </w:p>
                        </w:txbxContent>
                      </wps:txbx>
                      <wps:bodyPr lIns="0" tIns="0" rIns="0" bIns="0" anchor="t">
                        <a:noAutofit/>
                      </wps:bodyPr>
                    </wps:wsp>
                  </a:graphicData>
                </a:graphic>
              </wp:inline>
            </w:drawing>
          </mc:Choice>
          <mc:Fallback>
            <w:pict>
              <v:rect id="shape_0" fillcolor="#fff5e7" stroked="f" o:allowincell="f" style="position:absolute;margin-left:0pt;margin-top:-31.9pt;width:456.5pt;height:31.8pt;mso-wrap-style:square;v-text-anchor:top;mso-position-vertical:top" wp14:anchorId="0F75FAF0">
                <v:fill o:detectmouseclick="t" type="solid" color2="#000a18"/>
                <v:stroke color="#3465a4" joinstyle="round" endcap="flat"/>
                <v:textbox>
                  <w:txbxContent>
                    <w:p>
                      <w:pPr>
                        <w:pStyle w:val="Zawartoramki"/>
                        <w:spacing w:lineRule="auto" w:line="278"/>
                        <w:ind w:hanging="360" w:start="388"/>
                        <w:rPr>
                          <w:b/>
                          <w:color w:val="000000"/>
                          <w:sz w:val="24"/>
                        </w:rPr>
                      </w:pPr>
                      <w:r>
                        <w:rPr>
                          <w:b/>
                          <w:color w:val="000000"/>
                          <w:sz w:val="24"/>
                        </w:rPr>
                        <w:t>1.</w:t>
                      </w:r>
                      <w:r>
                        <w:rPr>
                          <w:b/>
                          <w:color w:val="000000"/>
                          <w:spacing w:val="80"/>
                          <w:sz w:val="24"/>
                        </w:rPr>
                        <w:t xml:space="preserve"> </w:t>
                      </w:r>
                      <w:r>
                        <w:rPr>
                          <w:b/>
                          <w:color w:val="000000"/>
                          <w:sz w:val="24"/>
                        </w:rPr>
                        <w:t>Zasady</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procedury</w:t>
                      </w:r>
                      <w:r>
                        <w:rPr>
                          <w:b/>
                          <w:color w:val="000000"/>
                          <w:spacing w:val="80"/>
                          <w:sz w:val="24"/>
                        </w:rPr>
                        <w:t xml:space="preserve"> </w:t>
                      </w:r>
                      <w:r>
                        <w:rPr>
                          <w:b/>
                          <w:color w:val="000000"/>
                          <w:sz w:val="24"/>
                        </w:rPr>
                        <w:t>postępowania</w:t>
                      </w:r>
                      <w:r>
                        <w:rPr>
                          <w:b/>
                          <w:color w:val="000000"/>
                          <w:spacing w:val="80"/>
                          <w:sz w:val="24"/>
                        </w:rPr>
                        <w:t xml:space="preserve"> </w:t>
                      </w:r>
                      <w:r>
                        <w:rPr>
                          <w:b/>
                          <w:color w:val="000000"/>
                          <w:sz w:val="24"/>
                        </w:rPr>
                        <w:t>nauczycieli</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innych</w:t>
                      </w:r>
                      <w:r>
                        <w:rPr>
                          <w:b/>
                          <w:color w:val="000000"/>
                          <w:spacing w:val="80"/>
                          <w:sz w:val="24"/>
                        </w:rPr>
                        <w:t xml:space="preserve"> </w:t>
                      </w:r>
                      <w:r>
                        <w:rPr>
                          <w:b/>
                          <w:color w:val="000000"/>
                          <w:sz w:val="24"/>
                        </w:rPr>
                        <w:t>pracowników</w:t>
                      </w:r>
                      <w:r>
                        <w:rPr>
                          <w:b/>
                          <w:color w:val="000000"/>
                          <w:spacing w:val="80"/>
                          <w:sz w:val="24"/>
                        </w:rPr>
                        <w:t xml:space="preserve"> </w:t>
                      </w:r>
                      <w:r>
                        <w:rPr>
                          <w:b/>
                          <w:color w:val="000000"/>
                          <w:sz w:val="24"/>
                        </w:rPr>
                        <w:t>szkoły</w:t>
                      </w:r>
                      <w:r>
                        <w:rPr>
                          <w:b/>
                          <w:color w:val="000000"/>
                          <w:spacing w:val="80"/>
                          <w:sz w:val="24"/>
                        </w:rPr>
                        <w:t xml:space="preserve"> </w:t>
                      </w:r>
                      <w:r>
                        <w:rPr>
                          <w:b/>
                          <w:color w:val="000000"/>
                          <w:sz w:val="24"/>
                        </w:rPr>
                        <w:t>w przypadku podejrzenia lub zaistnienia „cyberprzemocy”.</w:t>
                      </w:r>
                    </w:p>
                  </w:txbxContent>
                </v:textbox>
                <w10:wrap type="square"/>
              </v:rect>
            </w:pict>
          </mc:Fallback>
        </mc:AlternateContent>
      </w:r>
    </w:p>
    <w:p>
      <w:pPr>
        <w:pStyle w:val="BodyText"/>
        <w:spacing w:before="36" w:after="0"/>
        <w:rPr>
          <w:rFonts w:ascii="Caladea" w:hAnsi="Caladea"/>
        </w:rPr>
      </w:pPr>
      <w:r>
        <w:rPr>
          <w:rFonts w:ascii="Caladea" w:hAnsi="Caladea"/>
        </w:rPr>
      </w:r>
    </w:p>
    <w:p>
      <w:pPr>
        <w:pStyle w:val="Heading3"/>
        <w:numPr>
          <w:ilvl w:val="0"/>
          <w:numId w:val="11"/>
        </w:numPr>
        <w:tabs>
          <w:tab w:val="clear" w:pos="720"/>
          <w:tab w:val="left" w:pos="1619" w:leader="none"/>
        </w:tabs>
        <w:ind w:hanging="357" w:start="1619"/>
        <w:jc w:val="start"/>
        <w:rPr/>
      </w:pPr>
      <w:r>
        <w:rPr/>
        <w:t>Postanowienia</w:t>
      </w:r>
      <w:r>
        <w:rPr>
          <w:spacing w:val="-7"/>
        </w:rPr>
        <w:t xml:space="preserve"> </w:t>
      </w:r>
      <w:r>
        <w:rPr>
          <w:spacing w:val="-2"/>
        </w:rPr>
        <w:t>ogólne</w:t>
      </w:r>
    </w:p>
    <w:p>
      <w:pPr>
        <w:pStyle w:val="BodyText"/>
        <w:spacing w:before="82" w:after="0"/>
        <w:rPr>
          <w:b/>
        </w:rPr>
      </w:pPr>
      <w:r>
        <w:rPr>
          <w:b/>
        </w:rPr>
      </w:r>
    </w:p>
    <w:p>
      <w:pPr>
        <w:pStyle w:val="ListParagraph"/>
        <w:numPr>
          <w:ilvl w:val="1"/>
          <w:numId w:val="11"/>
        </w:numPr>
        <w:tabs>
          <w:tab w:val="clear" w:pos="720"/>
          <w:tab w:val="left" w:pos="2043" w:leader="none"/>
          <w:tab w:val="left" w:pos="2056" w:leader="none"/>
        </w:tabs>
        <w:spacing w:lineRule="auto" w:line="278"/>
        <w:ind w:hanging="360" w:start="2056" w:end="1093"/>
        <w:jc w:val="both"/>
        <w:rPr/>
      </w:pPr>
      <w:r>
        <w:rPr/>
        <w:t>Szkoła prowadzi działania profilaktyczne uświadamiające całej społeczności szkolnej zasady korzystania i zagrożenia płynące z użytkowania różnych technologii komunikacyjnych.</w:t>
      </w:r>
    </w:p>
    <w:p>
      <w:pPr>
        <w:pStyle w:val="ListParagraph"/>
        <w:numPr>
          <w:ilvl w:val="1"/>
          <w:numId w:val="11"/>
        </w:numPr>
        <w:tabs>
          <w:tab w:val="clear" w:pos="720"/>
          <w:tab w:val="left" w:pos="2043" w:leader="none"/>
          <w:tab w:val="left" w:pos="2056" w:leader="none"/>
        </w:tabs>
        <w:spacing w:lineRule="auto" w:line="276"/>
        <w:ind w:hanging="360" w:start="2056" w:end="1093"/>
        <w:jc w:val="both"/>
        <w:rPr/>
      </w:pPr>
      <w:r>
        <w:rPr/>
        <w:t>Niniejsze procedury zawierają zasady postępowania nauczycieli i innych pracowników szkoły w sytuacji podejrzenia lub ujawnienia cyberprzemocy.</w:t>
      </w:r>
    </w:p>
    <w:p>
      <w:pPr>
        <w:pStyle w:val="ListParagraph"/>
        <w:numPr>
          <w:ilvl w:val="1"/>
          <w:numId w:val="11"/>
        </w:numPr>
        <w:tabs>
          <w:tab w:val="clear" w:pos="720"/>
          <w:tab w:val="left" w:pos="2043" w:leader="none"/>
          <w:tab w:val="left" w:pos="2056" w:leader="none"/>
        </w:tabs>
        <w:spacing w:lineRule="auto" w:line="278"/>
        <w:ind w:hanging="360" w:start="2056" w:end="1092"/>
        <w:jc w:val="both"/>
        <w:rPr/>
      </w:pPr>
      <w:r>
        <w:rPr/>
        <w:t xml:space="preserve">Z niniejszymi procedurami zapoznawani są uczniowie naszej szkoły oraz ich rodzice </w:t>
      </w:r>
      <w:r>
        <w:rPr>
          <w:spacing w:val="-2"/>
        </w:rPr>
        <w:t>(opiekunowie).</w:t>
      </w:r>
    </w:p>
    <w:p>
      <w:pPr>
        <w:pStyle w:val="ListParagraph"/>
        <w:numPr>
          <w:ilvl w:val="1"/>
          <w:numId w:val="11"/>
        </w:numPr>
        <w:tabs>
          <w:tab w:val="clear" w:pos="720"/>
          <w:tab w:val="left" w:pos="2043" w:leader="none"/>
          <w:tab w:val="left" w:pos="2056" w:leader="none"/>
        </w:tabs>
        <w:spacing w:lineRule="auto" w:line="276"/>
        <w:ind w:hanging="360" w:start="2056" w:end="1092"/>
        <w:jc w:val="both"/>
        <w:rPr/>
      </w:pPr>
      <w:r>
        <w:rPr/>
        <w:t>O obowiązujących procedurach w przypadku cyberprzemocy wychowawcy informują rodziców</w:t>
      </w:r>
      <w:r>
        <w:rPr>
          <w:spacing w:val="40"/>
        </w:rPr>
        <w:t xml:space="preserve">  </w:t>
      </w:r>
      <w:r>
        <w:rPr/>
        <w:t>(opiekunów)</w:t>
      </w:r>
      <w:r>
        <w:rPr>
          <w:spacing w:val="40"/>
        </w:rPr>
        <w:t xml:space="preserve">  </w:t>
      </w:r>
      <w:r>
        <w:rPr/>
        <w:t>na</w:t>
      </w:r>
      <w:r>
        <w:rPr>
          <w:spacing w:val="40"/>
        </w:rPr>
        <w:t xml:space="preserve">  </w:t>
      </w:r>
      <w:r>
        <w:rPr/>
        <w:t>spotkaniach</w:t>
      </w:r>
      <w:r>
        <w:rPr>
          <w:spacing w:val="40"/>
        </w:rPr>
        <w:t xml:space="preserve">  </w:t>
      </w:r>
      <w:r>
        <w:rPr/>
        <w:t>z</w:t>
      </w:r>
      <w:r>
        <w:rPr>
          <w:spacing w:val="40"/>
        </w:rPr>
        <w:t xml:space="preserve">  </w:t>
      </w:r>
      <w:r>
        <w:rPr/>
        <w:t>rodzicami</w:t>
      </w:r>
      <w:r>
        <w:rPr>
          <w:spacing w:val="40"/>
        </w:rPr>
        <w:t xml:space="preserve">  </w:t>
      </w:r>
      <w:r>
        <w:rPr/>
        <w:t>oraz</w:t>
      </w:r>
      <w:r>
        <w:rPr>
          <w:spacing w:val="40"/>
        </w:rPr>
        <w:t xml:space="preserve">  </w:t>
      </w:r>
      <w:r>
        <w:rPr/>
        <w:t>uczniów</w:t>
      </w:r>
      <w:r>
        <w:rPr>
          <w:spacing w:val="49"/>
        </w:rPr>
        <w:t xml:space="preserve">  </w:t>
      </w:r>
      <w:r>
        <w:rPr/>
        <w:t>podczas</w:t>
      </w:r>
      <w:r>
        <w:rPr>
          <w:spacing w:val="40"/>
        </w:rPr>
        <w:t xml:space="preserve">  </w:t>
      </w:r>
      <w:r>
        <w:rPr/>
        <w:t>zajęć</w:t>
      </w:r>
      <w:r>
        <w:rPr>
          <w:spacing w:val="80"/>
        </w:rPr>
        <w:t xml:space="preserve"> </w:t>
      </w:r>
      <w:r>
        <w:rPr/>
        <w:t>z wychowawcą lub na bieżąco poprzez e-dziennik.</w:t>
      </w:r>
    </w:p>
    <w:p>
      <w:pPr>
        <w:pStyle w:val="BodyText"/>
        <w:spacing w:before="6" w:after="0"/>
        <w:rPr/>
      </w:pPr>
      <w:r>
        <w:rPr/>
      </w:r>
    </w:p>
    <w:p>
      <w:pPr>
        <w:pStyle w:val="Heading3"/>
        <w:numPr>
          <w:ilvl w:val="0"/>
          <w:numId w:val="11"/>
        </w:numPr>
        <w:tabs>
          <w:tab w:val="clear" w:pos="720"/>
          <w:tab w:val="left" w:pos="1619" w:leader="none"/>
        </w:tabs>
        <w:spacing w:before="1" w:after="0"/>
        <w:ind w:hanging="444" w:start="1619"/>
        <w:jc w:val="start"/>
        <w:rPr/>
      </w:pPr>
      <w:r>
        <w:rPr/>
        <w:t>Opis</w:t>
      </w:r>
      <w:r>
        <w:rPr>
          <w:spacing w:val="-6"/>
        </w:rPr>
        <w:t xml:space="preserve"> </w:t>
      </w:r>
      <w:r>
        <w:rPr/>
        <w:t>procedury</w:t>
      </w:r>
      <w:r>
        <w:rPr>
          <w:spacing w:val="-7"/>
        </w:rPr>
        <w:t xml:space="preserve"> </w:t>
      </w:r>
      <w:r>
        <w:rPr/>
        <w:t>reagowania</w:t>
      </w:r>
      <w:r>
        <w:rPr>
          <w:spacing w:val="-3"/>
        </w:rPr>
        <w:t xml:space="preserve"> </w:t>
      </w:r>
      <w:r>
        <w:rPr/>
        <w:t>szkoły</w:t>
      </w:r>
      <w:r>
        <w:rPr>
          <w:spacing w:val="-4"/>
        </w:rPr>
        <w:t xml:space="preserve"> </w:t>
      </w:r>
      <w:r>
        <w:rPr/>
        <w:t>na</w:t>
      </w:r>
      <w:r>
        <w:rPr>
          <w:spacing w:val="-4"/>
        </w:rPr>
        <w:t xml:space="preserve"> </w:t>
      </w:r>
      <w:r>
        <w:rPr/>
        <w:t>ujawnienie</w:t>
      </w:r>
      <w:r>
        <w:rPr>
          <w:spacing w:val="-3"/>
        </w:rPr>
        <w:t xml:space="preserve"> </w:t>
      </w:r>
      <w:r>
        <w:rPr>
          <w:spacing w:val="-2"/>
        </w:rPr>
        <w:t>cyberprzemocy.</w:t>
      </w:r>
    </w:p>
    <w:p>
      <w:pPr>
        <w:pStyle w:val="BodyText"/>
        <w:spacing w:before="74" w:after="0"/>
        <w:rPr>
          <w:b/>
        </w:rPr>
      </w:pPr>
      <w:r>
        <w:rPr>
          <w:b/>
        </w:rPr>
      </w:r>
    </w:p>
    <w:p>
      <w:pPr>
        <w:pStyle w:val="ListParagraph"/>
        <w:numPr>
          <w:ilvl w:val="1"/>
          <w:numId w:val="11"/>
        </w:numPr>
        <w:tabs>
          <w:tab w:val="clear" w:pos="720"/>
          <w:tab w:val="left" w:pos="1743" w:leader="none"/>
        </w:tabs>
        <w:ind w:hanging="359" w:start="1743"/>
        <w:rPr>
          <w:b/>
        </w:rPr>
      </w:pPr>
      <w:r>
        <w:rPr>
          <w:b/>
        </w:rPr>
        <w:t>Ujawnienie</w:t>
      </w:r>
      <w:r>
        <w:rPr>
          <w:b/>
          <w:spacing w:val="-5"/>
        </w:rPr>
        <w:t xml:space="preserve"> </w:t>
      </w:r>
      <w:r>
        <w:rPr>
          <w:b/>
        </w:rPr>
        <w:t>przypadku</w:t>
      </w:r>
      <w:r>
        <w:rPr>
          <w:b/>
          <w:spacing w:val="-5"/>
        </w:rPr>
        <w:t xml:space="preserve"> </w:t>
      </w:r>
      <w:r>
        <w:rPr>
          <w:b/>
          <w:spacing w:val="-2"/>
        </w:rPr>
        <w:t>cyberprzemocy:</w:t>
      </w:r>
    </w:p>
    <w:p>
      <w:pPr>
        <w:pStyle w:val="ListParagraph"/>
        <w:numPr>
          <w:ilvl w:val="2"/>
          <w:numId w:val="11"/>
        </w:numPr>
        <w:tabs>
          <w:tab w:val="clear" w:pos="720"/>
          <w:tab w:val="left" w:pos="2043" w:leader="none"/>
        </w:tabs>
        <w:spacing w:before="40" w:after="0"/>
        <w:ind w:hanging="299" w:start="2043"/>
        <w:rPr/>
      </w:pPr>
      <w:r>
        <w:rPr/>
        <w:t>Osobami,</w:t>
      </w:r>
      <w:r>
        <w:rPr>
          <w:spacing w:val="-3"/>
        </w:rPr>
        <w:t xml:space="preserve"> </w:t>
      </w:r>
      <w:r>
        <w:rPr/>
        <w:t>które</w:t>
      </w:r>
      <w:r>
        <w:rPr>
          <w:spacing w:val="-5"/>
        </w:rPr>
        <w:t xml:space="preserve"> </w:t>
      </w:r>
      <w:r>
        <w:rPr/>
        <w:t>mogą</w:t>
      </w:r>
      <w:r>
        <w:rPr>
          <w:spacing w:val="-5"/>
        </w:rPr>
        <w:t xml:space="preserve"> </w:t>
      </w:r>
      <w:r>
        <w:rPr/>
        <w:t>zgłosić</w:t>
      </w:r>
      <w:r>
        <w:rPr>
          <w:spacing w:val="-2"/>
        </w:rPr>
        <w:t xml:space="preserve"> </w:t>
      </w:r>
      <w:r>
        <w:rPr/>
        <w:t>o</w:t>
      </w:r>
      <w:r>
        <w:rPr>
          <w:spacing w:val="-3"/>
        </w:rPr>
        <w:t xml:space="preserve"> </w:t>
      </w:r>
      <w:r>
        <w:rPr/>
        <w:t>podejrzeniu</w:t>
      </w:r>
      <w:r>
        <w:rPr>
          <w:spacing w:val="-6"/>
        </w:rPr>
        <w:t xml:space="preserve"> </w:t>
      </w:r>
      <w:r>
        <w:rPr/>
        <w:t>lub</w:t>
      </w:r>
      <w:r>
        <w:rPr>
          <w:spacing w:val="-6"/>
        </w:rPr>
        <w:t xml:space="preserve"> </w:t>
      </w:r>
      <w:r>
        <w:rPr/>
        <w:t>zaistnieniu</w:t>
      </w:r>
      <w:r>
        <w:rPr>
          <w:spacing w:val="-5"/>
        </w:rPr>
        <w:t xml:space="preserve"> </w:t>
      </w:r>
      <w:r>
        <w:rPr/>
        <w:t>cyberprzemocy</w:t>
      </w:r>
      <w:r>
        <w:rPr>
          <w:spacing w:val="-6"/>
        </w:rPr>
        <w:t xml:space="preserve"> </w:t>
      </w:r>
      <w:r>
        <w:rPr/>
        <w:t>mogą</w:t>
      </w:r>
      <w:r>
        <w:rPr>
          <w:spacing w:val="-4"/>
        </w:rPr>
        <w:t xml:space="preserve"> być:</w:t>
      </w:r>
    </w:p>
    <w:p>
      <w:pPr>
        <w:pStyle w:val="ListParagraph"/>
        <w:numPr>
          <w:ilvl w:val="3"/>
          <w:numId w:val="11"/>
        </w:numPr>
        <w:tabs>
          <w:tab w:val="clear" w:pos="720"/>
          <w:tab w:val="left" w:pos="2403" w:leader="none"/>
        </w:tabs>
        <w:spacing w:before="38" w:after="0"/>
        <w:ind w:hanging="359" w:start="2403"/>
        <w:rPr/>
      </w:pPr>
      <w:r>
        <w:rPr/>
        <w:t>poszkodowany</w:t>
      </w:r>
      <w:r>
        <w:rPr>
          <w:spacing w:val="-5"/>
        </w:rPr>
        <w:t xml:space="preserve"> </w:t>
      </w:r>
      <w:r>
        <w:rPr/>
        <w:t>uczeń</w:t>
      </w:r>
      <w:r>
        <w:rPr>
          <w:spacing w:val="-5"/>
        </w:rPr>
        <w:t xml:space="preserve"> </w:t>
      </w:r>
      <w:r>
        <w:rPr>
          <w:spacing w:val="-2"/>
        </w:rPr>
        <w:t>(ofiara),</w:t>
      </w:r>
    </w:p>
    <w:p>
      <w:pPr>
        <w:pStyle w:val="ListParagraph"/>
        <w:numPr>
          <w:ilvl w:val="3"/>
          <w:numId w:val="11"/>
        </w:numPr>
        <w:tabs>
          <w:tab w:val="clear" w:pos="720"/>
          <w:tab w:val="left" w:pos="2403" w:leader="none"/>
        </w:tabs>
        <w:spacing w:before="37" w:after="0"/>
        <w:ind w:hanging="359" w:start="2403"/>
        <w:rPr/>
      </w:pPr>
      <w:r>
        <w:rPr/>
        <w:t>jego</w:t>
      </w:r>
      <w:r>
        <w:rPr>
          <w:spacing w:val="-4"/>
        </w:rPr>
        <w:t xml:space="preserve"> </w:t>
      </w:r>
      <w:r>
        <w:rPr/>
        <w:t>rodzice</w:t>
      </w:r>
      <w:r>
        <w:rPr>
          <w:spacing w:val="-2"/>
        </w:rPr>
        <w:t xml:space="preserve"> (opiekunowie),</w:t>
      </w:r>
    </w:p>
    <w:p>
      <w:pPr>
        <w:pStyle w:val="ListParagraph"/>
        <w:numPr>
          <w:ilvl w:val="3"/>
          <w:numId w:val="11"/>
        </w:numPr>
        <w:tabs>
          <w:tab w:val="clear" w:pos="720"/>
          <w:tab w:val="left" w:pos="2403" w:leader="none"/>
        </w:tabs>
        <w:spacing w:before="37" w:after="0"/>
        <w:ind w:hanging="359" w:start="2403"/>
        <w:rPr/>
      </w:pPr>
      <w:r>
        <w:rPr/>
        <w:t>inni</w:t>
      </w:r>
      <w:r>
        <w:rPr>
          <w:spacing w:val="-2"/>
        </w:rPr>
        <w:t xml:space="preserve"> uczniowie,</w:t>
      </w:r>
    </w:p>
    <w:p>
      <w:pPr>
        <w:pStyle w:val="ListParagraph"/>
        <w:numPr>
          <w:ilvl w:val="3"/>
          <w:numId w:val="11"/>
        </w:numPr>
        <w:tabs>
          <w:tab w:val="clear" w:pos="720"/>
          <w:tab w:val="left" w:pos="2403" w:leader="none"/>
        </w:tabs>
        <w:spacing w:before="40" w:after="0"/>
        <w:ind w:hanging="359" w:start="2403"/>
        <w:rPr/>
      </w:pPr>
      <w:r>
        <w:rPr/>
        <w:t>świadkowie</w:t>
      </w:r>
      <w:r>
        <w:rPr>
          <w:spacing w:val="-7"/>
        </w:rPr>
        <w:t xml:space="preserve"> </w:t>
      </w:r>
      <w:r>
        <w:rPr>
          <w:spacing w:val="-2"/>
        </w:rPr>
        <w:t>zdarzenia,</w:t>
      </w:r>
    </w:p>
    <w:p>
      <w:pPr>
        <w:pStyle w:val="ListParagraph"/>
        <w:numPr>
          <w:ilvl w:val="3"/>
          <w:numId w:val="11"/>
        </w:numPr>
        <w:tabs>
          <w:tab w:val="clear" w:pos="720"/>
          <w:tab w:val="left" w:pos="2403" w:leader="none"/>
        </w:tabs>
        <w:spacing w:before="38" w:after="0"/>
        <w:ind w:hanging="359" w:start="2403"/>
        <w:rPr/>
      </w:pPr>
      <w:r>
        <w:rPr>
          <w:spacing w:val="-2"/>
        </w:rPr>
        <w:t>nauczyciele,</w:t>
      </w:r>
    </w:p>
    <w:p>
      <w:pPr>
        <w:pStyle w:val="ListParagraph"/>
        <w:numPr>
          <w:ilvl w:val="3"/>
          <w:numId w:val="11"/>
        </w:numPr>
        <w:tabs>
          <w:tab w:val="clear" w:pos="720"/>
          <w:tab w:val="left" w:pos="2404" w:leader="none"/>
        </w:tabs>
        <w:spacing w:before="38" w:after="0"/>
        <w:ind w:hanging="360" w:start="2404"/>
        <w:rPr/>
      </w:pPr>
      <w:r>
        <w:rPr/>
        <w:t>informatyk</w:t>
      </w:r>
      <w:r>
        <w:rPr>
          <w:spacing w:val="-7"/>
        </w:rPr>
        <w:t xml:space="preserve"> </w:t>
      </w:r>
      <w:r>
        <w:rPr>
          <w:spacing w:val="-2"/>
        </w:rPr>
        <w:t>szkolny.</w:t>
      </w:r>
    </w:p>
    <w:p>
      <w:pPr>
        <w:pStyle w:val="BodyText"/>
        <w:spacing w:before="74" w:after="0"/>
        <w:rPr/>
      </w:pPr>
      <w:r>
        <w:rPr/>
      </w:r>
    </w:p>
    <w:p>
      <w:pPr>
        <w:pStyle w:val="Heading3"/>
        <w:numPr>
          <w:ilvl w:val="1"/>
          <w:numId w:val="11"/>
        </w:numPr>
        <w:tabs>
          <w:tab w:val="clear" w:pos="720"/>
          <w:tab w:val="left" w:pos="1743" w:leader="none"/>
        </w:tabs>
        <w:ind w:hanging="359" w:start="1743"/>
        <w:rPr/>
      </w:pPr>
      <w:r>
        <w:rPr/>
        <w:t>Ustalenie</w:t>
      </w:r>
      <w:r>
        <w:rPr>
          <w:spacing w:val="-7"/>
        </w:rPr>
        <w:t xml:space="preserve"> </w:t>
      </w:r>
      <w:r>
        <w:rPr/>
        <w:t>okoliczności</w:t>
      </w:r>
      <w:r>
        <w:rPr>
          <w:spacing w:val="-3"/>
        </w:rPr>
        <w:t xml:space="preserve"> </w:t>
      </w:r>
      <w:r>
        <w:rPr>
          <w:spacing w:val="-2"/>
        </w:rPr>
        <w:t>zdarzenia:</w:t>
      </w:r>
    </w:p>
    <w:p>
      <w:pPr>
        <w:pStyle w:val="BodyText"/>
        <w:spacing w:before="77" w:after="0"/>
        <w:rPr>
          <w:b/>
        </w:rPr>
      </w:pPr>
      <w:r>
        <w:rPr>
          <w:b/>
        </w:rPr>
      </w:r>
    </w:p>
    <w:p>
      <w:pPr>
        <w:pStyle w:val="ListParagraph"/>
        <w:numPr>
          <w:ilvl w:val="2"/>
          <w:numId w:val="11"/>
        </w:numPr>
        <w:tabs>
          <w:tab w:val="clear" w:pos="720"/>
          <w:tab w:val="left" w:pos="2043" w:leader="none"/>
        </w:tabs>
        <w:spacing w:before="1" w:after="0"/>
        <w:ind w:hanging="299" w:start="2043"/>
        <w:jc w:val="both"/>
        <w:rPr/>
      </w:pPr>
      <w:r>
        <w:rPr/>
        <w:t>W</w:t>
      </w:r>
      <w:r>
        <w:rPr>
          <w:spacing w:val="-7"/>
        </w:rPr>
        <w:t xml:space="preserve"> </w:t>
      </w:r>
      <w:r>
        <w:rPr/>
        <w:t>szkole</w:t>
      </w:r>
      <w:r>
        <w:rPr>
          <w:spacing w:val="-6"/>
        </w:rPr>
        <w:t xml:space="preserve"> </w:t>
      </w:r>
      <w:r>
        <w:rPr/>
        <w:t>zgłaszanie</w:t>
      </w:r>
      <w:r>
        <w:rPr>
          <w:spacing w:val="-4"/>
        </w:rPr>
        <w:t xml:space="preserve"> </w:t>
      </w:r>
      <w:r>
        <w:rPr/>
        <w:t>wypadków</w:t>
      </w:r>
      <w:r>
        <w:rPr>
          <w:spacing w:val="-5"/>
        </w:rPr>
        <w:t xml:space="preserve"> </w:t>
      </w:r>
      <w:r>
        <w:rPr/>
        <w:t>cyberprzemocy</w:t>
      </w:r>
      <w:r>
        <w:rPr>
          <w:spacing w:val="-4"/>
        </w:rPr>
        <w:t xml:space="preserve"> </w:t>
      </w:r>
      <w:r>
        <w:rPr/>
        <w:t>odbywa</w:t>
      </w:r>
      <w:r>
        <w:rPr>
          <w:spacing w:val="-5"/>
        </w:rPr>
        <w:t xml:space="preserve"> </w:t>
      </w:r>
      <w:r>
        <w:rPr/>
        <w:t>się</w:t>
      </w:r>
      <w:r>
        <w:rPr>
          <w:spacing w:val="-4"/>
        </w:rPr>
        <w:t xml:space="preserve"> </w:t>
      </w:r>
      <w:r>
        <w:rPr/>
        <w:t>według</w:t>
      </w:r>
      <w:r>
        <w:rPr>
          <w:spacing w:val="-4"/>
        </w:rPr>
        <w:t xml:space="preserve"> </w:t>
      </w:r>
      <w:r>
        <w:rPr/>
        <w:t>następującej</w:t>
      </w:r>
      <w:r>
        <w:rPr>
          <w:spacing w:val="-2"/>
        </w:rPr>
        <w:t xml:space="preserve"> zasady:</w:t>
      </w:r>
    </w:p>
    <w:p>
      <w:pPr>
        <w:pStyle w:val="ListParagraph"/>
        <w:numPr>
          <w:ilvl w:val="3"/>
          <w:numId w:val="11"/>
        </w:numPr>
        <w:tabs>
          <w:tab w:val="clear" w:pos="720"/>
          <w:tab w:val="left" w:pos="2404" w:leader="none"/>
        </w:tabs>
        <w:spacing w:lineRule="auto" w:line="276" w:before="37" w:after="0"/>
        <w:ind w:hanging="360" w:start="2404" w:end="1092"/>
        <w:jc w:val="both"/>
        <w:rPr/>
      </w:pPr>
      <w:r>
        <w:rPr/>
        <w:t>Uczeń–</w:t>
      </w:r>
      <w:r>
        <w:rPr>
          <w:spacing w:val="40"/>
        </w:rPr>
        <w:t xml:space="preserve"> </w:t>
      </w:r>
      <w:r>
        <w:rPr/>
        <w:t>ofiara</w:t>
      </w:r>
      <w:r>
        <w:rPr>
          <w:spacing w:val="40"/>
        </w:rPr>
        <w:t xml:space="preserve"> </w:t>
      </w:r>
      <w:r>
        <w:rPr/>
        <w:t>lub</w:t>
      </w:r>
      <w:r>
        <w:rPr>
          <w:spacing w:val="40"/>
        </w:rPr>
        <w:t xml:space="preserve"> </w:t>
      </w:r>
      <w:r>
        <w:rPr/>
        <w:t>świadek</w:t>
      </w:r>
      <w:r>
        <w:rPr>
          <w:spacing w:val="40"/>
        </w:rPr>
        <w:t xml:space="preserve"> </w:t>
      </w:r>
      <w:r>
        <w:rPr/>
        <w:t>cyberprzemocy</w:t>
      </w:r>
      <w:r>
        <w:rPr>
          <w:spacing w:val="40"/>
        </w:rPr>
        <w:t xml:space="preserve"> </w:t>
      </w:r>
      <w:r>
        <w:rPr/>
        <w:t>informuje</w:t>
      </w:r>
      <w:r>
        <w:rPr>
          <w:spacing w:val="40"/>
        </w:rPr>
        <w:t xml:space="preserve"> </w:t>
      </w:r>
      <w:r>
        <w:rPr/>
        <w:t>wychowawcę</w:t>
      </w:r>
      <w:r>
        <w:rPr>
          <w:spacing w:val="40"/>
        </w:rPr>
        <w:t xml:space="preserve"> </w:t>
      </w:r>
      <w:r>
        <w:rPr/>
        <w:t>klasy</w:t>
      </w:r>
      <w:r>
        <w:rPr>
          <w:spacing w:val="40"/>
        </w:rPr>
        <w:t xml:space="preserve"> </w:t>
      </w:r>
      <w:r>
        <w:rPr/>
        <w:t>lub</w:t>
      </w:r>
      <w:r>
        <w:rPr>
          <w:spacing w:val="80"/>
        </w:rPr>
        <w:t xml:space="preserve"> </w:t>
      </w:r>
      <w:r>
        <w:rPr/>
        <w:t>pedagoga szkolnego/psychologa lub informatyka szkolnego lub dyrektora szkoły o wystąpieniu takiego zjawiska,</w:t>
      </w:r>
    </w:p>
    <w:p>
      <w:pPr>
        <w:pStyle w:val="ListParagraph"/>
        <w:numPr>
          <w:ilvl w:val="3"/>
          <w:numId w:val="11"/>
        </w:numPr>
        <w:tabs>
          <w:tab w:val="clear" w:pos="720"/>
          <w:tab w:val="left" w:pos="2404" w:leader="none"/>
        </w:tabs>
        <w:spacing w:lineRule="auto" w:line="276" w:before="1" w:after="0"/>
        <w:ind w:hanging="360" w:start="2404" w:end="1091"/>
        <w:jc w:val="both"/>
        <w:rPr/>
      </w:pPr>
      <w:r>
        <w:rPr/>
        <w:t>jeśli wiedzę o zajściu posiada nauczyciel nie będący wychowawcą, powinien przekazać informację do wychowawcy klasy, który informuje o fakcie pedagoga/psychologa szkolnego i dyrektora,</w:t>
      </w:r>
    </w:p>
    <w:p>
      <w:pPr>
        <w:pStyle w:val="ListParagraph"/>
        <w:numPr>
          <w:ilvl w:val="3"/>
          <w:numId w:val="11"/>
        </w:numPr>
        <w:tabs>
          <w:tab w:val="clear" w:pos="720"/>
          <w:tab w:val="left" w:pos="2404" w:leader="none"/>
        </w:tabs>
        <w:spacing w:lineRule="auto" w:line="278"/>
        <w:ind w:hanging="360" w:start="2404" w:end="1094"/>
        <w:jc w:val="both"/>
        <w:rPr/>
      </w:pPr>
      <w:r>
        <w:rPr/>
        <w:t>pedagog/psycholog szkolny i dyrektor szkoły wraz z wychowawcą klasy i informatykiem szkolnym dokonują analizy zdarzenia i planują dalsze postępowanie,</w:t>
      </w:r>
    </w:p>
    <w:p>
      <w:pPr>
        <w:pStyle w:val="ListParagraph"/>
        <w:numPr>
          <w:ilvl w:val="3"/>
          <w:numId w:val="11"/>
        </w:numPr>
        <w:tabs>
          <w:tab w:val="clear" w:pos="720"/>
          <w:tab w:val="left" w:pos="2404" w:leader="none"/>
        </w:tabs>
        <w:spacing w:lineRule="auto" w:line="276"/>
        <w:ind w:hanging="360" w:start="2404" w:end="1092"/>
        <w:jc w:val="both"/>
        <w:rPr/>
      </w:pPr>
      <w:r>
        <w:rPr/>
        <w:t>do obowiązków szkoły należy ustalenie okoliczności zdarzenia i ewentualnych świadków, przeprowadzenie rozmów z pokrzywdzonym, świadkami i sprawcami incydentu.</w:t>
      </w:r>
    </w:p>
    <w:p>
      <w:pPr>
        <w:pStyle w:val="Heading3"/>
        <w:spacing w:before="196" w:after="0"/>
        <w:ind w:start="1343" w:end="1101"/>
        <w:jc w:val="center"/>
        <w:rPr/>
        <w:sectPr>
          <w:headerReference w:type="default" r:id="rId127"/>
          <w:headerReference w:type="first" r:id="rId128"/>
          <w:type w:val="nextPage"/>
          <w:pgSz w:w="11906" w:h="16838"/>
          <w:pgMar w:left="80" w:right="320" w:gutter="0" w:header="718" w:top="940" w:footer="0" w:bottom="280"/>
          <w:pgNumType w:fmt="decimal"/>
          <w:formProt w:val="false"/>
          <w:textDirection w:val="lrTb"/>
          <w:docGrid w:type="default" w:linePitch="100" w:charSpace="0"/>
        </w:sectPr>
      </w:pPr>
      <w:r>
        <w:rPr/>
        <w:t>Należy</w:t>
      </w:r>
      <w:r>
        <w:rPr>
          <w:spacing w:val="-7"/>
        </w:rPr>
        <w:t xml:space="preserve"> </w:t>
      </w:r>
      <w:r>
        <w:rPr/>
        <w:t>pamiętać,</w:t>
      </w:r>
      <w:r>
        <w:rPr>
          <w:spacing w:val="47"/>
        </w:rPr>
        <w:t xml:space="preserve"> </w:t>
      </w:r>
      <w:r>
        <w:rPr/>
        <w:t>aby</w:t>
      </w:r>
      <w:r>
        <w:rPr>
          <w:spacing w:val="-4"/>
        </w:rPr>
        <w:t xml:space="preserve"> </w:t>
      </w:r>
      <w:r>
        <w:rPr/>
        <w:t>nie</w:t>
      </w:r>
      <w:r>
        <w:rPr>
          <w:spacing w:val="-8"/>
        </w:rPr>
        <w:t xml:space="preserve"> </w:t>
      </w:r>
      <w:r>
        <w:rPr/>
        <w:t>konfrontować</w:t>
      </w:r>
      <w:r>
        <w:rPr>
          <w:spacing w:val="-4"/>
        </w:rPr>
        <w:t xml:space="preserve"> </w:t>
      </w:r>
      <w:r>
        <w:rPr/>
        <w:t>sprawcy</w:t>
      </w:r>
      <w:r>
        <w:rPr>
          <w:spacing w:val="-3"/>
        </w:rPr>
        <w:t xml:space="preserve"> </w:t>
      </w:r>
      <w:r>
        <w:rPr/>
        <w:t>cyberprzemocy</w:t>
      </w:r>
      <w:r>
        <w:rPr>
          <w:spacing w:val="-4"/>
        </w:rPr>
        <w:t xml:space="preserve"> </w:t>
      </w:r>
      <w:r>
        <w:rPr/>
        <w:t>z</w:t>
      </w:r>
      <w:r>
        <w:rPr>
          <w:spacing w:val="-4"/>
        </w:rPr>
        <w:t xml:space="preserve"> </w:t>
      </w:r>
      <w:r>
        <w:rPr>
          <w:spacing w:val="-2"/>
        </w:rPr>
        <w:t>ofiarą.</w:t>
      </w:r>
    </w:p>
    <w:p>
      <w:pPr>
        <w:pStyle w:val="BodyText"/>
        <w:spacing w:before="212" w:after="0"/>
        <w:rPr>
          <w:b/>
        </w:rPr>
      </w:pPr>
      <w:r>
        <w:rPr>
          <w:b/>
        </w:rPr>
      </w:r>
    </w:p>
    <w:p>
      <w:pPr>
        <w:pStyle w:val="ListParagraph"/>
        <w:numPr>
          <w:ilvl w:val="1"/>
          <w:numId w:val="11"/>
        </w:numPr>
        <w:tabs>
          <w:tab w:val="clear" w:pos="720"/>
          <w:tab w:val="left" w:pos="1743" w:leader="none"/>
        </w:tabs>
        <w:ind w:hanging="359" w:start="1743"/>
        <w:jc w:val="both"/>
        <w:rPr>
          <w:b/>
        </w:rPr>
      </w:pPr>
      <w:r>
        <w:rPr>
          <w:b/>
        </w:rPr>
        <w:t>Zabezpieczenie</w:t>
      </w:r>
      <w:r>
        <w:rPr>
          <w:b/>
          <w:spacing w:val="-6"/>
        </w:rPr>
        <w:t xml:space="preserve"> </w:t>
      </w:r>
      <w:r>
        <w:rPr>
          <w:b/>
          <w:spacing w:val="-2"/>
        </w:rPr>
        <w:t>dowodów</w:t>
      </w:r>
    </w:p>
    <w:p>
      <w:pPr>
        <w:pStyle w:val="ListParagraph"/>
        <w:numPr>
          <w:ilvl w:val="2"/>
          <w:numId w:val="11"/>
        </w:numPr>
        <w:tabs>
          <w:tab w:val="clear" w:pos="720"/>
          <w:tab w:val="left" w:pos="2043" w:leader="none"/>
          <w:tab w:val="left" w:pos="2056" w:leader="none"/>
        </w:tabs>
        <w:spacing w:lineRule="auto" w:line="276" w:before="40" w:after="0"/>
        <w:ind w:hanging="360" w:start="2056" w:end="1093"/>
        <w:jc w:val="both"/>
        <w:rPr/>
      </w:pPr>
      <w:r>
        <w:rPr/>
        <w:t>Informatyk szkolny, w miarę możliwości zabezpiecza dowody i ustala tożsamość sprawcy cyberprzemocy oraz przekazuje zabezpieczone materiały do CERT.</w:t>
      </w:r>
    </w:p>
    <w:p>
      <w:pPr>
        <w:pStyle w:val="ListParagraph"/>
        <w:numPr>
          <w:ilvl w:val="2"/>
          <w:numId w:val="11"/>
        </w:numPr>
        <w:tabs>
          <w:tab w:val="clear" w:pos="720"/>
          <w:tab w:val="left" w:pos="2043" w:leader="none"/>
          <w:tab w:val="left" w:pos="2056" w:leader="none"/>
        </w:tabs>
        <w:spacing w:lineRule="auto" w:line="276"/>
        <w:ind w:hanging="360" w:start="2056" w:end="1092"/>
        <w:jc w:val="both"/>
        <w:rPr/>
      </w:pPr>
      <w:r>
        <w:rPr/>
        <w:t>Należy zanotować wszelkie możliwe dane pozyskanego materiału dowodowego: datę i czas otrzymania materiału, treść wiadomości oraz, dane nadawcy- nazwę użytkownika, adres e- mail, numery telefonu komórkowego, IP, adres strony www, na której pojawiły się szkodliwe treści czy profil.</w:t>
      </w:r>
    </w:p>
    <w:p>
      <w:pPr>
        <w:pStyle w:val="BodyText"/>
        <w:spacing w:before="20" w:after="0"/>
        <w:rPr/>
      </w:pPr>
      <w:r>
        <w:rPr/>
      </w:r>
    </w:p>
    <w:p>
      <w:pPr>
        <w:pStyle w:val="Heading3"/>
        <w:numPr>
          <w:ilvl w:val="1"/>
          <w:numId w:val="11"/>
        </w:numPr>
        <w:tabs>
          <w:tab w:val="clear" w:pos="720"/>
          <w:tab w:val="left" w:pos="1743" w:leader="none"/>
        </w:tabs>
        <w:ind w:hanging="359" w:start="1743"/>
        <w:jc w:val="both"/>
        <w:rPr/>
      </w:pPr>
      <w:r>
        <w:rPr/>
        <w:t>Jak</w:t>
      </w:r>
      <w:r>
        <w:rPr>
          <w:spacing w:val="-4"/>
        </w:rPr>
        <w:t xml:space="preserve"> </w:t>
      </w:r>
      <w:r>
        <w:rPr/>
        <w:t>można</w:t>
      </w:r>
      <w:r>
        <w:rPr>
          <w:spacing w:val="-3"/>
        </w:rPr>
        <w:t xml:space="preserve"> </w:t>
      </w:r>
      <w:r>
        <w:rPr/>
        <w:t>zarejestrować</w:t>
      </w:r>
      <w:r>
        <w:rPr>
          <w:spacing w:val="-5"/>
        </w:rPr>
        <w:t xml:space="preserve"> </w:t>
      </w:r>
      <w:r>
        <w:rPr/>
        <w:t>dowody</w:t>
      </w:r>
      <w:r>
        <w:rPr>
          <w:spacing w:val="-6"/>
        </w:rPr>
        <w:t xml:space="preserve"> </w:t>
      </w:r>
      <w:r>
        <w:rPr>
          <w:spacing w:val="-2"/>
        </w:rPr>
        <w:t>cyberprzemocy?</w:t>
      </w:r>
    </w:p>
    <w:p>
      <w:pPr>
        <w:pStyle w:val="ListParagraph"/>
        <w:numPr>
          <w:ilvl w:val="2"/>
          <w:numId w:val="11"/>
        </w:numPr>
        <w:tabs>
          <w:tab w:val="clear" w:pos="720"/>
          <w:tab w:val="left" w:pos="2043" w:leader="none"/>
          <w:tab w:val="left" w:pos="2104" w:leader="none"/>
        </w:tabs>
        <w:spacing w:lineRule="auto" w:line="276" w:before="37" w:after="0"/>
        <w:ind w:hanging="360" w:start="2104" w:end="1092"/>
        <w:jc w:val="both"/>
        <w:rPr/>
      </w:pPr>
      <w:r>
        <w:rPr/>
        <w:t>telefon komórkowy (nie wolno kasować wiadomości, trzeba zapisywać zarówno te tekstowe jak też zdjęcia, nagrania z dyktafonu, czy filmy),</w:t>
      </w:r>
    </w:p>
    <w:p>
      <w:pPr>
        <w:pStyle w:val="ListParagraph"/>
        <w:numPr>
          <w:ilvl w:val="2"/>
          <w:numId w:val="11"/>
        </w:numPr>
        <w:tabs>
          <w:tab w:val="clear" w:pos="720"/>
          <w:tab w:val="left" w:pos="2043" w:leader="none"/>
          <w:tab w:val="left" w:pos="2104" w:leader="none"/>
        </w:tabs>
        <w:spacing w:lineRule="auto" w:line="276"/>
        <w:ind w:hanging="360" w:start="2104" w:end="1092"/>
        <w:jc w:val="both"/>
        <w:rPr/>
      </w:pPr>
      <w:r>
        <w:rPr/>
        <w:t>komunikatory (w niektórych serwisach jest możliwość zapisywania rozmów w tzw.</w:t>
      </w:r>
      <w:r>
        <w:rPr>
          <w:spacing w:val="40"/>
        </w:rPr>
        <w:t xml:space="preserve"> </w:t>
      </w:r>
      <w:r>
        <w:rPr/>
        <w:t>archiwach. Jeżeli nie ma takiej możliwości, można rozmowę skopiować do edytora tekstowego i wydrukować),</w:t>
      </w:r>
    </w:p>
    <w:p>
      <w:pPr>
        <w:pStyle w:val="ListParagraph"/>
        <w:numPr>
          <w:ilvl w:val="2"/>
          <w:numId w:val="11"/>
        </w:numPr>
        <w:tabs>
          <w:tab w:val="clear" w:pos="720"/>
          <w:tab w:val="left" w:pos="2043" w:leader="none"/>
          <w:tab w:val="left" w:pos="2104" w:leader="none"/>
        </w:tabs>
        <w:spacing w:lineRule="auto" w:line="276" w:before="1" w:after="0"/>
        <w:ind w:hanging="360" w:start="2104" w:end="1093"/>
        <w:jc w:val="both"/>
        <w:rPr/>
      </w:pPr>
      <w:r>
        <w:rPr/>
        <w:t>strona www (można zapisać widok strony przez naciśnięcie klawisza CTRL i Print Screen, a następnie wykonać operację "wklej" w dokumencie Word lub Paint),</w:t>
      </w:r>
    </w:p>
    <w:p>
      <w:pPr>
        <w:pStyle w:val="ListParagraph"/>
        <w:numPr>
          <w:ilvl w:val="2"/>
          <w:numId w:val="11"/>
        </w:numPr>
        <w:tabs>
          <w:tab w:val="clear" w:pos="720"/>
          <w:tab w:val="left" w:pos="2043" w:leader="none"/>
          <w:tab w:val="left" w:pos="2104" w:leader="none"/>
        </w:tabs>
        <w:spacing w:lineRule="auto" w:line="278"/>
        <w:ind w:hanging="360" w:start="2104" w:end="1092"/>
        <w:jc w:val="both"/>
        <w:rPr/>
      </w:pPr>
      <w:r>
        <w:rPr/>
        <w:t>e-mail (trzeba zapisać wiadomość i to nie tylko treść, ale całą wiadomość, ponieważ może to pomóc w ustaleniu pochodzenia wiadomości).</w:t>
      </w:r>
    </w:p>
    <w:p>
      <w:pPr>
        <w:pStyle w:val="BodyText"/>
        <w:spacing w:before="15" w:after="0"/>
        <w:rPr/>
      </w:pPr>
      <w:r>
        <w:rPr/>
      </w:r>
    </w:p>
    <w:p>
      <w:pPr>
        <w:pStyle w:val="Heading3"/>
        <w:numPr>
          <w:ilvl w:val="1"/>
          <w:numId w:val="11"/>
        </w:numPr>
        <w:tabs>
          <w:tab w:val="clear" w:pos="720"/>
          <w:tab w:val="left" w:pos="1743" w:leader="none"/>
        </w:tabs>
        <w:spacing w:before="1" w:after="0"/>
        <w:ind w:hanging="359" w:start="1743"/>
        <w:jc w:val="both"/>
        <w:rPr/>
      </w:pPr>
      <w:r>
        <w:rPr/>
        <w:t>Zidentyfikowanie</w:t>
      </w:r>
      <w:r>
        <w:rPr>
          <w:spacing w:val="-8"/>
        </w:rPr>
        <w:t xml:space="preserve"> </w:t>
      </w:r>
      <w:r>
        <w:rPr/>
        <w:t>sprawcy</w:t>
      </w:r>
      <w:r>
        <w:rPr>
          <w:spacing w:val="-5"/>
        </w:rPr>
        <w:t xml:space="preserve"> </w:t>
      </w:r>
      <w:r>
        <w:rPr>
          <w:spacing w:val="-2"/>
        </w:rPr>
        <w:t>cyberprzemocy</w:t>
      </w:r>
    </w:p>
    <w:p>
      <w:pPr>
        <w:pStyle w:val="BodyText"/>
        <w:spacing w:before="57" w:after="0"/>
        <w:rPr>
          <w:b/>
        </w:rPr>
      </w:pPr>
      <w:r>
        <w:rPr>
          <w:b/>
        </w:rPr>
      </w:r>
    </w:p>
    <w:p>
      <w:pPr>
        <w:pStyle w:val="ListParagraph"/>
        <w:numPr>
          <w:ilvl w:val="2"/>
          <w:numId w:val="11"/>
        </w:numPr>
        <w:tabs>
          <w:tab w:val="clear" w:pos="720"/>
          <w:tab w:val="left" w:pos="2043" w:leader="none"/>
        </w:tabs>
        <w:spacing w:before="1" w:after="0"/>
        <w:ind w:hanging="347" w:start="2043"/>
        <w:rPr/>
      </w:pPr>
      <w:r>
        <w:rPr/>
        <w:t>Szkoła</w:t>
      </w:r>
      <w:r>
        <w:rPr>
          <w:spacing w:val="-6"/>
        </w:rPr>
        <w:t xml:space="preserve"> </w:t>
      </w:r>
      <w:r>
        <w:rPr/>
        <w:t>podejmuje</w:t>
      </w:r>
      <w:r>
        <w:rPr>
          <w:spacing w:val="-3"/>
        </w:rPr>
        <w:t xml:space="preserve"> </w:t>
      </w:r>
      <w:r>
        <w:rPr/>
        <w:t>działania</w:t>
      </w:r>
      <w:r>
        <w:rPr>
          <w:spacing w:val="-5"/>
        </w:rPr>
        <w:t xml:space="preserve"> </w:t>
      </w:r>
      <w:r>
        <w:rPr/>
        <w:t>mające</w:t>
      </w:r>
      <w:r>
        <w:rPr>
          <w:spacing w:val="-3"/>
        </w:rPr>
        <w:t xml:space="preserve"> </w:t>
      </w:r>
      <w:r>
        <w:rPr/>
        <w:t>na</w:t>
      </w:r>
      <w:r>
        <w:rPr>
          <w:spacing w:val="-3"/>
        </w:rPr>
        <w:t xml:space="preserve"> </w:t>
      </w:r>
      <w:r>
        <w:rPr/>
        <w:t>celu</w:t>
      </w:r>
      <w:r>
        <w:rPr>
          <w:spacing w:val="-6"/>
        </w:rPr>
        <w:t xml:space="preserve"> </w:t>
      </w:r>
      <w:r>
        <w:rPr/>
        <w:t>identyfikację</w:t>
      </w:r>
      <w:r>
        <w:rPr>
          <w:spacing w:val="-3"/>
        </w:rPr>
        <w:t xml:space="preserve"> </w:t>
      </w:r>
      <w:r>
        <w:rPr/>
        <w:t>sprawcy</w:t>
      </w:r>
      <w:r>
        <w:rPr>
          <w:spacing w:val="-6"/>
        </w:rPr>
        <w:t xml:space="preserve"> </w:t>
      </w:r>
      <w:r>
        <w:rPr>
          <w:spacing w:val="-2"/>
        </w:rPr>
        <w:t>cyberprzemocy.</w:t>
      </w:r>
    </w:p>
    <w:p>
      <w:pPr>
        <w:pStyle w:val="ListParagraph"/>
        <w:numPr>
          <w:ilvl w:val="2"/>
          <w:numId w:val="11"/>
        </w:numPr>
        <w:tabs>
          <w:tab w:val="clear" w:pos="720"/>
          <w:tab w:val="left" w:pos="2043" w:leader="none"/>
          <w:tab w:val="left" w:pos="2056" w:leader="none"/>
        </w:tabs>
        <w:spacing w:lineRule="auto" w:line="276" w:before="37" w:after="0"/>
        <w:ind w:hanging="360" w:start="2056" w:end="1092"/>
        <w:rPr/>
      </w:pPr>
      <w:r>
        <w:rPr/>
        <w:t>W</w:t>
      </w:r>
      <w:r>
        <w:rPr>
          <w:spacing w:val="40"/>
        </w:rPr>
        <w:t xml:space="preserve"> </w:t>
      </w:r>
      <w:r>
        <w:rPr/>
        <w:t>sytuacji,</w:t>
      </w:r>
      <w:r>
        <w:rPr>
          <w:spacing w:val="40"/>
        </w:rPr>
        <w:t xml:space="preserve"> </w:t>
      </w:r>
      <w:r>
        <w:rPr/>
        <w:t>gdy</w:t>
      </w:r>
      <w:r>
        <w:rPr>
          <w:spacing w:val="40"/>
        </w:rPr>
        <w:t xml:space="preserve"> </w:t>
      </w:r>
      <w:r>
        <w:rPr/>
        <w:t>ustalenie</w:t>
      </w:r>
      <w:r>
        <w:rPr>
          <w:spacing w:val="40"/>
        </w:rPr>
        <w:t xml:space="preserve"> </w:t>
      </w:r>
      <w:r>
        <w:rPr/>
        <w:t>sprawcy</w:t>
      </w:r>
      <w:r>
        <w:rPr>
          <w:spacing w:val="40"/>
        </w:rPr>
        <w:t xml:space="preserve"> </w:t>
      </w:r>
      <w:r>
        <w:rPr/>
        <w:t>nie</w:t>
      </w:r>
      <w:r>
        <w:rPr>
          <w:spacing w:val="40"/>
        </w:rPr>
        <w:t xml:space="preserve"> </w:t>
      </w:r>
      <w:r>
        <w:rPr/>
        <w:t>jest</w:t>
      </w:r>
      <w:r>
        <w:rPr>
          <w:spacing w:val="40"/>
        </w:rPr>
        <w:t xml:space="preserve"> </w:t>
      </w:r>
      <w:r>
        <w:rPr/>
        <w:t>możliwe,</w:t>
      </w:r>
      <w:r>
        <w:rPr>
          <w:spacing w:val="40"/>
        </w:rPr>
        <w:t xml:space="preserve"> </w:t>
      </w:r>
      <w:r>
        <w:rPr/>
        <w:t>należy</w:t>
      </w:r>
      <w:r>
        <w:rPr>
          <w:spacing w:val="40"/>
        </w:rPr>
        <w:t xml:space="preserve"> </w:t>
      </w:r>
      <w:r>
        <w:rPr/>
        <w:t>skontaktować</w:t>
      </w:r>
      <w:r>
        <w:rPr>
          <w:spacing w:val="40"/>
        </w:rPr>
        <w:t xml:space="preserve"> </w:t>
      </w:r>
      <w:r>
        <w:rPr/>
        <w:t>się</w:t>
      </w:r>
      <w:r>
        <w:rPr>
          <w:spacing w:val="40"/>
        </w:rPr>
        <w:t xml:space="preserve"> </w:t>
      </w:r>
      <w:r>
        <w:rPr/>
        <w:t>z</w:t>
      </w:r>
      <w:r>
        <w:rPr>
          <w:spacing w:val="40"/>
        </w:rPr>
        <w:t xml:space="preserve"> </w:t>
      </w:r>
      <w:r>
        <w:rPr/>
        <w:t>dostawcą usługi w celu usunięcia z sieci kompromitujących lub krzywdzących materiałów.</w:t>
      </w:r>
    </w:p>
    <w:p>
      <w:pPr>
        <w:pStyle w:val="ListParagraph"/>
        <w:numPr>
          <w:ilvl w:val="2"/>
          <w:numId w:val="11"/>
        </w:numPr>
        <w:tabs>
          <w:tab w:val="clear" w:pos="720"/>
          <w:tab w:val="left" w:pos="2043" w:leader="none"/>
          <w:tab w:val="left" w:pos="2056" w:leader="none"/>
        </w:tabs>
        <w:spacing w:lineRule="auto" w:line="278"/>
        <w:ind w:hanging="360" w:start="2056" w:end="1092"/>
        <w:rPr/>
      </w:pPr>
      <w:r>
        <w:rPr/>
        <w:t>W przypadku, gdy zostało złamane prawo, a tożsamości sprawcy nie udało się ustalić należy bezwzględnie skontaktować się z policją oraz powiadomić CERT.</w:t>
      </w:r>
    </w:p>
    <w:p>
      <w:pPr>
        <w:pStyle w:val="BodyText"/>
        <w:spacing w:before="14" w:after="0"/>
        <w:rPr/>
      </w:pPr>
      <w:r>
        <w:rPr/>
      </w:r>
    </w:p>
    <w:p>
      <w:pPr>
        <w:pStyle w:val="Heading3"/>
        <w:numPr>
          <w:ilvl w:val="1"/>
          <w:numId w:val="11"/>
        </w:numPr>
        <w:tabs>
          <w:tab w:val="clear" w:pos="720"/>
          <w:tab w:val="left" w:pos="1743" w:leader="none"/>
        </w:tabs>
        <w:ind w:hanging="359" w:start="1743"/>
        <w:jc w:val="both"/>
        <w:rPr/>
      </w:pPr>
      <w:r>
        <w:rPr/>
        <w:t>Działania</w:t>
      </w:r>
      <w:r>
        <w:rPr>
          <w:spacing w:val="-5"/>
        </w:rPr>
        <w:t xml:space="preserve"> </w:t>
      </w:r>
      <w:r>
        <w:rPr/>
        <w:t>wobec</w:t>
      </w:r>
      <w:r>
        <w:rPr>
          <w:spacing w:val="-4"/>
        </w:rPr>
        <w:t xml:space="preserve"> </w:t>
      </w:r>
      <w:r>
        <w:rPr/>
        <w:t>sprawcy</w:t>
      </w:r>
      <w:r>
        <w:rPr>
          <w:spacing w:val="-4"/>
        </w:rPr>
        <w:t xml:space="preserve"> </w:t>
      </w:r>
      <w:r>
        <w:rPr>
          <w:spacing w:val="-2"/>
        </w:rPr>
        <w:t>cyberprzemocy.</w:t>
      </w:r>
    </w:p>
    <w:p>
      <w:pPr>
        <w:pStyle w:val="BodyText"/>
        <w:spacing w:before="58" w:after="0"/>
        <w:rPr>
          <w:b/>
        </w:rPr>
      </w:pPr>
      <w:r>
        <w:rPr>
          <w:b/>
        </w:rPr>
      </w:r>
    </w:p>
    <w:p>
      <w:pPr>
        <w:pStyle w:val="ListParagraph"/>
        <w:numPr>
          <w:ilvl w:val="2"/>
          <w:numId w:val="11"/>
        </w:numPr>
        <w:tabs>
          <w:tab w:val="clear" w:pos="720"/>
          <w:tab w:val="left" w:pos="2043" w:leader="none"/>
          <w:tab w:val="left" w:pos="2056" w:leader="none"/>
        </w:tabs>
        <w:spacing w:lineRule="auto" w:line="278"/>
        <w:ind w:hanging="360" w:start="2056" w:end="1093"/>
        <w:jc w:val="both"/>
        <w:rPr>
          <w:b/>
        </w:rPr>
      </w:pPr>
      <w:r>
        <w:rPr>
          <w:b/>
        </w:rPr>
        <w:t>W przypadku, gdy sprawca cyberprzemocy jest uczniem szkoły, pedagog szkolny/psycholog szkolny</w:t>
      </w:r>
      <w:r>
        <w:rPr>
          <w:b/>
          <w:spacing w:val="40"/>
        </w:rPr>
        <w:t xml:space="preserve"> </w:t>
      </w:r>
      <w:r>
        <w:rPr>
          <w:b/>
        </w:rPr>
        <w:t>powinien podjąć dalsze działania</w:t>
      </w:r>
      <w:r>
        <w:rPr/>
        <w:t>:</w:t>
      </w:r>
    </w:p>
    <w:p>
      <w:pPr>
        <w:pStyle w:val="ListParagraph"/>
        <w:numPr>
          <w:ilvl w:val="3"/>
          <w:numId w:val="11"/>
        </w:numPr>
        <w:tabs>
          <w:tab w:val="clear" w:pos="720"/>
          <w:tab w:val="left" w:pos="2403" w:leader="none"/>
        </w:tabs>
        <w:spacing w:lineRule="exact" w:line="249"/>
        <w:ind w:hanging="359" w:start="2403"/>
        <w:jc w:val="both"/>
        <w:rPr/>
      </w:pPr>
      <w:r>
        <w:rPr/>
        <w:t>przeprowadzenie</w:t>
      </w:r>
      <w:r>
        <w:rPr>
          <w:spacing w:val="-7"/>
        </w:rPr>
        <w:t xml:space="preserve"> </w:t>
      </w:r>
      <w:r>
        <w:rPr/>
        <w:t>rozmowy</w:t>
      </w:r>
      <w:r>
        <w:rPr>
          <w:spacing w:val="-6"/>
        </w:rPr>
        <w:t xml:space="preserve"> </w:t>
      </w:r>
      <w:r>
        <w:rPr/>
        <w:t>z</w:t>
      </w:r>
      <w:r>
        <w:rPr>
          <w:spacing w:val="-3"/>
        </w:rPr>
        <w:t xml:space="preserve"> </w:t>
      </w:r>
      <w:r>
        <w:rPr/>
        <w:t>uczniem</w:t>
      </w:r>
      <w:r>
        <w:rPr>
          <w:spacing w:val="1"/>
        </w:rPr>
        <w:t xml:space="preserve"> </w:t>
      </w:r>
      <w:r>
        <w:rPr/>
        <w:t>–</w:t>
      </w:r>
      <w:r>
        <w:rPr>
          <w:spacing w:val="-6"/>
        </w:rPr>
        <w:t xml:space="preserve"> </w:t>
      </w:r>
      <w:r>
        <w:rPr/>
        <w:t>sprawcą</w:t>
      </w:r>
      <w:r>
        <w:rPr>
          <w:spacing w:val="-3"/>
        </w:rPr>
        <w:t xml:space="preserve"> </w:t>
      </w:r>
      <w:r>
        <w:rPr/>
        <w:t>o</w:t>
      </w:r>
      <w:r>
        <w:rPr>
          <w:spacing w:val="-5"/>
        </w:rPr>
        <w:t xml:space="preserve"> </w:t>
      </w:r>
      <w:r>
        <w:rPr/>
        <w:t>jego</w:t>
      </w:r>
      <w:r>
        <w:rPr>
          <w:spacing w:val="-4"/>
        </w:rPr>
        <w:t xml:space="preserve"> </w:t>
      </w:r>
      <w:r>
        <w:rPr>
          <w:spacing w:val="-2"/>
        </w:rPr>
        <w:t>zachowaniu;</w:t>
      </w:r>
    </w:p>
    <w:p>
      <w:pPr>
        <w:pStyle w:val="ListParagraph"/>
        <w:numPr>
          <w:ilvl w:val="3"/>
          <w:numId w:val="11"/>
        </w:numPr>
        <w:tabs>
          <w:tab w:val="clear" w:pos="720"/>
          <w:tab w:val="left" w:pos="2404" w:leader="none"/>
        </w:tabs>
        <w:spacing w:lineRule="auto" w:line="276" w:before="37" w:after="0"/>
        <w:ind w:hanging="360" w:start="2404" w:end="1094"/>
        <w:jc w:val="both"/>
        <w:rPr/>
      </w:pPr>
      <w:r>
        <w:rPr/>
        <w:t>celem rozmowy powinno być ustalenie okoliczności zdarzenia, wspólne zastanowienie się nad jego przyczynami i próbowanie rozwiązania sytuacji konfliktowej,</w:t>
      </w:r>
    </w:p>
    <w:p>
      <w:pPr>
        <w:pStyle w:val="ListParagraph"/>
        <w:numPr>
          <w:ilvl w:val="3"/>
          <w:numId w:val="11"/>
        </w:numPr>
        <w:tabs>
          <w:tab w:val="clear" w:pos="720"/>
          <w:tab w:val="left" w:pos="2404" w:leader="none"/>
        </w:tabs>
        <w:spacing w:lineRule="auto" w:line="276" w:before="2" w:after="0"/>
        <w:ind w:hanging="360" w:start="2404" w:end="1092"/>
        <w:jc w:val="both"/>
        <w:rPr/>
      </w:pPr>
      <w:r>
        <w:rPr/>
        <w:t>sprawca powinien dostać jasny i zdecydowany komunikat o tym, że szkoła nie akceptuje żadnych form przemocy,</w:t>
      </w:r>
    </w:p>
    <w:p>
      <w:pPr>
        <w:pStyle w:val="ListParagraph"/>
        <w:numPr>
          <w:ilvl w:val="3"/>
          <w:numId w:val="11"/>
        </w:numPr>
        <w:tabs>
          <w:tab w:val="clear" w:pos="720"/>
          <w:tab w:val="left" w:pos="2404" w:leader="none"/>
        </w:tabs>
        <w:spacing w:lineRule="auto" w:line="276"/>
        <w:ind w:hanging="360" w:start="2404" w:end="1093"/>
        <w:jc w:val="both"/>
        <w:rPr/>
      </w:pPr>
      <w:r>
        <w:rPr/>
        <w:t>należy z uczniem omówić skutki jego postępowania i poinformować o konsekwencjach regulaminowych, jakie zostaną wobec niego zastosowane,</w:t>
      </w:r>
    </w:p>
    <w:p>
      <w:pPr>
        <w:pStyle w:val="ListParagraph"/>
        <w:numPr>
          <w:ilvl w:val="3"/>
          <w:numId w:val="11"/>
        </w:numPr>
        <w:tabs>
          <w:tab w:val="clear" w:pos="720"/>
          <w:tab w:val="left" w:pos="2404" w:leader="none"/>
        </w:tabs>
        <w:spacing w:lineRule="auto" w:line="276"/>
        <w:ind w:hanging="360" w:start="2404" w:end="1090"/>
        <w:jc w:val="both"/>
        <w:rPr/>
      </w:pPr>
      <w:r>
        <w:rPr/>
        <w:t>sprawca powinien zostać zobowiązany do usunięcia wszystkich szkodliwych materiałów</w:t>
      </w:r>
      <w:r>
        <w:rPr>
          <w:spacing w:val="-1"/>
        </w:rPr>
        <w:t xml:space="preserve"> </w:t>
      </w:r>
      <w:r>
        <w:rPr/>
        <w:t>z sieci oraz jeśli posiada- oddania i zniszczenia wszelkich ewentualnych kopii nagrań, filmów, itp.</w:t>
      </w:r>
    </w:p>
    <w:p>
      <w:pPr>
        <w:pStyle w:val="ListParagraph"/>
        <w:numPr>
          <w:ilvl w:val="3"/>
          <w:numId w:val="11"/>
        </w:numPr>
        <w:tabs>
          <w:tab w:val="clear" w:pos="720"/>
          <w:tab w:val="left" w:pos="2403" w:leader="none"/>
        </w:tabs>
        <w:ind w:hanging="359" w:start="2403"/>
        <w:jc w:val="both"/>
        <w:rPr/>
      </w:pPr>
      <w:r>
        <w:rPr/>
        <w:t>ważne</w:t>
      </w:r>
      <w:r>
        <w:rPr>
          <w:spacing w:val="-10"/>
        </w:rPr>
        <w:t xml:space="preserve"> </w:t>
      </w:r>
      <w:r>
        <w:rPr/>
        <w:t>jest</w:t>
      </w:r>
      <w:r>
        <w:rPr>
          <w:spacing w:val="-4"/>
        </w:rPr>
        <w:t xml:space="preserve"> </w:t>
      </w:r>
      <w:r>
        <w:rPr/>
        <w:t>znalezienie</w:t>
      </w:r>
      <w:r>
        <w:rPr>
          <w:spacing w:val="-3"/>
        </w:rPr>
        <w:t xml:space="preserve"> </w:t>
      </w:r>
      <w:r>
        <w:rPr/>
        <w:t>sposobów</w:t>
      </w:r>
      <w:r>
        <w:rPr>
          <w:spacing w:val="-7"/>
        </w:rPr>
        <w:t xml:space="preserve"> </w:t>
      </w:r>
      <w:r>
        <w:rPr/>
        <w:t>zadośćuczynienia</w:t>
      </w:r>
      <w:r>
        <w:rPr>
          <w:spacing w:val="-5"/>
        </w:rPr>
        <w:t xml:space="preserve"> </w:t>
      </w:r>
      <w:r>
        <w:rPr/>
        <w:t>wobec</w:t>
      </w:r>
      <w:r>
        <w:rPr>
          <w:spacing w:val="-5"/>
        </w:rPr>
        <w:t xml:space="preserve"> </w:t>
      </w:r>
      <w:r>
        <w:rPr/>
        <w:t>ofiary</w:t>
      </w:r>
      <w:r>
        <w:rPr>
          <w:spacing w:val="-5"/>
        </w:rPr>
        <w:t xml:space="preserve"> </w:t>
      </w:r>
      <w:r>
        <w:rPr>
          <w:spacing w:val="-2"/>
        </w:rPr>
        <w:t>cyberprzemocy,</w:t>
      </w:r>
    </w:p>
    <w:p>
      <w:pPr>
        <w:pStyle w:val="ListParagraph"/>
        <w:numPr>
          <w:ilvl w:val="3"/>
          <w:numId w:val="11"/>
        </w:numPr>
        <w:tabs>
          <w:tab w:val="clear" w:pos="720"/>
          <w:tab w:val="left" w:pos="2403" w:leader="none"/>
        </w:tabs>
        <w:spacing w:before="36" w:after="0"/>
        <w:ind w:hanging="359" w:start="2403"/>
        <w:jc w:val="both"/>
        <w:rPr/>
      </w:pPr>
      <w:r>
        <w:rPr/>
        <w:t>jeżeli</w:t>
      </w:r>
      <w:r>
        <w:rPr>
          <w:spacing w:val="-3"/>
        </w:rPr>
        <w:t xml:space="preserve"> </w:t>
      </w:r>
      <w:r>
        <w:rPr/>
        <w:t>jest</w:t>
      </w:r>
      <w:r>
        <w:rPr>
          <w:spacing w:val="-5"/>
        </w:rPr>
        <w:t xml:space="preserve"> </w:t>
      </w:r>
      <w:r>
        <w:rPr/>
        <w:t>kilku</w:t>
      </w:r>
      <w:r>
        <w:rPr>
          <w:spacing w:val="-3"/>
        </w:rPr>
        <w:t xml:space="preserve"> </w:t>
      </w:r>
      <w:r>
        <w:rPr/>
        <w:t>sprawców,</w:t>
      </w:r>
      <w:r>
        <w:rPr>
          <w:spacing w:val="-5"/>
        </w:rPr>
        <w:t xml:space="preserve"> </w:t>
      </w:r>
      <w:r>
        <w:rPr/>
        <w:t>należy</w:t>
      </w:r>
      <w:r>
        <w:rPr>
          <w:spacing w:val="-4"/>
        </w:rPr>
        <w:t xml:space="preserve"> </w:t>
      </w:r>
      <w:r>
        <w:rPr/>
        <w:t>rozmawiać</w:t>
      </w:r>
      <w:r>
        <w:rPr>
          <w:spacing w:val="-3"/>
        </w:rPr>
        <w:t xml:space="preserve"> </w:t>
      </w:r>
      <w:r>
        <w:rPr/>
        <w:t>z</w:t>
      </w:r>
      <w:r>
        <w:rPr>
          <w:spacing w:val="-4"/>
        </w:rPr>
        <w:t xml:space="preserve"> </w:t>
      </w:r>
      <w:r>
        <w:rPr/>
        <w:t>każdym</w:t>
      </w:r>
      <w:r>
        <w:rPr>
          <w:spacing w:val="-2"/>
        </w:rPr>
        <w:t xml:space="preserve"> osobno.</w:t>
      </w:r>
    </w:p>
    <w:p>
      <w:pPr>
        <w:pStyle w:val="ListParagraph"/>
        <w:numPr>
          <w:ilvl w:val="3"/>
          <w:numId w:val="11"/>
        </w:numPr>
        <w:tabs>
          <w:tab w:val="clear" w:pos="720"/>
          <w:tab w:val="left" w:pos="2404" w:leader="none"/>
        </w:tabs>
        <w:spacing w:lineRule="auto" w:line="276" w:before="40" w:after="0"/>
        <w:ind w:hanging="360" w:start="2404" w:end="1093"/>
        <w:jc w:val="both"/>
        <w:rPr/>
        <w:sectPr>
          <w:headerReference w:type="default" r:id="rId129"/>
          <w:headerReference w:type="first" r:id="rId130"/>
          <w:type w:val="nextPage"/>
          <w:pgSz w:w="11906" w:h="16838"/>
          <w:pgMar w:left="80" w:right="320" w:gutter="0" w:header="718" w:top="940" w:footer="0" w:bottom="280"/>
          <w:pgNumType w:fmt="decimal"/>
          <w:formProt w:val="false"/>
          <w:textDirection w:val="lrTb"/>
          <w:docGrid w:type="default" w:linePitch="100" w:charSpace="0"/>
        </w:sectPr>
      </w:pPr>
      <w:r>
        <w:rPr/>
        <w:t>wychowawca klasy i pedagog/psycholog odnotowuje zdarzenie w e-dzienniku przy nazwisku ucznia, którego sprawa dotyczy.</w:t>
      </w:r>
    </w:p>
    <w:p>
      <w:pPr>
        <w:pStyle w:val="BodyText"/>
        <w:spacing w:before="212" w:after="0"/>
        <w:rPr/>
      </w:pPr>
      <w:r>
        <w:rPr/>
      </w:r>
    </w:p>
    <w:p>
      <w:pPr>
        <w:pStyle w:val="Heading3"/>
        <w:numPr>
          <w:ilvl w:val="2"/>
          <w:numId w:val="11"/>
        </w:numPr>
        <w:tabs>
          <w:tab w:val="clear" w:pos="720"/>
          <w:tab w:val="left" w:pos="2043" w:leader="none"/>
        </w:tabs>
        <w:ind w:hanging="347" w:start="2043"/>
        <w:jc w:val="both"/>
        <w:rPr/>
      </w:pPr>
      <w:r>
        <w:rPr/>
        <w:t>Powiadomienie</w:t>
      </w:r>
      <w:r>
        <w:rPr>
          <w:spacing w:val="-6"/>
        </w:rPr>
        <w:t xml:space="preserve"> </w:t>
      </w:r>
      <w:r>
        <w:rPr/>
        <w:t>rodziców</w:t>
      </w:r>
      <w:r>
        <w:rPr>
          <w:spacing w:val="-5"/>
        </w:rPr>
        <w:t xml:space="preserve"> </w:t>
      </w:r>
      <w:r>
        <w:rPr/>
        <w:t>sprawcy</w:t>
      </w:r>
      <w:r>
        <w:rPr>
          <w:spacing w:val="-6"/>
        </w:rPr>
        <w:t xml:space="preserve"> </w:t>
      </w:r>
      <w:r>
        <w:rPr/>
        <w:t>i</w:t>
      </w:r>
      <w:r>
        <w:rPr>
          <w:spacing w:val="-2"/>
        </w:rPr>
        <w:t xml:space="preserve"> </w:t>
      </w:r>
      <w:r>
        <w:rPr/>
        <w:t>omówienie</w:t>
      </w:r>
      <w:r>
        <w:rPr>
          <w:spacing w:val="-6"/>
        </w:rPr>
        <w:t xml:space="preserve"> </w:t>
      </w:r>
      <w:r>
        <w:rPr/>
        <w:t>z</w:t>
      </w:r>
      <w:r>
        <w:rPr>
          <w:spacing w:val="-3"/>
        </w:rPr>
        <w:t xml:space="preserve"> </w:t>
      </w:r>
      <w:r>
        <w:rPr/>
        <w:t>nimi</w:t>
      </w:r>
      <w:r>
        <w:rPr>
          <w:spacing w:val="-5"/>
        </w:rPr>
        <w:t xml:space="preserve"> </w:t>
      </w:r>
      <w:r>
        <w:rPr/>
        <w:t>zachowania</w:t>
      </w:r>
      <w:r>
        <w:rPr>
          <w:spacing w:val="-2"/>
        </w:rPr>
        <w:t xml:space="preserve"> ucznia</w:t>
      </w:r>
      <w:r>
        <w:rPr>
          <w:b w:val="false"/>
          <w:spacing w:val="-2"/>
        </w:rPr>
        <w:t>:</w:t>
      </w:r>
    </w:p>
    <w:p>
      <w:pPr>
        <w:pStyle w:val="ListParagraph"/>
        <w:numPr>
          <w:ilvl w:val="3"/>
          <w:numId w:val="11"/>
        </w:numPr>
        <w:tabs>
          <w:tab w:val="clear" w:pos="720"/>
          <w:tab w:val="left" w:pos="2404" w:leader="none"/>
        </w:tabs>
        <w:spacing w:lineRule="auto" w:line="276" w:before="40" w:after="0"/>
        <w:ind w:hanging="360" w:start="2404" w:end="1092"/>
        <w:jc w:val="both"/>
        <w:rPr/>
      </w:pPr>
      <w:r>
        <w:rPr/>
        <w:t>rodzice</w:t>
      </w:r>
      <w:r>
        <w:rPr>
          <w:spacing w:val="68"/>
          <w:w w:val="150"/>
        </w:rPr>
        <w:t xml:space="preserve"> </w:t>
      </w:r>
      <w:r>
        <w:rPr/>
        <w:t>sprawcy</w:t>
      </w:r>
      <w:r>
        <w:rPr>
          <w:spacing w:val="68"/>
          <w:w w:val="150"/>
        </w:rPr>
        <w:t xml:space="preserve"> </w:t>
      </w:r>
      <w:r>
        <w:rPr/>
        <w:t>powinni</w:t>
      </w:r>
      <w:r>
        <w:rPr>
          <w:spacing w:val="67"/>
          <w:w w:val="150"/>
        </w:rPr>
        <w:t xml:space="preserve"> </w:t>
      </w:r>
      <w:r>
        <w:rPr/>
        <w:t>być</w:t>
      </w:r>
      <w:r>
        <w:rPr>
          <w:spacing w:val="70"/>
          <w:w w:val="150"/>
        </w:rPr>
        <w:t xml:space="preserve"> </w:t>
      </w:r>
      <w:r>
        <w:rPr/>
        <w:t>powiadomieni</w:t>
      </w:r>
      <w:r>
        <w:rPr>
          <w:spacing w:val="69"/>
          <w:w w:val="150"/>
        </w:rPr>
        <w:t xml:space="preserve"> </w:t>
      </w:r>
      <w:r>
        <w:rPr/>
        <w:t>o</w:t>
      </w:r>
      <w:r>
        <w:rPr>
          <w:spacing w:val="68"/>
          <w:w w:val="150"/>
        </w:rPr>
        <w:t xml:space="preserve"> </w:t>
      </w:r>
      <w:r>
        <w:rPr/>
        <w:t>zdarzeniu,</w:t>
      </w:r>
      <w:r>
        <w:rPr>
          <w:spacing w:val="68"/>
          <w:w w:val="150"/>
        </w:rPr>
        <w:t xml:space="preserve"> </w:t>
      </w:r>
      <w:r>
        <w:rPr/>
        <w:t>zapoznani</w:t>
      </w:r>
      <w:r>
        <w:rPr>
          <w:spacing w:val="69"/>
          <w:w w:val="150"/>
        </w:rPr>
        <w:t xml:space="preserve"> </w:t>
      </w:r>
      <w:r>
        <w:rPr/>
        <w:t>z</w:t>
      </w:r>
      <w:r>
        <w:rPr>
          <w:spacing w:val="68"/>
          <w:w w:val="150"/>
        </w:rPr>
        <w:t xml:space="preserve"> </w:t>
      </w:r>
      <w:r>
        <w:rPr/>
        <w:t>dowodami i decyzją w sprawie dalszego postępowania i podjętych przez szkołę środkach dyscyplinarnych wobec ich dziecka,</w:t>
      </w:r>
    </w:p>
    <w:p>
      <w:pPr>
        <w:pStyle w:val="ListParagraph"/>
        <w:numPr>
          <w:ilvl w:val="3"/>
          <w:numId w:val="11"/>
        </w:numPr>
        <w:tabs>
          <w:tab w:val="clear" w:pos="720"/>
          <w:tab w:val="left" w:pos="2403" w:leader="none"/>
        </w:tabs>
        <w:spacing w:lineRule="exact" w:line="251"/>
        <w:ind w:hanging="359" w:start="2403"/>
        <w:jc w:val="both"/>
        <w:rPr/>
      </w:pPr>
      <w:r>
        <w:rPr/>
        <w:t>należy</w:t>
      </w:r>
      <w:r>
        <w:rPr>
          <w:spacing w:val="-4"/>
        </w:rPr>
        <w:t xml:space="preserve"> </w:t>
      </w:r>
      <w:r>
        <w:rPr/>
        <w:t>pozyskać</w:t>
      </w:r>
      <w:r>
        <w:rPr>
          <w:spacing w:val="-3"/>
        </w:rPr>
        <w:t xml:space="preserve"> </w:t>
      </w:r>
      <w:r>
        <w:rPr/>
        <w:t>rodziców</w:t>
      </w:r>
      <w:r>
        <w:rPr>
          <w:spacing w:val="-6"/>
        </w:rPr>
        <w:t xml:space="preserve"> </w:t>
      </w:r>
      <w:r>
        <w:rPr/>
        <w:t>do</w:t>
      </w:r>
      <w:r>
        <w:rPr>
          <w:spacing w:val="-3"/>
        </w:rPr>
        <w:t xml:space="preserve"> </w:t>
      </w:r>
      <w:r>
        <w:rPr/>
        <w:t>współpracy</w:t>
      </w:r>
      <w:r>
        <w:rPr>
          <w:spacing w:val="-3"/>
        </w:rPr>
        <w:t xml:space="preserve"> </w:t>
      </w:r>
      <w:r>
        <w:rPr/>
        <w:t>i</w:t>
      </w:r>
      <w:r>
        <w:rPr>
          <w:spacing w:val="-5"/>
        </w:rPr>
        <w:t xml:space="preserve"> </w:t>
      </w:r>
      <w:r>
        <w:rPr/>
        <w:t>ustalić</w:t>
      </w:r>
      <w:r>
        <w:rPr>
          <w:spacing w:val="-5"/>
        </w:rPr>
        <w:t xml:space="preserve"> </w:t>
      </w:r>
      <w:r>
        <w:rPr/>
        <w:t>jej</w:t>
      </w:r>
      <w:r>
        <w:rPr>
          <w:spacing w:val="-5"/>
        </w:rPr>
        <w:t xml:space="preserve"> </w:t>
      </w:r>
      <w:r>
        <w:rPr>
          <w:spacing w:val="-2"/>
        </w:rPr>
        <w:t>zasady,</w:t>
      </w:r>
    </w:p>
    <w:p>
      <w:pPr>
        <w:pStyle w:val="ListParagraph"/>
        <w:numPr>
          <w:ilvl w:val="3"/>
          <w:numId w:val="11"/>
        </w:numPr>
        <w:tabs>
          <w:tab w:val="clear" w:pos="720"/>
          <w:tab w:val="left" w:pos="2404" w:leader="none"/>
        </w:tabs>
        <w:spacing w:lineRule="auto" w:line="276" w:before="40" w:after="0"/>
        <w:ind w:hanging="360" w:start="2404" w:end="1092"/>
        <w:jc w:val="both"/>
        <w:rPr/>
      </w:pPr>
      <w:r>
        <w:rPr/>
        <w:t>warto opracować projekt kontraktu określającego zobowiązania ucznia, rodziców i przedstawicieli szkoły oraz konsekwencje nieprzestrzegania wymagań i terminów realizacji zadań zawartych w kontrakcie,</w:t>
      </w:r>
    </w:p>
    <w:p>
      <w:pPr>
        <w:pStyle w:val="BodyText"/>
        <w:spacing w:before="19" w:after="0"/>
        <w:rPr/>
      </w:pPr>
      <w:r>
        <w:rPr/>
      </w:r>
    </w:p>
    <w:p>
      <w:pPr>
        <w:pStyle w:val="Heading3"/>
        <w:numPr>
          <w:ilvl w:val="2"/>
          <w:numId w:val="11"/>
        </w:numPr>
        <w:tabs>
          <w:tab w:val="clear" w:pos="720"/>
          <w:tab w:val="left" w:pos="2043" w:leader="none"/>
        </w:tabs>
        <w:ind w:hanging="347" w:start="2043"/>
        <w:rPr/>
      </w:pPr>
      <w:r>
        <w:rPr/>
        <w:t>Objęcie</w:t>
      </w:r>
      <w:r>
        <w:rPr>
          <w:spacing w:val="-5"/>
        </w:rPr>
        <w:t xml:space="preserve"> </w:t>
      </w:r>
      <w:r>
        <w:rPr/>
        <w:t>sprawcy</w:t>
      </w:r>
      <w:r>
        <w:rPr>
          <w:spacing w:val="-5"/>
        </w:rPr>
        <w:t xml:space="preserve"> </w:t>
      </w:r>
      <w:r>
        <w:rPr/>
        <w:t>pomocą</w:t>
      </w:r>
      <w:r>
        <w:rPr>
          <w:spacing w:val="-6"/>
        </w:rPr>
        <w:t xml:space="preserve"> </w:t>
      </w:r>
      <w:r>
        <w:rPr/>
        <w:t>psychologiczno-</w:t>
      </w:r>
      <w:r>
        <w:rPr>
          <w:spacing w:val="-3"/>
        </w:rPr>
        <w:t xml:space="preserve"> </w:t>
      </w:r>
      <w:r>
        <w:rPr>
          <w:spacing w:val="-2"/>
        </w:rPr>
        <w:t>pedagogiczną;</w:t>
      </w:r>
    </w:p>
    <w:p>
      <w:pPr>
        <w:pStyle w:val="ListParagraph"/>
        <w:numPr>
          <w:ilvl w:val="3"/>
          <w:numId w:val="11"/>
        </w:numPr>
        <w:tabs>
          <w:tab w:val="clear" w:pos="720"/>
          <w:tab w:val="left" w:pos="2404" w:leader="none"/>
        </w:tabs>
        <w:spacing w:lineRule="auto" w:line="276" w:before="37" w:after="0"/>
        <w:ind w:hanging="360" w:start="2404" w:end="1096"/>
        <w:rPr/>
      </w:pPr>
      <w:r>
        <w:rPr/>
        <w:t>praca</w:t>
      </w:r>
      <w:r>
        <w:rPr>
          <w:spacing w:val="80"/>
        </w:rPr>
        <w:t xml:space="preserve"> </w:t>
      </w:r>
      <w:r>
        <w:rPr/>
        <w:t>z</w:t>
      </w:r>
      <w:r>
        <w:rPr>
          <w:spacing w:val="80"/>
        </w:rPr>
        <w:t xml:space="preserve"> </w:t>
      </w:r>
      <w:r>
        <w:rPr/>
        <w:t>uczniem</w:t>
      </w:r>
      <w:r>
        <w:rPr>
          <w:spacing w:val="80"/>
        </w:rPr>
        <w:t xml:space="preserve"> </w:t>
      </w:r>
      <w:r>
        <w:rPr/>
        <w:t>powinna</w:t>
      </w:r>
      <w:r>
        <w:rPr>
          <w:spacing w:val="80"/>
        </w:rPr>
        <w:t xml:space="preserve"> </w:t>
      </w:r>
      <w:r>
        <w:rPr/>
        <w:t>zmierzać</w:t>
      </w:r>
      <w:r>
        <w:rPr>
          <w:spacing w:val="80"/>
        </w:rPr>
        <w:t xml:space="preserve"> </w:t>
      </w:r>
      <w:r>
        <w:rPr/>
        <w:t>w</w:t>
      </w:r>
      <w:r>
        <w:rPr>
          <w:spacing w:val="80"/>
        </w:rPr>
        <w:t xml:space="preserve"> </w:t>
      </w:r>
      <w:r>
        <w:rPr/>
        <w:t>kierunku</w:t>
      </w:r>
      <w:r>
        <w:rPr>
          <w:spacing w:val="80"/>
        </w:rPr>
        <w:t xml:space="preserve"> </w:t>
      </w:r>
      <w:r>
        <w:rPr/>
        <w:t>pomocy</w:t>
      </w:r>
      <w:r>
        <w:rPr>
          <w:spacing w:val="80"/>
        </w:rPr>
        <w:t xml:space="preserve"> </w:t>
      </w:r>
      <w:r>
        <w:rPr/>
        <w:t>uczniowi</w:t>
      </w:r>
      <w:r>
        <w:rPr>
          <w:spacing w:val="80"/>
        </w:rPr>
        <w:t xml:space="preserve"> </w:t>
      </w:r>
      <w:r>
        <w:rPr/>
        <w:t>w</w:t>
      </w:r>
      <w:r>
        <w:rPr>
          <w:spacing w:val="80"/>
        </w:rPr>
        <w:t xml:space="preserve"> </w:t>
      </w:r>
      <w:r>
        <w:rPr/>
        <w:t>zrozumieniu zachowania, w zmianie postępowania i postawy ucznia,</w:t>
      </w:r>
    </w:p>
    <w:p>
      <w:pPr>
        <w:pStyle w:val="ListParagraph"/>
        <w:numPr>
          <w:ilvl w:val="3"/>
          <w:numId w:val="11"/>
        </w:numPr>
        <w:tabs>
          <w:tab w:val="clear" w:pos="720"/>
          <w:tab w:val="left" w:pos="2403" w:leader="none"/>
        </w:tabs>
        <w:spacing w:before="2" w:after="0"/>
        <w:ind w:hanging="359" w:start="2403"/>
        <w:rPr/>
      </w:pPr>
      <w:r>
        <w:rPr/>
        <w:t>pomoc</w:t>
      </w:r>
      <w:r>
        <w:rPr>
          <w:spacing w:val="-5"/>
        </w:rPr>
        <w:t xml:space="preserve"> </w:t>
      </w:r>
      <w:r>
        <w:rPr/>
        <w:t>ta</w:t>
      </w:r>
      <w:r>
        <w:rPr>
          <w:spacing w:val="-4"/>
        </w:rPr>
        <w:t xml:space="preserve"> </w:t>
      </w:r>
      <w:r>
        <w:rPr/>
        <w:t>może</w:t>
      </w:r>
      <w:r>
        <w:rPr>
          <w:spacing w:val="-3"/>
        </w:rPr>
        <w:t xml:space="preserve"> </w:t>
      </w:r>
      <w:r>
        <w:rPr/>
        <w:t>być</w:t>
      </w:r>
      <w:r>
        <w:rPr>
          <w:spacing w:val="-2"/>
        </w:rPr>
        <w:t xml:space="preserve"> </w:t>
      </w:r>
      <w:r>
        <w:rPr/>
        <w:t>udzielona</w:t>
      </w:r>
      <w:r>
        <w:rPr>
          <w:spacing w:val="-3"/>
        </w:rPr>
        <w:t xml:space="preserve"> </w:t>
      </w:r>
      <w:r>
        <w:rPr/>
        <w:t>przez</w:t>
      </w:r>
      <w:r>
        <w:rPr>
          <w:spacing w:val="-2"/>
        </w:rPr>
        <w:t xml:space="preserve"> </w:t>
      </w:r>
      <w:r>
        <w:rPr/>
        <w:t>pedagoga</w:t>
      </w:r>
      <w:r>
        <w:rPr>
          <w:spacing w:val="-5"/>
        </w:rPr>
        <w:t xml:space="preserve"> </w:t>
      </w:r>
      <w:r>
        <w:rPr/>
        <w:t>i</w:t>
      </w:r>
      <w:r>
        <w:rPr>
          <w:spacing w:val="-1"/>
        </w:rPr>
        <w:t xml:space="preserve"> </w:t>
      </w:r>
      <w:r>
        <w:rPr/>
        <w:t>psychologa</w:t>
      </w:r>
      <w:r>
        <w:rPr>
          <w:spacing w:val="-4"/>
        </w:rPr>
        <w:t xml:space="preserve"> </w:t>
      </w:r>
      <w:r>
        <w:rPr>
          <w:spacing w:val="-2"/>
        </w:rPr>
        <w:t>szkolnego,</w:t>
      </w:r>
    </w:p>
    <w:p>
      <w:pPr>
        <w:pStyle w:val="ListParagraph"/>
        <w:numPr>
          <w:ilvl w:val="3"/>
          <w:numId w:val="11"/>
        </w:numPr>
        <w:tabs>
          <w:tab w:val="clear" w:pos="720"/>
          <w:tab w:val="left" w:pos="2404" w:leader="none"/>
        </w:tabs>
        <w:spacing w:lineRule="auto" w:line="276" w:before="37" w:after="0"/>
        <w:ind w:hanging="360" w:start="2404" w:end="1096"/>
        <w:rPr/>
      </w:pPr>
      <w:r>
        <w:rPr/>
        <w:t>w szczególnym przypadku może być konieczność skierowania ucznia na dalsze badania</w:t>
      </w:r>
      <w:r>
        <w:rPr>
          <w:spacing w:val="40"/>
        </w:rPr>
        <w:t xml:space="preserve"> </w:t>
      </w:r>
      <w:r>
        <w:rPr/>
        <w:t>specjalistyczne i terapię, np. do poradni psychologiczno-pedagogicznej.</w:t>
      </w:r>
    </w:p>
    <w:p>
      <w:pPr>
        <w:pStyle w:val="BodyText"/>
        <w:spacing w:before="20" w:after="0"/>
        <w:rPr/>
      </w:pPr>
      <w:r>
        <w:rPr/>
      </w:r>
    </w:p>
    <w:p>
      <w:pPr>
        <w:pStyle w:val="Heading3"/>
        <w:numPr>
          <w:ilvl w:val="1"/>
          <w:numId w:val="11"/>
        </w:numPr>
        <w:tabs>
          <w:tab w:val="clear" w:pos="720"/>
          <w:tab w:val="left" w:pos="1743" w:leader="none"/>
        </w:tabs>
        <w:ind w:hanging="359" w:start="1743"/>
        <w:jc w:val="both"/>
        <w:rPr/>
      </w:pPr>
      <w:r>
        <w:rPr/>
        <w:t>Środki</w:t>
      </w:r>
      <w:r>
        <w:rPr>
          <w:spacing w:val="-5"/>
        </w:rPr>
        <w:t xml:space="preserve"> </w:t>
      </w:r>
      <w:r>
        <w:rPr/>
        <w:t>dyscyplinarne</w:t>
      </w:r>
      <w:r>
        <w:rPr>
          <w:spacing w:val="-8"/>
        </w:rPr>
        <w:t xml:space="preserve"> </w:t>
      </w:r>
      <w:r>
        <w:rPr/>
        <w:t>wobec</w:t>
      </w:r>
      <w:r>
        <w:rPr>
          <w:spacing w:val="-5"/>
        </w:rPr>
        <w:t xml:space="preserve"> </w:t>
      </w:r>
      <w:r>
        <w:rPr>
          <w:spacing w:val="-2"/>
        </w:rPr>
        <w:t>sprawcy.</w:t>
      </w:r>
    </w:p>
    <w:p>
      <w:pPr>
        <w:pStyle w:val="BodyText"/>
        <w:spacing w:before="58" w:after="0"/>
        <w:rPr>
          <w:b/>
        </w:rPr>
      </w:pPr>
      <w:r>
        <w:rPr>
          <w:b/>
        </w:rPr>
      </w:r>
    </w:p>
    <w:p>
      <w:pPr>
        <w:pStyle w:val="ListParagraph"/>
        <w:numPr>
          <w:ilvl w:val="2"/>
          <w:numId w:val="11"/>
        </w:numPr>
        <w:tabs>
          <w:tab w:val="clear" w:pos="720"/>
          <w:tab w:val="left" w:pos="2043" w:leader="none"/>
          <w:tab w:val="left" w:pos="2104" w:leader="none"/>
        </w:tabs>
        <w:spacing w:lineRule="auto" w:line="276"/>
        <w:ind w:hanging="360" w:start="2104" w:end="1093"/>
        <w:jc w:val="both"/>
        <w:rPr/>
      </w:pPr>
      <w:r>
        <w:rPr/>
        <w:t>Wobec sprawcy cyberprzemocy szkoła stosuje standardowe kary jak wobec sprawców każdej przemocy, zawarte w statucie szkoły.</w:t>
      </w:r>
    </w:p>
    <w:p>
      <w:pPr>
        <w:pStyle w:val="ListParagraph"/>
        <w:numPr>
          <w:ilvl w:val="2"/>
          <w:numId w:val="11"/>
        </w:numPr>
        <w:tabs>
          <w:tab w:val="clear" w:pos="720"/>
          <w:tab w:val="left" w:pos="2043" w:leader="none"/>
          <w:tab w:val="left" w:pos="2104" w:leader="none"/>
        </w:tabs>
        <w:spacing w:lineRule="auto" w:line="276"/>
        <w:ind w:hanging="360" w:start="2104" w:end="1092"/>
        <w:jc w:val="both"/>
        <w:rPr/>
      </w:pPr>
      <w:r>
        <w:rPr/>
        <w:t>Celem sankcji powinno być zatrzymanie przemocy, zapewnienie poczucia bezpieczeństwa poszkodowanemu uczniowi, wzbudzenie w sprawcy refleksji na temat swojego zachowania, pokazanie całej społeczności szkolnej, że cyberprzemoc nie będzie tolerowana.</w:t>
      </w:r>
    </w:p>
    <w:p>
      <w:pPr>
        <w:pStyle w:val="ListParagraph"/>
        <w:numPr>
          <w:ilvl w:val="2"/>
          <w:numId w:val="11"/>
        </w:numPr>
        <w:tabs>
          <w:tab w:val="clear" w:pos="720"/>
          <w:tab w:val="left" w:pos="2043" w:leader="none"/>
        </w:tabs>
        <w:ind w:hanging="299" w:start="2043"/>
        <w:jc w:val="both"/>
        <w:rPr/>
      </w:pPr>
      <w:r>
        <w:rPr/>
        <w:t>Podejmując</w:t>
      </w:r>
      <w:r>
        <w:rPr>
          <w:spacing w:val="-3"/>
        </w:rPr>
        <w:t xml:space="preserve"> </w:t>
      </w:r>
      <w:r>
        <w:rPr/>
        <w:t>decyzję</w:t>
      </w:r>
      <w:r>
        <w:rPr>
          <w:spacing w:val="-5"/>
        </w:rPr>
        <w:t xml:space="preserve"> </w:t>
      </w:r>
      <w:r>
        <w:rPr/>
        <w:t>o</w:t>
      </w:r>
      <w:r>
        <w:rPr>
          <w:spacing w:val="-3"/>
        </w:rPr>
        <w:t xml:space="preserve"> </w:t>
      </w:r>
      <w:r>
        <w:rPr/>
        <w:t>karze</w:t>
      </w:r>
      <w:r>
        <w:rPr>
          <w:spacing w:val="-3"/>
        </w:rPr>
        <w:t xml:space="preserve"> </w:t>
      </w:r>
      <w:r>
        <w:rPr/>
        <w:t>należy</w:t>
      </w:r>
      <w:r>
        <w:rPr>
          <w:spacing w:val="-3"/>
        </w:rPr>
        <w:t xml:space="preserve"> </w:t>
      </w:r>
      <w:r>
        <w:rPr/>
        <w:t>brać</w:t>
      </w:r>
      <w:r>
        <w:rPr>
          <w:spacing w:val="-1"/>
        </w:rPr>
        <w:t xml:space="preserve"> </w:t>
      </w:r>
      <w:r>
        <w:rPr/>
        <w:t>pod</w:t>
      </w:r>
      <w:r>
        <w:rPr>
          <w:spacing w:val="-3"/>
        </w:rPr>
        <w:t xml:space="preserve"> </w:t>
      </w:r>
      <w:r>
        <w:rPr>
          <w:spacing w:val="-2"/>
        </w:rPr>
        <w:t>uwagę:</w:t>
      </w:r>
    </w:p>
    <w:p>
      <w:pPr>
        <w:pStyle w:val="ListParagraph"/>
        <w:numPr>
          <w:ilvl w:val="3"/>
          <w:numId w:val="11"/>
        </w:numPr>
        <w:tabs>
          <w:tab w:val="clear" w:pos="720"/>
          <w:tab w:val="left" w:pos="2403" w:leader="none"/>
        </w:tabs>
        <w:spacing w:before="37" w:after="0"/>
        <w:ind w:hanging="359" w:start="2403"/>
        <w:rPr/>
      </w:pPr>
      <w:r>
        <w:rPr/>
        <w:t>rozmiar</w:t>
      </w:r>
      <w:r>
        <w:rPr>
          <w:spacing w:val="-4"/>
        </w:rPr>
        <w:t xml:space="preserve"> </w:t>
      </w:r>
      <w:r>
        <w:rPr/>
        <w:t>i</w:t>
      </w:r>
      <w:r>
        <w:rPr>
          <w:spacing w:val="-1"/>
        </w:rPr>
        <w:t xml:space="preserve"> </w:t>
      </w:r>
      <w:r>
        <w:rPr/>
        <w:t>rangę</w:t>
      </w:r>
      <w:r>
        <w:rPr>
          <w:spacing w:val="-2"/>
        </w:rPr>
        <w:t xml:space="preserve"> szkody,</w:t>
      </w:r>
    </w:p>
    <w:p>
      <w:pPr>
        <w:pStyle w:val="ListParagraph"/>
        <w:numPr>
          <w:ilvl w:val="3"/>
          <w:numId w:val="11"/>
        </w:numPr>
        <w:tabs>
          <w:tab w:val="clear" w:pos="720"/>
          <w:tab w:val="left" w:pos="2403" w:leader="none"/>
        </w:tabs>
        <w:spacing w:before="40" w:after="0"/>
        <w:ind w:hanging="359" w:start="2403"/>
        <w:rPr/>
      </w:pPr>
      <w:r>
        <w:rPr/>
        <w:t>czas</w:t>
      </w:r>
      <w:r>
        <w:rPr>
          <w:spacing w:val="-5"/>
        </w:rPr>
        <w:t xml:space="preserve"> </w:t>
      </w:r>
      <w:r>
        <w:rPr/>
        <w:t>trwania</w:t>
      </w:r>
      <w:r>
        <w:rPr>
          <w:spacing w:val="-4"/>
        </w:rPr>
        <w:t xml:space="preserve"> </w:t>
      </w:r>
      <w:r>
        <w:rPr>
          <w:spacing w:val="-2"/>
        </w:rPr>
        <w:t>prześladowania,</w:t>
      </w:r>
    </w:p>
    <w:p>
      <w:pPr>
        <w:pStyle w:val="ListParagraph"/>
        <w:numPr>
          <w:ilvl w:val="3"/>
          <w:numId w:val="11"/>
        </w:numPr>
        <w:tabs>
          <w:tab w:val="clear" w:pos="720"/>
          <w:tab w:val="left" w:pos="2403" w:leader="none"/>
        </w:tabs>
        <w:spacing w:before="38" w:after="0"/>
        <w:ind w:hanging="359" w:start="2403"/>
        <w:rPr/>
      </w:pPr>
      <w:r>
        <w:rPr/>
        <w:t>świadomość</w:t>
      </w:r>
      <w:r>
        <w:rPr>
          <w:spacing w:val="-9"/>
        </w:rPr>
        <w:t xml:space="preserve"> </w:t>
      </w:r>
      <w:r>
        <w:rPr/>
        <w:t>popełnionego</w:t>
      </w:r>
      <w:r>
        <w:rPr>
          <w:spacing w:val="-7"/>
        </w:rPr>
        <w:t xml:space="preserve"> </w:t>
      </w:r>
      <w:r>
        <w:rPr>
          <w:spacing w:val="-2"/>
        </w:rPr>
        <w:t>czynu,</w:t>
      </w:r>
    </w:p>
    <w:p>
      <w:pPr>
        <w:pStyle w:val="ListParagraph"/>
        <w:numPr>
          <w:ilvl w:val="3"/>
          <w:numId w:val="11"/>
        </w:numPr>
        <w:tabs>
          <w:tab w:val="clear" w:pos="720"/>
          <w:tab w:val="left" w:pos="2403" w:leader="none"/>
        </w:tabs>
        <w:spacing w:before="38" w:after="0"/>
        <w:ind w:hanging="359" w:start="2403"/>
        <w:rPr/>
      </w:pPr>
      <w:r>
        <w:rPr/>
        <w:t>motywację</w:t>
      </w:r>
      <w:r>
        <w:rPr>
          <w:spacing w:val="-7"/>
        </w:rPr>
        <w:t xml:space="preserve"> </w:t>
      </w:r>
      <w:r>
        <w:rPr>
          <w:spacing w:val="-2"/>
        </w:rPr>
        <w:t>sprawcy,</w:t>
      </w:r>
    </w:p>
    <w:p>
      <w:pPr>
        <w:pStyle w:val="ListParagraph"/>
        <w:numPr>
          <w:ilvl w:val="3"/>
          <w:numId w:val="11"/>
        </w:numPr>
        <w:tabs>
          <w:tab w:val="clear" w:pos="720"/>
          <w:tab w:val="left" w:pos="2403" w:leader="none"/>
        </w:tabs>
        <w:spacing w:before="37" w:after="0"/>
        <w:ind w:hanging="359" w:start="2403"/>
        <w:rPr/>
      </w:pPr>
      <w:r>
        <w:rPr/>
        <w:t>rodzaj</w:t>
      </w:r>
      <w:r>
        <w:rPr>
          <w:spacing w:val="-7"/>
        </w:rPr>
        <w:t xml:space="preserve"> </w:t>
      </w:r>
      <w:r>
        <w:rPr/>
        <w:t>rozpowszechnionego</w:t>
      </w:r>
      <w:r>
        <w:rPr>
          <w:spacing w:val="-5"/>
        </w:rPr>
        <w:t xml:space="preserve"> </w:t>
      </w:r>
      <w:r>
        <w:rPr>
          <w:spacing w:val="-2"/>
        </w:rPr>
        <w:t>materiału.</w:t>
      </w:r>
    </w:p>
    <w:p>
      <w:pPr>
        <w:pStyle w:val="BodyText"/>
        <w:spacing w:before="58" w:after="0"/>
        <w:rPr/>
      </w:pPr>
      <w:r>
        <w:rPr/>
      </w:r>
    </w:p>
    <w:p>
      <w:pPr>
        <w:pStyle w:val="Heading3"/>
        <w:numPr>
          <w:ilvl w:val="1"/>
          <w:numId w:val="11"/>
        </w:numPr>
        <w:tabs>
          <w:tab w:val="clear" w:pos="720"/>
          <w:tab w:val="left" w:pos="1743" w:leader="none"/>
        </w:tabs>
        <w:ind w:hanging="359" w:start="1743"/>
        <w:jc w:val="both"/>
        <w:rPr/>
      </w:pPr>
      <w:r>
        <w:rPr/>
        <w:t>Działania</w:t>
      </w:r>
      <w:r>
        <w:rPr>
          <w:spacing w:val="-7"/>
        </w:rPr>
        <w:t xml:space="preserve"> </w:t>
      </w:r>
      <w:r>
        <w:rPr/>
        <w:t>wobec</w:t>
      </w:r>
      <w:r>
        <w:rPr>
          <w:spacing w:val="-4"/>
        </w:rPr>
        <w:t xml:space="preserve"> </w:t>
      </w:r>
      <w:r>
        <w:rPr/>
        <w:t>ofiary</w:t>
      </w:r>
      <w:r>
        <w:rPr>
          <w:spacing w:val="-4"/>
        </w:rPr>
        <w:t xml:space="preserve"> </w:t>
      </w:r>
      <w:r>
        <w:rPr>
          <w:spacing w:val="-2"/>
        </w:rPr>
        <w:t>cyberprzemocy.</w:t>
      </w:r>
    </w:p>
    <w:p>
      <w:pPr>
        <w:pStyle w:val="ListParagraph"/>
        <w:numPr>
          <w:ilvl w:val="2"/>
          <w:numId w:val="11"/>
        </w:numPr>
        <w:tabs>
          <w:tab w:val="clear" w:pos="720"/>
          <w:tab w:val="left" w:pos="2098" w:leader="none"/>
          <w:tab w:val="left" w:pos="2104" w:leader="none"/>
        </w:tabs>
        <w:spacing w:lineRule="auto" w:line="278" w:before="37" w:after="0"/>
        <w:ind w:hanging="360" w:start="2104" w:end="1092"/>
        <w:jc w:val="both"/>
        <w:rPr/>
      </w:pPr>
      <w:r>
        <w:rPr/>
        <w:t>Ofiara cyberprzemocy otrzymuje w szkole pomoc psychologiczno- pedagogiczną udzielaną przez pedagoga/ psychologa szkolnego lub wychowawcę.</w:t>
      </w:r>
    </w:p>
    <w:p>
      <w:pPr>
        <w:pStyle w:val="ListParagraph"/>
        <w:numPr>
          <w:ilvl w:val="2"/>
          <w:numId w:val="11"/>
        </w:numPr>
        <w:tabs>
          <w:tab w:val="clear" w:pos="720"/>
          <w:tab w:val="left" w:pos="2098" w:leader="none"/>
          <w:tab w:val="left" w:pos="2104" w:leader="none"/>
        </w:tabs>
        <w:spacing w:lineRule="auto" w:line="276"/>
        <w:ind w:hanging="360" w:start="2104" w:end="1092"/>
        <w:jc w:val="both"/>
        <w:rPr/>
      </w:pPr>
      <w:r>
        <w:rPr/>
        <w:t>Podczas</w:t>
      </w:r>
      <w:r>
        <w:rPr>
          <w:spacing w:val="80"/>
        </w:rPr>
        <w:t xml:space="preserve"> </w:t>
      </w:r>
      <w:r>
        <w:rPr/>
        <w:t>rozmowy</w:t>
      </w:r>
      <w:r>
        <w:rPr>
          <w:spacing w:val="80"/>
        </w:rPr>
        <w:t xml:space="preserve"> </w:t>
      </w:r>
      <w:r>
        <w:rPr/>
        <w:t>z</w:t>
      </w:r>
      <w:r>
        <w:rPr>
          <w:spacing w:val="80"/>
        </w:rPr>
        <w:t xml:space="preserve"> </w:t>
      </w:r>
      <w:r>
        <w:rPr/>
        <w:t>uczniem,</w:t>
      </w:r>
      <w:r>
        <w:rPr>
          <w:spacing w:val="80"/>
        </w:rPr>
        <w:t xml:space="preserve"> </w:t>
      </w:r>
      <w:r>
        <w:rPr/>
        <w:t>który</w:t>
      </w:r>
      <w:r>
        <w:rPr>
          <w:spacing w:val="80"/>
        </w:rPr>
        <w:t xml:space="preserve"> </w:t>
      </w:r>
      <w:r>
        <w:rPr/>
        <w:t>jest</w:t>
      </w:r>
      <w:r>
        <w:rPr>
          <w:spacing w:val="80"/>
        </w:rPr>
        <w:t xml:space="preserve"> </w:t>
      </w:r>
      <w:r>
        <w:rPr/>
        <w:t>ofiarą</w:t>
      </w:r>
      <w:r>
        <w:rPr>
          <w:spacing w:val="80"/>
        </w:rPr>
        <w:t xml:space="preserve"> </w:t>
      </w:r>
      <w:r>
        <w:rPr/>
        <w:t>cyberprzemocy,</w:t>
      </w:r>
      <w:r>
        <w:rPr>
          <w:spacing w:val="80"/>
        </w:rPr>
        <w:t xml:space="preserve"> </w:t>
      </w:r>
      <w:r>
        <w:rPr/>
        <w:t>należy</w:t>
      </w:r>
      <w:r>
        <w:rPr>
          <w:spacing w:val="80"/>
        </w:rPr>
        <w:t xml:space="preserve"> </w:t>
      </w:r>
      <w:r>
        <w:rPr/>
        <w:t>zapewnić</w:t>
      </w:r>
      <w:r>
        <w:rPr>
          <w:spacing w:val="80"/>
        </w:rPr>
        <w:t xml:space="preserve"> </w:t>
      </w:r>
      <w:r>
        <w:rPr/>
        <w:t>go</w:t>
      </w:r>
      <w:r>
        <w:rPr>
          <w:spacing w:val="80"/>
        </w:rPr>
        <w:t xml:space="preserve"> </w:t>
      </w:r>
      <w:r>
        <w:rPr/>
        <w:t xml:space="preserve">o tym, że postąpił właściwie zgłaszając wydarzenie. Powinno mu się powiedzieć, że rozumie się, w jak trudnej jest sytuacji i zapewnić go, że nikt nie ma prawa tak się wobec niego </w:t>
      </w:r>
      <w:r>
        <w:rPr>
          <w:spacing w:val="-2"/>
        </w:rPr>
        <w:t>zachowywać.</w:t>
      </w:r>
    </w:p>
    <w:p>
      <w:pPr>
        <w:pStyle w:val="ListParagraph"/>
        <w:numPr>
          <w:ilvl w:val="2"/>
          <w:numId w:val="11"/>
        </w:numPr>
        <w:tabs>
          <w:tab w:val="clear" w:pos="720"/>
          <w:tab w:val="left" w:pos="2043" w:leader="none"/>
        </w:tabs>
        <w:ind w:hanging="299" w:start="2043"/>
        <w:jc w:val="both"/>
        <w:rPr/>
      </w:pPr>
      <w:r>
        <w:rPr/>
        <w:t>Ważne</w:t>
      </w:r>
      <w:r>
        <w:rPr>
          <w:spacing w:val="-6"/>
        </w:rPr>
        <w:t xml:space="preserve"> </w:t>
      </w:r>
      <w:r>
        <w:rPr/>
        <w:t>jest</w:t>
      </w:r>
      <w:r>
        <w:rPr>
          <w:spacing w:val="-4"/>
        </w:rPr>
        <w:t xml:space="preserve"> </w:t>
      </w:r>
      <w:r>
        <w:rPr/>
        <w:t>stanowcze</w:t>
      </w:r>
      <w:r>
        <w:rPr>
          <w:spacing w:val="-4"/>
        </w:rPr>
        <w:t xml:space="preserve"> </w:t>
      </w:r>
      <w:r>
        <w:rPr/>
        <w:t>zapewnienie,</w:t>
      </w:r>
      <w:r>
        <w:rPr>
          <w:spacing w:val="-3"/>
        </w:rPr>
        <w:t xml:space="preserve"> </w:t>
      </w:r>
      <w:r>
        <w:rPr/>
        <w:t>że</w:t>
      </w:r>
      <w:r>
        <w:rPr>
          <w:spacing w:val="-4"/>
        </w:rPr>
        <w:t xml:space="preserve"> </w:t>
      </w:r>
      <w:r>
        <w:rPr/>
        <w:t>szkoła</w:t>
      </w:r>
      <w:r>
        <w:rPr>
          <w:spacing w:val="-4"/>
        </w:rPr>
        <w:t xml:space="preserve"> </w:t>
      </w:r>
      <w:r>
        <w:rPr/>
        <w:t>nigdy</w:t>
      </w:r>
      <w:r>
        <w:rPr>
          <w:spacing w:val="-3"/>
        </w:rPr>
        <w:t xml:space="preserve"> </w:t>
      </w:r>
      <w:r>
        <w:rPr/>
        <w:t>nie</w:t>
      </w:r>
      <w:r>
        <w:rPr>
          <w:spacing w:val="-4"/>
        </w:rPr>
        <w:t xml:space="preserve"> </w:t>
      </w:r>
      <w:r>
        <w:rPr/>
        <w:t>będzie</w:t>
      </w:r>
      <w:r>
        <w:rPr>
          <w:spacing w:val="-4"/>
        </w:rPr>
        <w:t xml:space="preserve"> </w:t>
      </w:r>
      <w:r>
        <w:rPr/>
        <w:t>tolerowała</w:t>
      </w:r>
      <w:r>
        <w:rPr>
          <w:spacing w:val="-5"/>
        </w:rPr>
        <w:t xml:space="preserve"> </w:t>
      </w:r>
      <w:r>
        <w:rPr/>
        <w:t>aktów</w:t>
      </w:r>
      <w:r>
        <w:rPr>
          <w:spacing w:val="-7"/>
        </w:rPr>
        <w:t xml:space="preserve"> </w:t>
      </w:r>
      <w:r>
        <w:rPr>
          <w:spacing w:val="-2"/>
        </w:rPr>
        <w:t>przemocy.</w:t>
      </w:r>
    </w:p>
    <w:p>
      <w:pPr>
        <w:pStyle w:val="ListParagraph"/>
        <w:numPr>
          <w:ilvl w:val="2"/>
          <w:numId w:val="11"/>
        </w:numPr>
        <w:tabs>
          <w:tab w:val="clear" w:pos="720"/>
          <w:tab w:val="left" w:pos="2098" w:leader="none"/>
          <w:tab w:val="left" w:pos="2104" w:leader="none"/>
        </w:tabs>
        <w:spacing w:lineRule="auto" w:line="276" w:before="34" w:after="0"/>
        <w:ind w:hanging="360" w:start="2104" w:end="1094"/>
        <w:jc w:val="both"/>
        <w:rPr/>
      </w:pPr>
      <w:r>
        <w:rPr/>
        <w:t>Uczeń- ofiara przemocy pownien otrzymać poradę, jak ma się zachowywać, aby zapewnić sobie poczucie bezpieczeństwa: nie utrzymywać kontaktów ze sprawcą, nie kasować dowodów tj. e-maili, SMS-ów, MMS-ów, zdjęć, filmów.</w:t>
      </w:r>
    </w:p>
    <w:p>
      <w:pPr>
        <w:pStyle w:val="ListParagraph"/>
        <w:numPr>
          <w:ilvl w:val="2"/>
          <w:numId w:val="11"/>
        </w:numPr>
        <w:tabs>
          <w:tab w:val="clear" w:pos="720"/>
          <w:tab w:val="left" w:pos="2043" w:leader="none"/>
          <w:tab w:val="left" w:pos="2104" w:leader="none"/>
        </w:tabs>
        <w:spacing w:lineRule="auto" w:line="276" w:before="2" w:after="0"/>
        <w:ind w:hanging="360" w:start="2104" w:end="1093"/>
        <w:jc w:val="both"/>
        <w:rPr/>
      </w:pPr>
      <w:r>
        <w:rPr/>
        <w:t>Ważna jest też zmiana danych kontaktowych np. na komunikatorze, zmiana adresu e-mail, a nawet w szczególnie trudnych sytuacjach numeru telefonu (oczywiście robią to rodzice).</w:t>
      </w:r>
    </w:p>
    <w:p>
      <w:pPr>
        <w:pStyle w:val="ListParagraph"/>
        <w:numPr>
          <w:ilvl w:val="2"/>
          <w:numId w:val="11"/>
        </w:numPr>
        <w:tabs>
          <w:tab w:val="clear" w:pos="720"/>
          <w:tab w:val="left" w:pos="2043" w:leader="none"/>
          <w:tab w:val="left" w:pos="2104" w:leader="none"/>
        </w:tabs>
        <w:spacing w:lineRule="auto" w:line="276"/>
        <w:ind w:hanging="360" w:start="2104" w:end="1093"/>
        <w:jc w:val="both"/>
        <w:rPr/>
      </w:pPr>
      <w:r>
        <w:rPr/>
        <w:t>Podczas rozmowy bardzo ważna jest obserwacja małoletniego i zwrócenie uwagi na jego pozawerbalne zachowanie (zażenowanie, smutek, poczucie winy, ruchy rąk, nóg).</w:t>
      </w:r>
    </w:p>
    <w:p>
      <w:pPr>
        <w:pStyle w:val="ListParagraph"/>
        <w:numPr>
          <w:ilvl w:val="2"/>
          <w:numId w:val="11"/>
        </w:numPr>
        <w:tabs>
          <w:tab w:val="clear" w:pos="720"/>
          <w:tab w:val="left" w:pos="2043" w:leader="none"/>
          <w:tab w:val="left" w:pos="2104" w:leader="none"/>
        </w:tabs>
        <w:spacing w:lineRule="auto" w:line="278" w:before="0" w:after="0"/>
        <w:ind w:hanging="360" w:start="2104" w:end="1093"/>
        <w:jc w:val="both"/>
        <w:rPr/>
        <w:sectPr>
          <w:headerReference w:type="default" r:id="rId131"/>
          <w:headerReference w:type="first" r:id="rId132"/>
          <w:type w:val="nextPage"/>
          <w:pgSz w:w="11906" w:h="16838"/>
          <w:pgMar w:left="80" w:right="320" w:gutter="0" w:header="718" w:top="940" w:footer="0" w:bottom="280"/>
          <w:pgNumType w:fmt="decimal"/>
          <w:formProt w:val="false"/>
          <w:textDirection w:val="lrTb"/>
          <w:docGrid w:type="default" w:linePitch="100" w:charSpace="0"/>
        </w:sectPr>
      </w:pPr>
      <w:r>
        <w:rPr/>
        <w:t>Bardzo ważne jest monitorowanie sytuacji ucznia w kierunku, czy nie są stosowane wobec niego żadne akty odwetu.</w:t>
      </w:r>
    </w:p>
    <w:p>
      <w:pPr>
        <w:pStyle w:val="BodyText"/>
        <w:spacing w:before="212" w:after="0"/>
        <w:rPr/>
      </w:pPr>
      <w:r>
        <w:rPr/>
      </w:r>
    </w:p>
    <w:p>
      <w:pPr>
        <w:pStyle w:val="ListParagraph"/>
        <w:numPr>
          <w:ilvl w:val="2"/>
          <w:numId w:val="11"/>
        </w:numPr>
        <w:tabs>
          <w:tab w:val="clear" w:pos="720"/>
          <w:tab w:val="left" w:pos="2043" w:leader="none"/>
          <w:tab w:val="left" w:pos="2104" w:leader="none"/>
        </w:tabs>
        <w:spacing w:lineRule="auto" w:line="278"/>
        <w:ind w:hanging="360" w:start="2104" w:end="1095"/>
        <w:jc w:val="both"/>
        <w:rPr/>
      </w:pPr>
      <w:r>
        <w:rPr/>
        <w:t>Rodzice ucznia muszą być poinformowani o zdarzeniu i muszą dostać wsparcie i poradę za strony szkoły (pedagog/psycholog, wychowawca, nauczyciele, dyrektor).</w:t>
      </w:r>
    </w:p>
    <w:p>
      <w:pPr>
        <w:pStyle w:val="BodyText"/>
        <w:spacing w:before="17" w:after="0"/>
        <w:rPr/>
      </w:pPr>
      <w:r>
        <w:rPr/>
      </w:r>
    </w:p>
    <w:p>
      <w:pPr>
        <w:pStyle w:val="Heading3"/>
        <w:numPr>
          <w:ilvl w:val="1"/>
          <w:numId w:val="11"/>
        </w:numPr>
        <w:tabs>
          <w:tab w:val="clear" w:pos="720"/>
          <w:tab w:val="left" w:pos="1743" w:leader="none"/>
        </w:tabs>
        <w:ind w:hanging="359" w:start="1743"/>
        <w:jc w:val="both"/>
        <w:rPr/>
      </w:pPr>
      <w:r>
        <w:rPr/>
        <w:t>Ochrona</w:t>
      </w:r>
      <w:r>
        <w:rPr>
          <w:spacing w:val="-6"/>
        </w:rPr>
        <w:t xml:space="preserve"> </w:t>
      </w:r>
      <w:r>
        <w:rPr/>
        <w:t>świadków,</w:t>
      </w:r>
      <w:r>
        <w:rPr>
          <w:spacing w:val="-5"/>
        </w:rPr>
        <w:t xml:space="preserve"> </w:t>
      </w:r>
      <w:r>
        <w:rPr/>
        <w:t>którzy</w:t>
      </w:r>
      <w:r>
        <w:rPr>
          <w:spacing w:val="-5"/>
        </w:rPr>
        <w:t xml:space="preserve"> </w:t>
      </w:r>
      <w:r>
        <w:rPr/>
        <w:t>zgłaszają</w:t>
      </w:r>
      <w:r>
        <w:rPr>
          <w:spacing w:val="-5"/>
        </w:rPr>
        <w:t xml:space="preserve"> </w:t>
      </w:r>
      <w:r>
        <w:rPr>
          <w:spacing w:val="-2"/>
        </w:rPr>
        <w:t>zdarzenie</w:t>
      </w:r>
      <w:r>
        <w:rPr>
          <w:b w:val="false"/>
          <w:spacing w:val="-2"/>
        </w:rPr>
        <w:t>.</w:t>
      </w:r>
    </w:p>
    <w:p>
      <w:pPr>
        <w:pStyle w:val="ListParagraph"/>
        <w:numPr>
          <w:ilvl w:val="2"/>
          <w:numId w:val="11"/>
        </w:numPr>
        <w:tabs>
          <w:tab w:val="clear" w:pos="720"/>
          <w:tab w:val="left" w:pos="2098" w:leader="none"/>
          <w:tab w:val="left" w:pos="2104" w:leader="none"/>
        </w:tabs>
        <w:spacing w:lineRule="auto" w:line="276" w:before="38" w:after="0"/>
        <w:ind w:hanging="360" w:start="2104" w:end="1092"/>
        <w:jc w:val="both"/>
        <w:rPr/>
      </w:pPr>
      <w:r>
        <w:rPr/>
        <w:t xml:space="preserve">Ważne jest, by w wyniku interwencji nie narażać świadka na groźby i zdarzenia ze strony </w:t>
      </w:r>
      <w:r>
        <w:rPr>
          <w:spacing w:val="-2"/>
        </w:rPr>
        <w:t>sprawcy.</w:t>
      </w:r>
    </w:p>
    <w:p>
      <w:pPr>
        <w:pStyle w:val="ListParagraph"/>
        <w:numPr>
          <w:ilvl w:val="2"/>
          <w:numId w:val="11"/>
        </w:numPr>
        <w:tabs>
          <w:tab w:val="clear" w:pos="720"/>
          <w:tab w:val="left" w:pos="2043" w:leader="none"/>
          <w:tab w:val="left" w:pos="2104" w:leader="none"/>
        </w:tabs>
        <w:spacing w:lineRule="auto" w:line="276"/>
        <w:ind w:hanging="360" w:start="2104" w:end="1095"/>
        <w:jc w:val="both"/>
        <w:rPr/>
      </w:pPr>
      <w:r>
        <w:rPr/>
        <w:t>Całe postępowanie powinno być prowadzone w sposób bardzo dyskretny i poufny. Jeżeli tak nie będzie, to małoletni może bać się, że wobec niego też może wystąpić takie zdarzenie i zostanie nazwany „donosicielem”.</w:t>
      </w:r>
    </w:p>
    <w:p>
      <w:pPr>
        <w:pStyle w:val="ListParagraph"/>
        <w:numPr>
          <w:ilvl w:val="2"/>
          <w:numId w:val="11"/>
        </w:numPr>
        <w:tabs>
          <w:tab w:val="clear" w:pos="720"/>
          <w:tab w:val="left" w:pos="2043" w:leader="none"/>
          <w:tab w:val="left" w:pos="2104" w:leader="none"/>
        </w:tabs>
        <w:spacing w:lineRule="auto" w:line="276"/>
        <w:ind w:hanging="360" w:start="2104" w:end="1092"/>
        <w:jc w:val="both"/>
        <w:rPr/>
      </w:pPr>
      <w:r>
        <w:rPr/>
        <w:t>Podczas takiej rozmowy pedagog/psycholog, wychowawca, dyrektor powinien wzbudzić swoim</w:t>
      </w:r>
      <w:r>
        <w:rPr>
          <w:spacing w:val="-3"/>
        </w:rPr>
        <w:t xml:space="preserve"> </w:t>
      </w:r>
      <w:r>
        <w:rPr/>
        <w:t>zachowaniem</w:t>
      </w:r>
      <w:r>
        <w:rPr>
          <w:spacing w:val="-6"/>
        </w:rPr>
        <w:t xml:space="preserve"> </w:t>
      </w:r>
      <w:r>
        <w:rPr/>
        <w:t>zaufanie</w:t>
      </w:r>
      <w:r>
        <w:rPr>
          <w:spacing w:val="-4"/>
        </w:rPr>
        <w:t xml:space="preserve"> </w:t>
      </w:r>
      <w:r>
        <w:rPr/>
        <w:t>oraz</w:t>
      </w:r>
      <w:r>
        <w:rPr>
          <w:spacing w:val="-1"/>
        </w:rPr>
        <w:t xml:space="preserve"> </w:t>
      </w:r>
      <w:r>
        <w:rPr/>
        <w:t>poczucie</w:t>
      </w:r>
      <w:r>
        <w:rPr>
          <w:spacing w:val="-4"/>
        </w:rPr>
        <w:t xml:space="preserve"> </w:t>
      </w:r>
      <w:r>
        <w:rPr/>
        <w:t>bezpieczeństwa,</w:t>
      </w:r>
      <w:r>
        <w:rPr>
          <w:spacing w:val="-4"/>
        </w:rPr>
        <w:t xml:space="preserve"> </w:t>
      </w:r>
      <w:r>
        <w:rPr/>
        <w:t>wykazać</w:t>
      </w:r>
      <w:r>
        <w:rPr>
          <w:spacing w:val="-1"/>
        </w:rPr>
        <w:t xml:space="preserve"> </w:t>
      </w:r>
      <w:r>
        <w:rPr/>
        <w:t>zrozumienie</w:t>
      </w:r>
      <w:r>
        <w:rPr>
          <w:spacing w:val="-3"/>
        </w:rPr>
        <w:t xml:space="preserve"> </w:t>
      </w:r>
      <w:r>
        <w:rPr/>
        <w:t>i</w:t>
      </w:r>
      <w:r>
        <w:rPr>
          <w:spacing w:val="-6"/>
        </w:rPr>
        <w:t xml:space="preserve"> </w:t>
      </w:r>
      <w:r>
        <w:rPr/>
        <w:t>empatię. Należy</w:t>
      </w:r>
      <w:r>
        <w:rPr>
          <w:spacing w:val="-2"/>
        </w:rPr>
        <w:t xml:space="preserve"> </w:t>
      </w:r>
      <w:r>
        <w:rPr/>
        <w:t>powiedzieć</w:t>
      </w:r>
      <w:r>
        <w:rPr>
          <w:spacing w:val="-2"/>
        </w:rPr>
        <w:t xml:space="preserve"> </w:t>
      </w:r>
      <w:r>
        <w:rPr/>
        <w:t>uczniowi,</w:t>
      </w:r>
      <w:r>
        <w:rPr>
          <w:spacing w:val="-2"/>
        </w:rPr>
        <w:t xml:space="preserve"> </w:t>
      </w:r>
      <w:r>
        <w:rPr/>
        <w:t>że</w:t>
      </w:r>
      <w:r>
        <w:rPr>
          <w:spacing w:val="-2"/>
        </w:rPr>
        <w:t xml:space="preserve"> </w:t>
      </w:r>
      <w:r>
        <w:rPr/>
        <w:t>postąpił właściwie,</w:t>
      </w:r>
      <w:r>
        <w:rPr>
          <w:spacing w:val="-2"/>
        </w:rPr>
        <w:t xml:space="preserve"> </w:t>
      </w:r>
      <w:r>
        <w:rPr/>
        <w:t>że</w:t>
      </w:r>
      <w:r>
        <w:rPr>
          <w:spacing w:val="-2"/>
        </w:rPr>
        <w:t xml:space="preserve"> </w:t>
      </w:r>
      <w:r>
        <w:rPr/>
        <w:t>wymagało</w:t>
      </w:r>
      <w:r>
        <w:rPr>
          <w:spacing w:val="-2"/>
        </w:rPr>
        <w:t xml:space="preserve"> </w:t>
      </w:r>
      <w:r>
        <w:rPr/>
        <w:t>to</w:t>
      </w:r>
      <w:r>
        <w:rPr>
          <w:spacing w:val="-2"/>
        </w:rPr>
        <w:t xml:space="preserve"> </w:t>
      </w:r>
      <w:r>
        <w:rPr/>
        <w:t>od</w:t>
      </w:r>
      <w:r>
        <w:rPr>
          <w:spacing w:val="-1"/>
        </w:rPr>
        <w:t xml:space="preserve"> </w:t>
      </w:r>
      <w:r>
        <w:rPr/>
        <w:t>niego</w:t>
      </w:r>
      <w:r>
        <w:rPr>
          <w:spacing w:val="-2"/>
        </w:rPr>
        <w:t xml:space="preserve"> </w:t>
      </w:r>
      <w:r>
        <w:rPr/>
        <w:t>odwagi.</w:t>
      </w:r>
      <w:r>
        <w:rPr>
          <w:spacing w:val="-2"/>
        </w:rPr>
        <w:t xml:space="preserve"> </w:t>
      </w:r>
      <w:r>
        <w:rPr/>
        <w:t>Należy zapewnić go o dyskrecji i nie ujawniać jego danych osobowych (chyba, że jest to na prośbę policji/ CERT).</w:t>
      </w:r>
    </w:p>
    <w:p>
      <w:pPr>
        <w:pStyle w:val="BodyText"/>
        <w:spacing w:before="37" w:after="0"/>
        <w:rPr/>
      </w:pPr>
      <w:r>
        <w:rPr/>
      </w:r>
    </w:p>
    <w:p>
      <w:pPr>
        <w:pStyle w:val="Heading3"/>
        <w:numPr>
          <w:ilvl w:val="1"/>
          <w:numId w:val="11"/>
        </w:numPr>
        <w:tabs>
          <w:tab w:val="clear" w:pos="720"/>
          <w:tab w:val="left" w:pos="1744" w:leader="none"/>
        </w:tabs>
        <w:jc w:val="both"/>
        <w:rPr/>
      </w:pPr>
      <w:r>
        <w:rPr/>
        <w:t>Sporządzenie</w:t>
      </w:r>
      <w:r>
        <w:rPr>
          <w:spacing w:val="-6"/>
        </w:rPr>
        <w:t xml:space="preserve"> </w:t>
      </w:r>
      <w:r>
        <w:rPr/>
        <w:t>dokumentacji</w:t>
      </w:r>
      <w:r>
        <w:rPr>
          <w:spacing w:val="-6"/>
        </w:rPr>
        <w:t xml:space="preserve"> </w:t>
      </w:r>
      <w:r>
        <w:rPr/>
        <w:t>z</w:t>
      </w:r>
      <w:r>
        <w:rPr>
          <w:spacing w:val="-3"/>
        </w:rPr>
        <w:t xml:space="preserve"> </w:t>
      </w:r>
      <w:r>
        <w:rPr>
          <w:spacing w:val="-2"/>
        </w:rPr>
        <w:t>zajścia.</w:t>
      </w:r>
    </w:p>
    <w:p>
      <w:pPr>
        <w:pStyle w:val="BodyText"/>
        <w:spacing w:before="58" w:after="0"/>
        <w:rPr>
          <w:b/>
        </w:rPr>
      </w:pPr>
      <w:r>
        <w:rPr>
          <w:b/>
        </w:rPr>
      </w:r>
    </w:p>
    <w:p>
      <w:pPr>
        <w:pStyle w:val="ListParagraph"/>
        <w:numPr>
          <w:ilvl w:val="2"/>
          <w:numId w:val="11"/>
        </w:numPr>
        <w:tabs>
          <w:tab w:val="clear" w:pos="720"/>
          <w:tab w:val="left" w:pos="2043" w:leader="none"/>
          <w:tab w:val="left" w:pos="2104" w:leader="none"/>
        </w:tabs>
        <w:spacing w:lineRule="auto" w:line="276"/>
        <w:ind w:hanging="360" w:start="2104" w:end="1093"/>
        <w:rPr/>
      </w:pPr>
      <w:r>
        <w:rPr/>
        <w:t>Pedagog szkolny/psycholog zobowiązany</w:t>
      </w:r>
      <w:r>
        <w:rPr>
          <w:spacing w:val="-1"/>
        </w:rPr>
        <w:t xml:space="preserve"> </w:t>
      </w:r>
      <w:r>
        <w:rPr/>
        <w:t>jest do sporządzenia notatki służbowej z rozmów ze sprawcą, poszkodowanym, ich rodzicami oraz świadkami zdarzenia.</w:t>
      </w:r>
    </w:p>
    <w:p>
      <w:pPr>
        <w:pStyle w:val="ListParagraph"/>
        <w:numPr>
          <w:ilvl w:val="2"/>
          <w:numId w:val="11"/>
        </w:numPr>
        <w:tabs>
          <w:tab w:val="clear" w:pos="720"/>
          <w:tab w:val="left" w:pos="2043" w:leader="none"/>
        </w:tabs>
        <w:spacing w:before="2" w:after="0"/>
        <w:ind w:hanging="299" w:start="2043"/>
        <w:rPr/>
      </w:pPr>
      <w:r>
        <w:rPr/>
        <w:t>Jeżeli</w:t>
      </w:r>
      <w:r>
        <w:rPr>
          <w:spacing w:val="-5"/>
        </w:rPr>
        <w:t xml:space="preserve"> </w:t>
      </w:r>
      <w:r>
        <w:rPr/>
        <w:t>rozmowa</w:t>
      </w:r>
      <w:r>
        <w:rPr>
          <w:spacing w:val="-5"/>
        </w:rPr>
        <w:t xml:space="preserve"> </w:t>
      </w:r>
      <w:r>
        <w:rPr/>
        <w:t>była</w:t>
      </w:r>
      <w:r>
        <w:rPr>
          <w:spacing w:val="-2"/>
        </w:rPr>
        <w:t xml:space="preserve"> </w:t>
      </w:r>
      <w:r>
        <w:rPr/>
        <w:t>np.</w:t>
      </w:r>
      <w:r>
        <w:rPr>
          <w:spacing w:val="-3"/>
        </w:rPr>
        <w:t xml:space="preserve"> </w:t>
      </w:r>
      <w:r>
        <w:rPr/>
        <w:t>w</w:t>
      </w:r>
      <w:r>
        <w:rPr>
          <w:spacing w:val="-6"/>
        </w:rPr>
        <w:t xml:space="preserve"> </w:t>
      </w:r>
      <w:r>
        <w:rPr/>
        <w:t>obecności</w:t>
      </w:r>
      <w:r>
        <w:rPr>
          <w:spacing w:val="-5"/>
        </w:rPr>
        <w:t xml:space="preserve"> </w:t>
      </w:r>
      <w:r>
        <w:rPr/>
        <w:t>innego</w:t>
      </w:r>
      <w:r>
        <w:rPr>
          <w:spacing w:val="-3"/>
        </w:rPr>
        <w:t xml:space="preserve"> </w:t>
      </w:r>
      <w:r>
        <w:rPr/>
        <w:t>nauczyciela</w:t>
      </w:r>
      <w:r>
        <w:rPr>
          <w:spacing w:val="-3"/>
        </w:rPr>
        <w:t xml:space="preserve"> </w:t>
      </w:r>
      <w:r>
        <w:rPr/>
        <w:t>powinien</w:t>
      </w:r>
      <w:r>
        <w:rPr>
          <w:spacing w:val="-2"/>
        </w:rPr>
        <w:t xml:space="preserve"> </w:t>
      </w:r>
      <w:r>
        <w:rPr/>
        <w:t>on</w:t>
      </w:r>
      <w:r>
        <w:rPr>
          <w:spacing w:val="-5"/>
        </w:rPr>
        <w:t xml:space="preserve"> </w:t>
      </w:r>
      <w:r>
        <w:rPr/>
        <w:t>również</w:t>
      </w:r>
      <w:r>
        <w:rPr>
          <w:spacing w:val="-5"/>
        </w:rPr>
        <w:t xml:space="preserve"> </w:t>
      </w:r>
      <w:r>
        <w:rPr/>
        <w:t>ją</w:t>
      </w:r>
      <w:r>
        <w:rPr>
          <w:spacing w:val="-4"/>
        </w:rPr>
        <w:t xml:space="preserve"> </w:t>
      </w:r>
      <w:r>
        <w:rPr>
          <w:spacing w:val="-2"/>
        </w:rPr>
        <w:t>podpisać.</w:t>
      </w:r>
    </w:p>
    <w:p>
      <w:pPr>
        <w:pStyle w:val="ListParagraph"/>
        <w:numPr>
          <w:ilvl w:val="2"/>
          <w:numId w:val="11"/>
        </w:numPr>
        <w:tabs>
          <w:tab w:val="clear" w:pos="720"/>
          <w:tab w:val="left" w:pos="2043" w:leader="none"/>
        </w:tabs>
        <w:spacing w:before="37" w:after="0"/>
        <w:ind w:hanging="299" w:start="2043"/>
        <w:rPr/>
      </w:pPr>
      <w:r>
        <w:rPr/>
        <w:t>Jeżeli</w:t>
      </w:r>
      <w:r>
        <w:rPr>
          <w:spacing w:val="-8"/>
        </w:rPr>
        <w:t xml:space="preserve"> </w:t>
      </w:r>
      <w:r>
        <w:rPr/>
        <w:t>zabezpieczono</w:t>
      </w:r>
      <w:r>
        <w:rPr>
          <w:spacing w:val="-2"/>
        </w:rPr>
        <w:t xml:space="preserve"> </w:t>
      </w:r>
      <w:r>
        <w:rPr/>
        <w:t>dowody,</w:t>
      </w:r>
      <w:r>
        <w:rPr>
          <w:spacing w:val="-3"/>
        </w:rPr>
        <w:t xml:space="preserve"> </w:t>
      </w:r>
      <w:r>
        <w:rPr/>
        <w:t>powinny</w:t>
      </w:r>
      <w:r>
        <w:rPr>
          <w:spacing w:val="-4"/>
        </w:rPr>
        <w:t xml:space="preserve"> </w:t>
      </w:r>
      <w:r>
        <w:rPr/>
        <w:t>być</w:t>
      </w:r>
      <w:r>
        <w:rPr>
          <w:spacing w:val="-5"/>
        </w:rPr>
        <w:t xml:space="preserve"> </w:t>
      </w:r>
      <w:r>
        <w:rPr/>
        <w:t>załączone</w:t>
      </w:r>
      <w:r>
        <w:rPr>
          <w:spacing w:val="-5"/>
        </w:rPr>
        <w:t xml:space="preserve"> </w:t>
      </w:r>
      <w:r>
        <w:rPr/>
        <w:t>do</w:t>
      </w:r>
      <w:r>
        <w:rPr>
          <w:spacing w:val="-3"/>
        </w:rPr>
        <w:t xml:space="preserve"> </w:t>
      </w:r>
      <w:r>
        <w:rPr>
          <w:spacing w:val="-2"/>
        </w:rPr>
        <w:t>dokumentacji.</w:t>
      </w:r>
    </w:p>
    <w:p>
      <w:pPr>
        <w:pStyle w:val="BodyText"/>
        <w:spacing w:before="58" w:after="0"/>
        <w:rPr/>
      </w:pPr>
      <w:r>
        <w:rPr/>
      </w:r>
    </w:p>
    <w:p>
      <w:pPr>
        <w:pStyle w:val="Heading3"/>
        <w:numPr>
          <w:ilvl w:val="1"/>
          <w:numId w:val="11"/>
        </w:numPr>
        <w:tabs>
          <w:tab w:val="clear" w:pos="720"/>
          <w:tab w:val="left" w:pos="1744" w:leader="none"/>
        </w:tabs>
        <w:jc w:val="both"/>
        <w:rPr/>
      </w:pPr>
      <w:r>
        <w:rPr/>
        <w:t>Powiadomienie</w:t>
      </w:r>
      <w:r>
        <w:rPr>
          <w:spacing w:val="-6"/>
        </w:rPr>
        <w:t xml:space="preserve"> </w:t>
      </w:r>
      <w:r>
        <w:rPr/>
        <w:t>sądu</w:t>
      </w:r>
      <w:r>
        <w:rPr>
          <w:spacing w:val="-5"/>
        </w:rPr>
        <w:t xml:space="preserve"> </w:t>
      </w:r>
      <w:r>
        <w:rPr/>
        <w:t>rodzinnego</w:t>
      </w:r>
      <w:r>
        <w:rPr>
          <w:spacing w:val="-6"/>
        </w:rPr>
        <w:t xml:space="preserve"> </w:t>
      </w:r>
      <w:r>
        <w:rPr/>
        <w:t>i</w:t>
      </w:r>
      <w:r>
        <w:rPr>
          <w:spacing w:val="-2"/>
        </w:rPr>
        <w:t xml:space="preserve"> policji.</w:t>
      </w:r>
    </w:p>
    <w:p>
      <w:pPr>
        <w:pStyle w:val="BodyText"/>
        <w:spacing w:before="75" w:after="0"/>
        <w:rPr>
          <w:b/>
        </w:rPr>
      </w:pPr>
      <w:r>
        <w:rPr>
          <w:b/>
        </w:rPr>
      </w:r>
    </w:p>
    <w:p>
      <w:pPr>
        <w:pStyle w:val="ListParagraph"/>
        <w:numPr>
          <w:ilvl w:val="2"/>
          <w:numId w:val="11"/>
        </w:numPr>
        <w:tabs>
          <w:tab w:val="clear" w:pos="720"/>
          <w:tab w:val="left" w:pos="2043" w:leader="none"/>
          <w:tab w:val="left" w:pos="2056" w:leader="none"/>
        </w:tabs>
        <w:spacing w:lineRule="auto" w:line="276"/>
        <w:ind w:hanging="360" w:start="2056" w:end="1092"/>
        <w:jc w:val="both"/>
        <w:rPr/>
      </w:pPr>
      <w:r>
        <w:rPr/>
        <w:t>W przypadku, gdy rodzice odmawiają współpracy ze szkołą lub nie stawiają się do szkoły, a uczeń - sprawca nie zaniechał dotychczasowego postępowania, konieczne jest zawiadomienie o sprawie sądu rodzinnego, w szczególności, kiedy pojawiają się informacje o innych przejawach demoralizacji ucznia. Podobnie postępuje się, gdy szkoła wykorzysta wszystkie dostępne środki, a uczeń nie wykazuje poprawy zachowania.</w:t>
      </w:r>
    </w:p>
    <w:p>
      <w:pPr>
        <w:pStyle w:val="ListParagraph"/>
        <w:numPr>
          <w:ilvl w:val="2"/>
          <w:numId w:val="11"/>
        </w:numPr>
        <w:tabs>
          <w:tab w:val="clear" w:pos="720"/>
          <w:tab w:val="left" w:pos="2043" w:leader="none"/>
          <w:tab w:val="left" w:pos="2056" w:leader="none"/>
        </w:tabs>
        <w:spacing w:lineRule="auto" w:line="278" w:before="0" w:after="0"/>
        <w:ind w:hanging="360" w:start="2056" w:end="1093"/>
        <w:jc w:val="both"/>
        <w:rPr/>
        <w:sectPr>
          <w:headerReference w:type="default" r:id="rId133"/>
          <w:headerReference w:type="first" r:id="rId134"/>
          <w:type w:val="nextPage"/>
          <w:pgSz w:w="11906" w:h="16838"/>
          <w:pgMar w:left="80" w:right="320" w:gutter="0" w:header="718" w:top="940" w:footer="0" w:bottom="280"/>
          <w:pgNumType w:fmt="decimal"/>
          <w:formProt w:val="false"/>
          <w:textDirection w:val="lrTb"/>
          <w:docGrid w:type="default" w:linePitch="100" w:charSpace="0"/>
        </w:sectPr>
      </w:pPr>
      <w:r>
        <w:rPr/>
        <w:t>W wypadku bardzo drastycznych aktów agresji z naruszeniem prawa dyrektor szkoły zgłasza ten fakt policji, która prowadzi dalsze działania.</w:t>
      </w:r>
    </w:p>
    <w:p>
      <w:pPr>
        <w:pStyle w:val="BodyText"/>
        <w:rPr>
          <w:sz w:val="20"/>
        </w:rPr>
      </w:pPr>
      <w:r>
        <w:rPr>
          <w:sz w:val="20"/>
        </w:rPr>
      </w:r>
    </w:p>
    <w:p>
      <w:pPr>
        <w:pStyle w:val="BodyText"/>
        <w:spacing w:before="4" w:after="0"/>
        <w:rPr>
          <w:sz w:val="20"/>
        </w:rPr>
      </w:pPr>
      <w:r>
        <w:rPr>
          <w:sz w:val="20"/>
        </w:rPr>
      </w:r>
    </w:p>
    <w:p>
      <w:pPr>
        <w:pStyle w:val="BodyText"/>
        <w:ind w:start="1307"/>
        <w:rPr>
          <w:sz w:val="20"/>
        </w:rPr>
      </w:pPr>
      <w:r>
        <w:rPr/>
        <mc:AlternateContent>
          <mc:Choice Requires="wps">
            <w:drawing>
              <wp:inline distT="0" distB="0" distL="0" distR="0" wp14:anchorId="7A402089">
                <wp:extent cx="5798185" cy="605790"/>
                <wp:effectExtent l="0" t="0" r="0" b="0"/>
                <wp:docPr id="195" name="Textbox 157"/>
                <a:graphic xmlns:a="http://schemas.openxmlformats.org/drawingml/2006/main">
                  <a:graphicData uri="http://schemas.microsoft.com/office/word/2010/wordprocessingShape">
                    <wps:wsp>
                      <wps:cNvSpPr/>
                      <wps:spPr>
                        <a:xfrm>
                          <a:off x="0" y="0"/>
                          <a:ext cx="5798160" cy="605880"/>
                        </a:xfrm>
                        <a:prstGeom prst="rect">
                          <a:avLst/>
                        </a:prstGeom>
                        <a:solidFill>
                          <a:srgbClr val="FFF5E7"/>
                        </a:solidFill>
                        <a:ln w="0">
                          <a:noFill/>
                        </a:ln>
                      </wps:spPr>
                      <wps:style>
                        <a:lnRef idx="0"/>
                        <a:fillRef idx="0"/>
                        <a:effectRef idx="0"/>
                        <a:fontRef idx="minor"/>
                      </wps:style>
                      <wps:txbx>
                        <w:txbxContent>
                          <w:p>
                            <w:pPr>
                              <w:pStyle w:val="Zawartoramki"/>
                              <w:spacing w:lineRule="auto" w:line="276"/>
                              <w:ind w:hanging="360" w:start="388" w:end="23"/>
                              <w:jc w:val="both"/>
                              <w:rPr>
                                <w:b/>
                                <w:color w:val="000000"/>
                                <w:sz w:val="24"/>
                              </w:rPr>
                            </w:pPr>
                            <w:r>
                              <w:rPr>
                                <w:b/>
                                <w:color w:val="000000"/>
                                <w:sz w:val="24"/>
                              </w:rPr>
                              <w:t xml:space="preserve">2. Zasady i procedury postępowania nauczycieli i innych pracowników szkoły w przypadku podejrzenia dostępu małoletnich do treści szkodliwych, niepożądanych i </w:t>
                            </w:r>
                            <w:r>
                              <w:rPr>
                                <w:b/>
                                <w:color w:val="000000"/>
                                <w:spacing w:val="-2"/>
                                <w:sz w:val="24"/>
                              </w:rPr>
                              <w:t>nielegalnych</w:t>
                            </w:r>
                          </w:p>
                        </w:txbxContent>
                      </wps:txbx>
                      <wps:bodyPr lIns="0" tIns="0" rIns="0" bIns="0" anchor="t">
                        <a:noAutofit/>
                      </wps:bodyPr>
                    </wps:wsp>
                  </a:graphicData>
                </a:graphic>
              </wp:inline>
            </w:drawing>
          </mc:Choice>
          <mc:Fallback>
            <w:pict>
              <v:rect id="shape_0" fillcolor="#fff5e7" stroked="f" o:allowincell="f" style="position:absolute;margin-left:0pt;margin-top:-47.75pt;width:456.5pt;height:47.65pt;mso-wrap-style:square;v-text-anchor:top;mso-position-vertical:top" wp14:anchorId="7A402089">
                <v:fill o:detectmouseclick="t" type="solid" color2="#000a18"/>
                <v:stroke color="#3465a4" joinstyle="round" endcap="flat"/>
                <v:textbox>
                  <w:txbxContent>
                    <w:p>
                      <w:pPr>
                        <w:pStyle w:val="Zawartoramki"/>
                        <w:spacing w:lineRule="auto" w:line="276"/>
                        <w:ind w:hanging="360" w:start="388" w:end="23"/>
                        <w:jc w:val="both"/>
                        <w:rPr>
                          <w:b/>
                          <w:color w:val="000000"/>
                          <w:sz w:val="24"/>
                        </w:rPr>
                      </w:pPr>
                      <w:r>
                        <w:rPr>
                          <w:b/>
                          <w:color w:val="000000"/>
                          <w:sz w:val="24"/>
                        </w:rPr>
                        <w:t xml:space="preserve">2. Zasady i procedury postępowania nauczycieli i innych pracowników szkoły w przypadku podejrzenia dostępu małoletnich do treści szkodliwych, niepożądanych i </w:t>
                      </w:r>
                      <w:r>
                        <w:rPr>
                          <w:b/>
                          <w:color w:val="000000"/>
                          <w:spacing w:val="-2"/>
                          <w:sz w:val="24"/>
                        </w:rPr>
                        <w:t>nielegalnych</w:t>
                      </w:r>
                    </w:p>
                  </w:txbxContent>
                </v:textbox>
                <w10:wrap type="square"/>
              </v:rect>
            </w:pict>
          </mc:Fallback>
        </mc:AlternateContent>
      </w:r>
    </w:p>
    <w:p>
      <w:pPr>
        <w:pStyle w:val="BodyText"/>
        <w:spacing w:before="16" w:after="0"/>
        <w:rPr/>
      </w:pPr>
      <w:r>
        <w:rPr/>
      </w:r>
    </w:p>
    <w:p>
      <w:pPr>
        <w:pStyle w:val="Heading3"/>
        <w:rPr/>
      </w:pPr>
      <w:r>
        <w:rPr/>
        <w:t>Podstawy</w:t>
      </w:r>
      <w:r>
        <w:rPr>
          <w:spacing w:val="-6"/>
        </w:rPr>
        <w:t xml:space="preserve"> </w:t>
      </w:r>
      <w:r>
        <w:rPr/>
        <w:t>prawne</w:t>
      </w:r>
      <w:r>
        <w:rPr>
          <w:spacing w:val="-5"/>
        </w:rPr>
        <w:t xml:space="preserve"> </w:t>
      </w:r>
      <w:r>
        <w:rPr/>
        <w:t>uruchomienia</w:t>
      </w:r>
      <w:r>
        <w:rPr>
          <w:spacing w:val="-5"/>
        </w:rPr>
        <w:t xml:space="preserve"> </w:t>
      </w:r>
      <w:r>
        <w:rPr>
          <w:spacing w:val="-2"/>
        </w:rPr>
        <w:t>procedury</w:t>
      </w:r>
    </w:p>
    <w:p>
      <w:pPr>
        <w:pStyle w:val="Normal"/>
        <w:spacing w:lineRule="auto" w:line="410" w:before="182" w:after="0"/>
        <w:ind w:start="1336" w:end="1236"/>
        <w:rPr>
          <w:i/>
        </w:rPr>
      </w:pPr>
      <w:r>
        <w:rPr>
          <w:i/>
        </w:rPr>
        <w:t>Kodeks</w:t>
      </w:r>
      <w:r>
        <w:rPr>
          <w:i/>
          <w:spacing w:val="-4"/>
        </w:rPr>
        <w:t xml:space="preserve"> </w:t>
      </w:r>
      <w:r>
        <w:rPr>
          <w:i/>
        </w:rPr>
        <w:t>karny,</w:t>
      </w:r>
      <w:r>
        <w:rPr>
          <w:i/>
          <w:spacing w:val="-2"/>
        </w:rPr>
        <w:t xml:space="preserve"> </w:t>
      </w:r>
      <w:r>
        <w:rPr>
          <w:i/>
        </w:rPr>
        <w:t>art.</w:t>
      </w:r>
      <w:r>
        <w:rPr>
          <w:i/>
          <w:spacing w:val="-2"/>
        </w:rPr>
        <w:t xml:space="preserve"> </w:t>
      </w:r>
      <w:r>
        <w:rPr>
          <w:i/>
        </w:rPr>
        <w:t>200</w:t>
      </w:r>
      <w:r>
        <w:rPr>
          <w:i/>
          <w:spacing w:val="-5"/>
        </w:rPr>
        <w:t xml:space="preserve"> </w:t>
      </w:r>
      <w:r>
        <w:rPr>
          <w:i/>
        </w:rPr>
        <w:t>§</w:t>
      </w:r>
      <w:r>
        <w:rPr>
          <w:i/>
          <w:spacing w:val="-2"/>
        </w:rPr>
        <w:t xml:space="preserve"> </w:t>
      </w:r>
      <w:r>
        <w:rPr>
          <w:i/>
        </w:rPr>
        <w:t>1–5</w:t>
      </w:r>
      <w:r>
        <w:rPr>
          <w:i/>
          <w:spacing w:val="-2"/>
        </w:rPr>
        <w:t xml:space="preserve"> </w:t>
      </w:r>
      <w:r>
        <w:rPr>
          <w:i/>
        </w:rPr>
        <w:t>kk,</w:t>
      </w:r>
      <w:r>
        <w:rPr>
          <w:i/>
          <w:spacing w:val="-2"/>
        </w:rPr>
        <w:t xml:space="preserve"> </w:t>
      </w:r>
      <w:r>
        <w:rPr>
          <w:i/>
        </w:rPr>
        <w:t>art.</w:t>
      </w:r>
      <w:r>
        <w:rPr>
          <w:i/>
          <w:spacing w:val="-2"/>
        </w:rPr>
        <w:t xml:space="preserve"> </w:t>
      </w:r>
      <w:r>
        <w:rPr>
          <w:i/>
        </w:rPr>
        <w:t>200a</w:t>
      </w:r>
      <w:r>
        <w:rPr>
          <w:i/>
          <w:spacing w:val="-2"/>
        </w:rPr>
        <w:t xml:space="preserve"> </w:t>
      </w:r>
      <w:r>
        <w:rPr>
          <w:i/>
        </w:rPr>
        <w:t>kk,</w:t>
      </w:r>
      <w:r>
        <w:rPr>
          <w:i/>
          <w:spacing w:val="-2"/>
        </w:rPr>
        <w:t xml:space="preserve"> </w:t>
      </w:r>
      <w:r>
        <w:rPr>
          <w:i/>
        </w:rPr>
        <w:t>art.</w:t>
      </w:r>
      <w:r>
        <w:rPr>
          <w:i/>
          <w:spacing w:val="-2"/>
        </w:rPr>
        <w:t xml:space="preserve"> </w:t>
      </w:r>
      <w:r>
        <w:rPr>
          <w:i/>
        </w:rPr>
        <w:t>200b</w:t>
      </w:r>
      <w:r>
        <w:rPr>
          <w:i/>
          <w:spacing w:val="-5"/>
        </w:rPr>
        <w:t xml:space="preserve"> </w:t>
      </w:r>
      <w:r>
        <w:rPr>
          <w:i/>
        </w:rPr>
        <w:t>kk,</w:t>
      </w:r>
      <w:r>
        <w:rPr>
          <w:i/>
          <w:spacing w:val="-2"/>
        </w:rPr>
        <w:t xml:space="preserve"> </w:t>
      </w:r>
      <w:r>
        <w:rPr>
          <w:i/>
        </w:rPr>
        <w:t>art.</w:t>
      </w:r>
      <w:r>
        <w:rPr>
          <w:i/>
          <w:spacing w:val="-2"/>
        </w:rPr>
        <w:t xml:space="preserve"> </w:t>
      </w:r>
      <w:r>
        <w:rPr>
          <w:i/>
        </w:rPr>
        <w:t>202</w:t>
      </w:r>
      <w:r>
        <w:rPr>
          <w:i/>
          <w:spacing w:val="-1"/>
        </w:rPr>
        <w:t xml:space="preserve"> </w:t>
      </w:r>
      <w:r>
        <w:rPr>
          <w:i/>
        </w:rPr>
        <w:t>§</w:t>
      </w:r>
      <w:r>
        <w:rPr>
          <w:i/>
          <w:spacing w:val="-2"/>
        </w:rPr>
        <w:t xml:space="preserve"> </w:t>
      </w:r>
      <w:r>
        <w:rPr>
          <w:i/>
        </w:rPr>
        <w:t>1-4b,</w:t>
      </w:r>
      <w:r>
        <w:rPr>
          <w:i/>
          <w:spacing w:val="-2"/>
        </w:rPr>
        <w:t xml:space="preserve"> </w:t>
      </w:r>
      <w:r>
        <w:rPr>
          <w:i/>
        </w:rPr>
        <w:t>art.</w:t>
      </w:r>
      <w:r>
        <w:rPr>
          <w:i/>
          <w:spacing w:val="-2"/>
        </w:rPr>
        <w:t xml:space="preserve"> </w:t>
      </w:r>
      <w:r>
        <w:rPr>
          <w:i/>
        </w:rPr>
        <w:t>256</w:t>
      </w:r>
      <w:r>
        <w:rPr>
          <w:i/>
          <w:spacing w:val="-2"/>
        </w:rPr>
        <w:t xml:space="preserve"> </w:t>
      </w:r>
      <w:r>
        <w:rPr>
          <w:i/>
        </w:rPr>
        <w:t>kk,</w:t>
      </w:r>
      <w:r>
        <w:rPr>
          <w:i/>
          <w:spacing w:val="-2"/>
        </w:rPr>
        <w:t xml:space="preserve"> </w:t>
      </w:r>
      <w:r>
        <w:rPr>
          <w:i/>
        </w:rPr>
        <w:t>art.</w:t>
      </w:r>
      <w:r>
        <w:rPr>
          <w:i/>
          <w:spacing w:val="-2"/>
        </w:rPr>
        <w:t xml:space="preserve"> </w:t>
      </w:r>
      <w:r>
        <w:rPr>
          <w:i/>
        </w:rPr>
        <w:t>257. Statut szkoły.</w:t>
      </w:r>
    </w:p>
    <w:p>
      <w:pPr>
        <w:pStyle w:val="BodyText"/>
        <w:spacing w:before="180" w:after="0"/>
        <w:rPr>
          <w:i/>
        </w:rPr>
      </w:pPr>
      <w:r>
        <w:rPr>
          <w:i/>
        </w:rPr>
      </w:r>
    </w:p>
    <w:p>
      <w:pPr>
        <w:pStyle w:val="Heading3"/>
        <w:rPr/>
      </w:pPr>
      <w:r>
        <w:rPr/>
        <w:t>Rodzaj</w:t>
      </w:r>
      <w:r>
        <w:rPr>
          <w:spacing w:val="-7"/>
        </w:rPr>
        <w:t xml:space="preserve"> </w:t>
      </w:r>
      <w:r>
        <w:rPr/>
        <w:t>zagrożenia</w:t>
      </w:r>
      <w:r>
        <w:rPr>
          <w:spacing w:val="-6"/>
        </w:rPr>
        <w:t xml:space="preserve"> </w:t>
      </w:r>
      <w:r>
        <w:rPr/>
        <w:t>objętego</w:t>
      </w:r>
      <w:r>
        <w:rPr>
          <w:spacing w:val="-6"/>
        </w:rPr>
        <w:t xml:space="preserve"> </w:t>
      </w:r>
      <w:r>
        <w:rPr>
          <w:spacing w:val="-2"/>
        </w:rPr>
        <w:t>procedurą</w:t>
      </w:r>
    </w:p>
    <w:p>
      <w:pPr>
        <w:pStyle w:val="BodyText"/>
        <w:spacing w:lineRule="auto" w:line="259" w:before="179" w:after="0"/>
        <w:ind w:start="1336" w:end="1092"/>
        <w:jc w:val="both"/>
        <w:rPr/>
      </w:pPr>
      <w:r>
        <w:rPr/>
        <w:t>Zagrożenie</w:t>
      </w:r>
      <w:r>
        <w:rPr>
          <w:spacing w:val="-4"/>
        </w:rPr>
        <w:t xml:space="preserve"> </w:t>
      </w:r>
      <w:r>
        <w:rPr/>
        <w:t>łatwym</w:t>
      </w:r>
      <w:r>
        <w:rPr>
          <w:spacing w:val="-3"/>
        </w:rPr>
        <w:t xml:space="preserve"> </w:t>
      </w:r>
      <w:r>
        <w:rPr/>
        <w:t>dostępem</w:t>
      </w:r>
      <w:r>
        <w:rPr>
          <w:spacing w:val="-3"/>
        </w:rPr>
        <w:t xml:space="preserve"> </w:t>
      </w:r>
      <w:r>
        <w:rPr/>
        <w:t>do</w:t>
      </w:r>
      <w:r>
        <w:rPr>
          <w:spacing w:val="-2"/>
        </w:rPr>
        <w:t xml:space="preserve"> </w:t>
      </w:r>
      <w:r>
        <w:rPr/>
        <w:t>treści</w:t>
      </w:r>
      <w:r>
        <w:rPr>
          <w:spacing w:val="-3"/>
        </w:rPr>
        <w:t xml:space="preserve"> </w:t>
      </w:r>
      <w:r>
        <w:rPr/>
        <w:t>szkodliwych,</w:t>
      </w:r>
      <w:r>
        <w:rPr>
          <w:spacing w:val="-4"/>
        </w:rPr>
        <w:t xml:space="preserve"> </w:t>
      </w:r>
      <w:r>
        <w:rPr/>
        <w:t>niedozwolonych,</w:t>
      </w:r>
      <w:r>
        <w:rPr>
          <w:spacing w:val="-4"/>
        </w:rPr>
        <w:t xml:space="preserve"> </w:t>
      </w:r>
      <w:r>
        <w:rPr/>
        <w:t>nielegalnych</w:t>
      </w:r>
      <w:r>
        <w:rPr>
          <w:spacing w:val="40"/>
        </w:rPr>
        <w:t xml:space="preserve"> </w:t>
      </w:r>
      <w:r>
        <w:rPr/>
        <w:t>i</w:t>
      </w:r>
      <w:r>
        <w:rPr>
          <w:spacing w:val="-3"/>
        </w:rPr>
        <w:t xml:space="preserve"> </w:t>
      </w:r>
      <w:r>
        <w:rPr/>
        <w:t>niebezpiecznych dla zdrowia (pornografia, treści obrazujące przemoc, promujące działania szkodliwe dla zdrowia i życia dzieci, popularyzujące ideologię</w:t>
      </w:r>
      <w:r>
        <w:rPr>
          <w:spacing w:val="-1"/>
        </w:rPr>
        <w:t xml:space="preserve"> </w:t>
      </w:r>
      <w:r>
        <w:rPr/>
        <w:t>faszystowską</w:t>
      </w:r>
      <w:r>
        <w:rPr>
          <w:spacing w:val="-1"/>
        </w:rPr>
        <w:t xml:space="preserve"> </w:t>
      </w:r>
      <w:r>
        <w:rPr/>
        <w:t>i działalność niezgodną</w:t>
      </w:r>
      <w:r>
        <w:rPr>
          <w:spacing w:val="-1"/>
        </w:rPr>
        <w:t xml:space="preserve"> </w:t>
      </w:r>
      <w:r>
        <w:rPr/>
        <w:t>z prawem, nawołujące do samookaleczeń i samobójstw, korzystania z narkotyków; niebezpieczeństwo werbunku dzieci i młodzieży do organizacji nielegalnych i terrorystycznych).</w:t>
      </w:r>
    </w:p>
    <w:p>
      <w:pPr>
        <w:pStyle w:val="Heading3"/>
        <w:spacing w:before="161" w:after="0"/>
        <w:rPr/>
      </w:pPr>
      <w:r>
        <w:rPr>
          <w:spacing w:val="-2"/>
        </w:rPr>
        <w:t>Telefony/kontakty</w:t>
      </w:r>
      <w:r>
        <w:rPr>
          <w:spacing w:val="8"/>
        </w:rPr>
        <w:t xml:space="preserve"> </w:t>
      </w:r>
      <w:r>
        <w:rPr>
          <w:spacing w:val="-2"/>
        </w:rPr>
        <w:t>alarmowe</w:t>
      </w:r>
      <w:r>
        <w:rPr>
          <w:spacing w:val="8"/>
        </w:rPr>
        <w:t xml:space="preserve"> </w:t>
      </w:r>
      <w:r>
        <w:rPr>
          <w:spacing w:val="-2"/>
        </w:rPr>
        <w:t>krajowe</w:t>
      </w:r>
    </w:p>
    <w:p>
      <w:pPr>
        <w:pStyle w:val="BodyText"/>
        <w:spacing w:before="179" w:after="0"/>
        <w:ind w:start="1336"/>
        <w:rPr/>
      </w:pPr>
      <w:r>
        <w:rPr/>
        <w:t>Zgłaszanie</w:t>
      </w:r>
      <w:r>
        <w:rPr>
          <w:spacing w:val="-9"/>
        </w:rPr>
        <w:t xml:space="preserve"> </w:t>
      </w:r>
      <w:r>
        <w:rPr/>
        <w:t>nielegalnych</w:t>
      </w:r>
      <w:r>
        <w:rPr>
          <w:spacing w:val="-8"/>
        </w:rPr>
        <w:t xml:space="preserve"> </w:t>
      </w:r>
      <w:r>
        <w:rPr/>
        <w:t>treści:</w:t>
      </w:r>
      <w:r>
        <w:rPr>
          <w:spacing w:val="-5"/>
        </w:rPr>
        <w:t xml:space="preserve"> </w:t>
      </w:r>
      <w:hyperlink r:id="rId135">
        <w:r>
          <w:rPr>
            <w:rStyle w:val="Style6"/>
          </w:rPr>
          <w:t>www.dyzurnet.pl,</w:t>
        </w:r>
      </w:hyperlink>
      <w:r>
        <w:rPr>
          <w:spacing w:val="-11"/>
        </w:rPr>
        <w:t xml:space="preserve"> </w:t>
      </w:r>
      <w:r>
        <w:rPr/>
        <w:t>numer</w:t>
      </w:r>
      <w:r>
        <w:rPr>
          <w:spacing w:val="-7"/>
        </w:rPr>
        <w:t xml:space="preserve"> </w:t>
      </w:r>
      <w:r>
        <w:rPr/>
        <w:t>alarmowy</w:t>
      </w:r>
      <w:r>
        <w:rPr>
          <w:spacing w:val="-11"/>
        </w:rPr>
        <w:t xml:space="preserve"> </w:t>
      </w:r>
      <w:r>
        <w:rPr/>
        <w:t>112,</w:t>
      </w:r>
      <w:r>
        <w:rPr>
          <w:spacing w:val="-10"/>
        </w:rPr>
        <w:t xml:space="preserve"> </w:t>
      </w:r>
      <w:r>
        <w:rPr/>
        <w:t>policja</w:t>
      </w:r>
      <w:r>
        <w:rPr>
          <w:spacing w:val="-8"/>
        </w:rPr>
        <w:t xml:space="preserve"> </w:t>
      </w:r>
      <w:r>
        <w:rPr>
          <w:spacing w:val="-5"/>
        </w:rPr>
        <w:t>997</w:t>
      </w:r>
    </w:p>
    <w:p>
      <w:pPr>
        <w:pStyle w:val="BodyText"/>
        <w:rPr/>
      </w:pPr>
      <w:r>
        <w:rPr/>
      </w:r>
    </w:p>
    <w:p>
      <w:pPr>
        <w:pStyle w:val="BodyText"/>
        <w:spacing w:before="107" w:after="0"/>
        <w:rPr/>
      </w:pPr>
      <w:r>
        <w:rPr/>
      </w:r>
    </w:p>
    <w:p>
      <w:pPr>
        <w:pStyle w:val="Heading3"/>
        <w:rPr/>
      </w:pPr>
      <w:r>
        <w:rPr/>
        <w:t>Sposób</w:t>
      </w:r>
      <w:r>
        <w:rPr>
          <w:spacing w:val="-7"/>
        </w:rPr>
        <w:t xml:space="preserve"> </w:t>
      </w:r>
      <w:r>
        <w:rPr/>
        <w:t>postępowania</w:t>
      </w:r>
      <w:r>
        <w:rPr>
          <w:spacing w:val="-8"/>
        </w:rPr>
        <w:t xml:space="preserve"> </w:t>
      </w:r>
      <w:r>
        <w:rPr/>
        <w:t>w</w:t>
      </w:r>
      <w:r>
        <w:rPr>
          <w:spacing w:val="-6"/>
        </w:rPr>
        <w:t xml:space="preserve"> </w:t>
      </w:r>
      <w:r>
        <w:rPr/>
        <w:t>przypadku</w:t>
      </w:r>
      <w:r>
        <w:rPr>
          <w:spacing w:val="-8"/>
        </w:rPr>
        <w:t xml:space="preserve"> </w:t>
      </w:r>
      <w:r>
        <w:rPr/>
        <w:t>wystąpienia</w:t>
      </w:r>
      <w:r>
        <w:rPr>
          <w:spacing w:val="-6"/>
        </w:rPr>
        <w:t xml:space="preserve"> </w:t>
      </w:r>
      <w:r>
        <w:rPr>
          <w:spacing w:val="-2"/>
        </w:rPr>
        <w:t>zagrożenia</w:t>
      </w:r>
    </w:p>
    <w:p>
      <w:pPr>
        <w:pStyle w:val="BodyText"/>
        <w:spacing w:lineRule="auto" w:line="257" w:before="182" w:after="0"/>
        <w:ind w:start="1336" w:end="1159"/>
        <w:jc w:val="both"/>
        <w:rPr/>
      </w:pPr>
      <w:r>
        <w:rPr/>
        <w:t>Opis</w:t>
      </w:r>
      <w:r>
        <w:rPr>
          <w:spacing w:val="-3"/>
        </w:rPr>
        <w:t xml:space="preserve"> </w:t>
      </w:r>
      <w:r>
        <w:rPr/>
        <w:t>okoliczności,</w:t>
      </w:r>
      <w:r>
        <w:rPr>
          <w:spacing w:val="-3"/>
        </w:rPr>
        <w:t xml:space="preserve"> </w:t>
      </w:r>
      <w:r>
        <w:rPr/>
        <w:t>analiza,</w:t>
      </w:r>
      <w:r>
        <w:rPr>
          <w:spacing w:val="-4"/>
        </w:rPr>
        <w:t xml:space="preserve"> </w:t>
      </w:r>
      <w:r>
        <w:rPr/>
        <w:t>zabezpieczenie</w:t>
      </w:r>
      <w:r>
        <w:rPr>
          <w:spacing w:val="-5"/>
        </w:rPr>
        <w:t xml:space="preserve"> </w:t>
      </w:r>
      <w:r>
        <w:rPr/>
        <w:t>dowodów-</w:t>
      </w:r>
      <w:r>
        <w:rPr>
          <w:spacing w:val="-5"/>
        </w:rPr>
        <w:t xml:space="preserve"> </w:t>
      </w:r>
      <w:r>
        <w:rPr/>
        <w:t>reakcja</w:t>
      </w:r>
      <w:r>
        <w:rPr>
          <w:spacing w:val="-3"/>
        </w:rPr>
        <w:t xml:space="preserve"> </w:t>
      </w:r>
      <w:r>
        <w:rPr/>
        <w:t>szkoły</w:t>
      </w:r>
      <w:r>
        <w:rPr>
          <w:spacing w:val="-3"/>
        </w:rPr>
        <w:t xml:space="preserve"> </w:t>
      </w:r>
      <w:r>
        <w:rPr/>
        <w:t>w</w:t>
      </w:r>
      <w:r>
        <w:rPr>
          <w:spacing w:val="-4"/>
        </w:rPr>
        <w:t xml:space="preserve"> </w:t>
      </w:r>
      <w:r>
        <w:rPr/>
        <w:t>przypadku</w:t>
      </w:r>
      <w:r>
        <w:rPr>
          <w:spacing w:val="-6"/>
        </w:rPr>
        <w:t xml:space="preserve"> </w:t>
      </w:r>
      <w:r>
        <w:rPr/>
        <w:t>pozyskania</w:t>
      </w:r>
      <w:r>
        <w:rPr>
          <w:spacing w:val="-1"/>
        </w:rPr>
        <w:t xml:space="preserve"> </w:t>
      </w:r>
      <w:r>
        <w:rPr/>
        <w:t>wiedzy o wystąpieniu zagrożenia będzie zależna od tego, czy:</w:t>
      </w:r>
    </w:p>
    <w:p>
      <w:pPr>
        <w:pStyle w:val="ListParagraph"/>
        <w:numPr>
          <w:ilvl w:val="0"/>
          <w:numId w:val="10"/>
        </w:numPr>
        <w:tabs>
          <w:tab w:val="clear" w:pos="720"/>
          <w:tab w:val="left" w:pos="1574" w:leader="none"/>
        </w:tabs>
        <w:spacing w:before="164" w:after="0"/>
        <w:ind w:hanging="238" w:start="1574"/>
        <w:rPr/>
      </w:pPr>
      <w:r>
        <w:rPr/>
        <w:t>treści</w:t>
      </w:r>
      <w:r>
        <w:rPr>
          <w:spacing w:val="-8"/>
        </w:rPr>
        <w:t xml:space="preserve"> </w:t>
      </w:r>
      <w:r>
        <w:rPr/>
        <w:t>te</w:t>
      </w:r>
      <w:r>
        <w:rPr>
          <w:spacing w:val="-6"/>
        </w:rPr>
        <w:t xml:space="preserve"> </w:t>
      </w:r>
      <w:r>
        <w:rPr/>
        <w:t>można</w:t>
      </w:r>
      <w:r>
        <w:rPr>
          <w:spacing w:val="-5"/>
        </w:rPr>
        <w:t xml:space="preserve"> </w:t>
      </w:r>
      <w:r>
        <w:rPr/>
        <w:t>bezpośrednio</w:t>
      </w:r>
      <w:r>
        <w:rPr>
          <w:spacing w:val="-5"/>
        </w:rPr>
        <w:t xml:space="preserve"> </w:t>
      </w:r>
      <w:r>
        <w:rPr/>
        <w:t>powiązać</w:t>
      </w:r>
      <w:r>
        <w:rPr>
          <w:spacing w:val="-6"/>
        </w:rPr>
        <w:t xml:space="preserve"> </w:t>
      </w:r>
      <w:r>
        <w:rPr/>
        <w:t>z</w:t>
      </w:r>
      <w:r>
        <w:rPr>
          <w:spacing w:val="-7"/>
        </w:rPr>
        <w:t xml:space="preserve"> </w:t>
      </w:r>
      <w:r>
        <w:rPr/>
        <w:t>uczniami</w:t>
      </w:r>
      <w:r>
        <w:rPr>
          <w:spacing w:val="-7"/>
        </w:rPr>
        <w:t xml:space="preserve"> </w:t>
      </w:r>
      <w:r>
        <w:rPr/>
        <w:t>danej</w:t>
      </w:r>
      <w:r>
        <w:rPr>
          <w:spacing w:val="-7"/>
        </w:rPr>
        <w:t xml:space="preserve"> </w:t>
      </w:r>
      <w:r>
        <w:rPr/>
        <w:t>szkoły,</w:t>
      </w:r>
      <w:r>
        <w:rPr>
          <w:spacing w:val="-5"/>
        </w:rPr>
        <w:t xml:space="preserve"> </w:t>
      </w:r>
      <w:r>
        <w:rPr/>
        <w:t>czy</w:t>
      </w:r>
      <w:r>
        <w:rPr>
          <w:spacing w:val="-7"/>
        </w:rPr>
        <w:t xml:space="preserve"> </w:t>
      </w:r>
      <w:r>
        <w:rPr>
          <w:spacing w:val="-5"/>
        </w:rPr>
        <w:t>też</w:t>
      </w:r>
    </w:p>
    <w:p>
      <w:pPr>
        <w:pStyle w:val="ListParagraph"/>
        <w:numPr>
          <w:ilvl w:val="0"/>
          <w:numId w:val="10"/>
        </w:numPr>
        <w:tabs>
          <w:tab w:val="clear" w:pos="720"/>
          <w:tab w:val="left" w:pos="1581" w:leader="none"/>
        </w:tabs>
        <w:spacing w:lineRule="auto" w:line="259" w:before="179" w:after="0"/>
        <w:ind w:hanging="0" w:start="1336" w:end="1092"/>
        <w:rPr/>
      </w:pPr>
      <w:r>
        <w:rPr/>
        <w:t>treści nielegalne lub szkodliwe nie mają związku z uczniami danej szkoły, lecz wymagają kontaktu szkoły z odpowiednimi służbami.</w:t>
      </w:r>
    </w:p>
    <w:p>
      <w:pPr>
        <w:pStyle w:val="BodyText"/>
        <w:rPr/>
      </w:pPr>
      <w:r>
        <w:rPr/>
      </w:r>
    </w:p>
    <w:p>
      <w:pPr>
        <w:pStyle w:val="BodyText"/>
        <w:spacing w:before="88" w:after="0"/>
        <w:rPr/>
      </w:pPr>
      <w:r>
        <w:rPr/>
      </w:r>
    </w:p>
    <w:p>
      <w:pPr>
        <w:pStyle w:val="Heading3"/>
        <w:rPr/>
      </w:pPr>
      <w:r>
        <w:rPr/>
        <w:t>Opis</w:t>
      </w:r>
      <w:r>
        <w:rPr>
          <w:spacing w:val="-7"/>
        </w:rPr>
        <w:t xml:space="preserve"> </w:t>
      </w:r>
      <w:r>
        <w:rPr/>
        <w:t>okoliczności,</w:t>
      </w:r>
      <w:r>
        <w:rPr>
          <w:spacing w:val="-6"/>
        </w:rPr>
        <w:t xml:space="preserve"> </w:t>
      </w:r>
      <w:r>
        <w:rPr/>
        <w:t>analiza,</w:t>
      </w:r>
      <w:r>
        <w:rPr>
          <w:spacing w:val="-6"/>
        </w:rPr>
        <w:t xml:space="preserve"> </w:t>
      </w:r>
      <w:r>
        <w:rPr/>
        <w:t>zabezpieczenie</w:t>
      </w:r>
      <w:r>
        <w:rPr>
          <w:spacing w:val="-6"/>
        </w:rPr>
        <w:t xml:space="preserve"> </w:t>
      </w:r>
      <w:r>
        <w:rPr>
          <w:spacing w:val="-2"/>
        </w:rPr>
        <w:t>dowodów</w:t>
      </w:r>
    </w:p>
    <w:p>
      <w:pPr>
        <w:pStyle w:val="BodyText"/>
        <w:spacing w:lineRule="auto" w:line="259" w:before="179" w:after="0"/>
        <w:ind w:start="1336" w:end="1090"/>
        <w:jc w:val="both"/>
        <w:rPr/>
      </w:pPr>
      <w:r>
        <w:rPr/>
        <w:t>W pierwszej kolejności należy zabezpieczyć dowody w formie elektronicznej (pliki z treściami niedozwolonymi,</w:t>
      </w:r>
      <w:r>
        <w:rPr>
          <w:spacing w:val="40"/>
        </w:rPr>
        <w:t xml:space="preserve">  </w:t>
      </w:r>
      <w:r>
        <w:rPr/>
        <w:t>zapisy</w:t>
      </w:r>
      <w:r>
        <w:rPr>
          <w:spacing w:val="40"/>
        </w:rPr>
        <w:t xml:space="preserve">  </w:t>
      </w:r>
      <w:r>
        <w:rPr/>
        <w:t>rozmów</w:t>
      </w:r>
      <w:r>
        <w:rPr>
          <w:spacing w:val="40"/>
        </w:rPr>
        <w:t xml:space="preserve">  </w:t>
      </w:r>
      <w:r>
        <w:rPr/>
        <w:t>w</w:t>
      </w:r>
      <w:r>
        <w:rPr>
          <w:spacing w:val="40"/>
        </w:rPr>
        <w:t xml:space="preserve">  </w:t>
      </w:r>
      <w:r>
        <w:rPr/>
        <w:t>komunikatorach,</w:t>
      </w:r>
      <w:r>
        <w:rPr>
          <w:spacing w:val="40"/>
        </w:rPr>
        <w:t xml:space="preserve">  </w:t>
      </w:r>
      <w:r>
        <w:rPr/>
        <w:t>e-maile,</w:t>
      </w:r>
      <w:r>
        <w:rPr>
          <w:spacing w:val="40"/>
        </w:rPr>
        <w:t xml:space="preserve">  </w:t>
      </w:r>
      <w:r>
        <w:rPr/>
        <w:t>zrzuty</w:t>
      </w:r>
      <w:r>
        <w:rPr>
          <w:spacing w:val="40"/>
        </w:rPr>
        <w:t xml:space="preserve">  </w:t>
      </w:r>
      <w:r>
        <w:rPr/>
        <w:t>ekranu),</w:t>
      </w:r>
      <w:r>
        <w:rPr>
          <w:spacing w:val="40"/>
        </w:rPr>
        <w:t xml:space="preserve">  </w:t>
      </w:r>
      <w:r>
        <w:rPr/>
        <w:t>znalezione w internecie lub w komputerze dziecka. Zabezpieczenie dowodów jest zadaniem rodziców lub opiekunów prawnych dziecka, w czynnościach tych może wspomagać ich przedstawiciel szkoły posiadający odpowiednie kompetencje techniczne.</w:t>
      </w:r>
    </w:p>
    <w:p>
      <w:pPr>
        <w:pStyle w:val="BodyText"/>
        <w:spacing w:before="160" w:after="0"/>
        <w:ind w:start="1336"/>
        <w:rPr/>
      </w:pPr>
      <w:r>
        <w:rPr/>
        <w:t>W</w:t>
      </w:r>
      <w:r>
        <w:rPr>
          <w:spacing w:val="-9"/>
        </w:rPr>
        <w:t xml:space="preserve"> </w:t>
      </w:r>
      <w:r>
        <w:rPr/>
        <w:t>pierwszym</w:t>
      </w:r>
      <w:r>
        <w:rPr>
          <w:spacing w:val="-2"/>
        </w:rPr>
        <w:t xml:space="preserve"> przypadku:</w:t>
      </w:r>
    </w:p>
    <w:p>
      <w:pPr>
        <w:pStyle w:val="ListParagraph"/>
        <w:numPr>
          <w:ilvl w:val="0"/>
          <w:numId w:val="2"/>
        </w:numPr>
        <w:tabs>
          <w:tab w:val="clear" w:pos="720"/>
          <w:tab w:val="left" w:pos="2043" w:leader="none"/>
        </w:tabs>
        <w:spacing w:before="179" w:after="0"/>
        <w:ind w:hanging="347" w:start="2043"/>
        <w:rPr/>
      </w:pPr>
      <w:r>
        <w:rPr/>
        <w:t>rozwiązanie</w:t>
      </w:r>
      <w:r>
        <w:rPr>
          <w:spacing w:val="-7"/>
        </w:rPr>
        <w:t xml:space="preserve"> </w:t>
      </w:r>
      <w:r>
        <w:rPr/>
        <w:t>leży</w:t>
      </w:r>
      <w:r>
        <w:rPr>
          <w:spacing w:val="-4"/>
        </w:rPr>
        <w:t xml:space="preserve"> </w:t>
      </w:r>
      <w:r>
        <w:rPr/>
        <w:t>po</w:t>
      </w:r>
      <w:r>
        <w:rPr>
          <w:spacing w:val="-5"/>
        </w:rPr>
        <w:t xml:space="preserve"> </w:t>
      </w:r>
      <w:r>
        <w:rPr/>
        <w:t>stronie</w:t>
      </w:r>
      <w:r>
        <w:rPr>
          <w:spacing w:val="-6"/>
        </w:rPr>
        <w:t xml:space="preserve"> </w:t>
      </w:r>
      <w:r>
        <w:rPr/>
        <w:t>szkoły,</w:t>
      </w:r>
      <w:r>
        <w:rPr>
          <w:spacing w:val="-5"/>
        </w:rPr>
        <w:t xml:space="preserve"> </w:t>
      </w:r>
      <w:r>
        <w:rPr/>
        <w:t>zaś</w:t>
      </w:r>
      <w:r>
        <w:rPr>
          <w:spacing w:val="-4"/>
        </w:rPr>
        <w:t xml:space="preserve"> </w:t>
      </w:r>
      <w:r>
        <w:rPr/>
        <w:t>w</w:t>
      </w:r>
      <w:r>
        <w:rPr>
          <w:spacing w:val="-4"/>
        </w:rPr>
        <w:t xml:space="preserve"> </w:t>
      </w:r>
      <w:r>
        <w:rPr>
          <w:spacing w:val="-2"/>
        </w:rPr>
        <w:t>drugim</w:t>
      </w:r>
    </w:p>
    <w:p>
      <w:pPr>
        <w:pStyle w:val="ListParagraph"/>
        <w:numPr>
          <w:ilvl w:val="0"/>
          <w:numId w:val="2"/>
        </w:numPr>
        <w:tabs>
          <w:tab w:val="clear" w:pos="720"/>
          <w:tab w:val="left" w:pos="2043" w:leader="none"/>
          <w:tab w:val="left" w:pos="2056" w:leader="none"/>
        </w:tabs>
        <w:spacing w:lineRule="auto" w:line="259" w:before="180" w:after="0"/>
        <w:ind w:hanging="360" w:start="2056" w:end="1095"/>
        <w:rPr/>
      </w:pPr>
      <w:r>
        <w:rPr/>
        <w:t>należy rozważyć zgłoszenie incydentu policji/ CERT, poinformować o nim serwis Dyżurnet</w:t>
      </w:r>
      <w:r>
        <w:rPr>
          <w:spacing w:val="40"/>
        </w:rPr>
        <w:t xml:space="preserve"> </w:t>
      </w:r>
      <w:r>
        <w:rPr>
          <w:spacing w:val="-2"/>
        </w:rPr>
        <w:t>(dyzurnet.pl).</w:t>
      </w:r>
    </w:p>
    <w:p>
      <w:pPr>
        <w:pStyle w:val="Heading3"/>
        <w:spacing w:before="162" w:after="0"/>
        <w:rPr/>
      </w:pPr>
      <w:r>
        <w:rPr/>
        <w:t>Identyfikacja</w:t>
      </w:r>
      <w:r>
        <w:rPr>
          <w:spacing w:val="-13"/>
        </w:rPr>
        <w:t xml:space="preserve"> </w:t>
      </w:r>
      <w:r>
        <w:rPr/>
        <w:t>sprawcy(-</w:t>
      </w:r>
      <w:r>
        <w:rPr>
          <w:spacing w:val="-5"/>
        </w:rPr>
        <w:t>ów)</w:t>
      </w:r>
    </w:p>
    <w:p>
      <w:pPr>
        <w:pStyle w:val="BodyText"/>
        <w:spacing w:lineRule="auto" w:line="259" w:before="179" w:after="0"/>
        <w:ind w:start="1336" w:end="1089"/>
        <w:jc w:val="both"/>
        <w:rPr/>
        <w:sectPr>
          <w:headerReference w:type="default" r:id="rId136"/>
          <w:headerReference w:type="first" r:id="rId137"/>
          <w:type w:val="nextPage"/>
          <w:pgSz w:w="11906" w:h="16838"/>
          <w:pgMar w:left="80" w:right="320" w:gutter="0" w:header="718" w:top="940" w:footer="0" w:bottom="280"/>
          <w:pgNumType w:fmt="decimal"/>
          <w:formProt w:val="false"/>
          <w:textDirection w:val="lrTb"/>
          <w:docGrid w:type="default" w:linePitch="100" w:charSpace="0"/>
        </w:sectPr>
      </w:pPr>
      <w:r>
        <w:rPr/>
        <w:t>W identyfikacji sprawców kluczową rolę odgrywają zgromadzone dowody. W procesie udostępniania nielegalnych i szkodliwych treści małoletnim biorą udział na ogół: twórca treści – np. pornograficznych oraz osoby, które udostępniły je dziecku. Często są nimi rówieśnicy –uczniowie tej</w:t>
      </w:r>
    </w:p>
    <w:p>
      <w:pPr>
        <w:pStyle w:val="BodyText"/>
        <w:spacing w:before="212" w:after="0"/>
        <w:rPr/>
      </w:pPr>
      <w:r>
        <w:rPr/>
      </w:r>
    </w:p>
    <w:p>
      <w:pPr>
        <w:pStyle w:val="BodyText"/>
        <w:spacing w:lineRule="auto" w:line="259"/>
        <w:ind w:start="1336" w:end="1092"/>
        <w:jc w:val="both"/>
        <w:rPr/>
      </w:pPr>
      <w:r>
        <w:rPr/>
        <w:t>samej szkoły czy klasy, dzieci sąsiadów. Konieczne jest poinformowanie wszystkich rodziców/prawnych opiekunów małoletnich uczestniczących w zdarzeniu o sytuacji i roli ich dzieci.</w:t>
      </w:r>
    </w:p>
    <w:p>
      <w:pPr>
        <w:pStyle w:val="BodyText"/>
        <w:rPr/>
      </w:pPr>
      <w:r>
        <w:rPr/>
      </w:r>
    </w:p>
    <w:p>
      <w:pPr>
        <w:pStyle w:val="BodyText"/>
        <w:spacing w:before="88" w:after="0"/>
        <w:rPr/>
      </w:pPr>
      <w:r>
        <w:rPr/>
      </w:r>
    </w:p>
    <w:p>
      <w:pPr>
        <w:pStyle w:val="Heading3"/>
        <w:rPr/>
      </w:pPr>
      <w:r>
        <w:rPr/>
        <w:t>Działania</w:t>
      </w:r>
      <w:r>
        <w:rPr>
          <w:spacing w:val="-9"/>
        </w:rPr>
        <w:t xml:space="preserve"> </w:t>
      </w:r>
      <w:r>
        <w:rPr/>
        <w:t>wobec</w:t>
      </w:r>
      <w:r>
        <w:rPr>
          <w:spacing w:val="-5"/>
        </w:rPr>
        <w:t xml:space="preserve"> </w:t>
      </w:r>
      <w:r>
        <w:rPr/>
        <w:t>sprawców</w:t>
      </w:r>
      <w:r>
        <w:rPr>
          <w:spacing w:val="-4"/>
        </w:rPr>
        <w:t xml:space="preserve"> </w:t>
      </w:r>
      <w:r>
        <w:rPr/>
        <w:t>zdarzenia</w:t>
      </w:r>
      <w:r>
        <w:rPr>
          <w:spacing w:val="-5"/>
        </w:rPr>
        <w:t xml:space="preserve"> </w:t>
      </w:r>
      <w:r>
        <w:rPr/>
        <w:t>ze</w:t>
      </w:r>
      <w:r>
        <w:rPr>
          <w:spacing w:val="-5"/>
        </w:rPr>
        <w:t xml:space="preserve"> </w:t>
      </w:r>
      <w:r>
        <w:rPr/>
        <w:t>szkoły/spoza</w:t>
      </w:r>
      <w:r>
        <w:rPr>
          <w:spacing w:val="-5"/>
        </w:rPr>
        <w:t xml:space="preserve"> </w:t>
      </w:r>
      <w:r>
        <w:rPr>
          <w:spacing w:val="-2"/>
        </w:rPr>
        <w:t>szkoły</w:t>
      </w:r>
    </w:p>
    <w:p>
      <w:pPr>
        <w:pStyle w:val="BodyText"/>
        <w:spacing w:lineRule="auto" w:line="259" w:before="179" w:after="0"/>
        <w:ind w:start="1336" w:end="1093"/>
        <w:jc w:val="both"/>
        <w:rPr/>
      </w:pPr>
      <w:r>
        <w:rPr/>
        <w:t>W przypadku udostępniania przez ucznia treści opisanych wcześniej jako szkodliwe nielegalne i niebezpieczne dla zdrowia należy przeprowadzić z nim rozmowę na temat jego postępowania i w jej trakcie uzmysłowić mu szkodliwość prowadzonych przez niego działań.</w:t>
      </w:r>
    </w:p>
    <w:p>
      <w:pPr>
        <w:pStyle w:val="BodyText"/>
        <w:spacing w:lineRule="auto" w:line="259" w:before="159" w:after="0"/>
        <w:ind w:start="1336" w:end="1093"/>
        <w:jc w:val="both"/>
        <w:rPr/>
      </w:pPr>
      <w:r>
        <w:rPr/>
        <w:t>Działania szkoły powinny koncentrując się na aktywnościach wychowawczych. W przypadku upowszechniania przez sprawców treści nielegalnych (np. pornografii dziecięcej) należy złożyć zawiadomienie o zdarzeniu na policji.</w:t>
      </w:r>
    </w:p>
    <w:p>
      <w:pPr>
        <w:pStyle w:val="Heading3"/>
        <w:spacing w:before="160" w:after="0"/>
        <w:rPr/>
      </w:pPr>
      <w:r>
        <w:rPr/>
        <w:t>Działania</w:t>
      </w:r>
      <w:r>
        <w:rPr>
          <w:spacing w:val="-6"/>
        </w:rPr>
        <w:t xml:space="preserve"> </w:t>
      </w:r>
      <w:r>
        <w:rPr/>
        <w:t>wobec</w:t>
      </w:r>
      <w:r>
        <w:rPr>
          <w:spacing w:val="-3"/>
        </w:rPr>
        <w:t xml:space="preserve"> </w:t>
      </w:r>
      <w:r>
        <w:rPr/>
        <w:t>ofiar</w:t>
      </w:r>
      <w:r>
        <w:rPr>
          <w:spacing w:val="-9"/>
        </w:rPr>
        <w:t xml:space="preserve"> </w:t>
      </w:r>
      <w:r>
        <w:rPr>
          <w:spacing w:val="-2"/>
        </w:rPr>
        <w:t>zdarzenia:</w:t>
      </w:r>
    </w:p>
    <w:p>
      <w:pPr>
        <w:pStyle w:val="ListParagraph"/>
        <w:numPr>
          <w:ilvl w:val="0"/>
          <w:numId w:val="9"/>
        </w:numPr>
        <w:tabs>
          <w:tab w:val="clear" w:pos="720"/>
          <w:tab w:val="left" w:pos="2043" w:leader="none"/>
          <w:tab w:val="left" w:pos="2056" w:leader="none"/>
        </w:tabs>
        <w:spacing w:lineRule="auto" w:line="257" w:before="182" w:after="0"/>
        <w:ind w:hanging="360" w:start="2056" w:end="1092"/>
        <w:jc w:val="both"/>
        <w:rPr/>
      </w:pPr>
      <w:r>
        <w:rPr/>
        <w:t>Uczniów – ofiary i świadków zdarzenia – począwszy od pierwszego etapu interwencji otacza się opieką psychologiczno-pedagogiczną.</w:t>
      </w:r>
    </w:p>
    <w:p>
      <w:pPr>
        <w:pStyle w:val="ListParagraph"/>
        <w:numPr>
          <w:ilvl w:val="0"/>
          <w:numId w:val="9"/>
        </w:numPr>
        <w:tabs>
          <w:tab w:val="clear" w:pos="720"/>
          <w:tab w:val="left" w:pos="2043" w:leader="none"/>
          <w:tab w:val="left" w:pos="2056" w:leader="none"/>
        </w:tabs>
        <w:spacing w:lineRule="auto" w:line="259" w:before="164" w:after="0"/>
        <w:ind w:hanging="360" w:start="2056" w:end="1092"/>
        <w:jc w:val="both"/>
        <w:rPr/>
      </w:pPr>
      <w:r>
        <w:rPr/>
        <w:t>Rozmowę</w:t>
      </w:r>
      <w:r>
        <w:rPr>
          <w:spacing w:val="40"/>
        </w:rPr>
        <w:t xml:space="preserve"> </w:t>
      </w:r>
      <w:r>
        <w:rPr/>
        <w:t>z</w:t>
      </w:r>
      <w:r>
        <w:rPr>
          <w:spacing w:val="38"/>
        </w:rPr>
        <w:t xml:space="preserve"> </w:t>
      </w:r>
      <w:r>
        <w:rPr/>
        <w:t>małoletnim</w:t>
      </w:r>
      <w:r>
        <w:rPr>
          <w:spacing w:val="40"/>
        </w:rPr>
        <w:t xml:space="preserve"> </w:t>
      </w:r>
      <w:r>
        <w:rPr/>
        <w:t>przeprowadza</w:t>
      </w:r>
      <w:r>
        <w:rPr>
          <w:spacing w:val="40"/>
        </w:rPr>
        <w:t xml:space="preserve"> </w:t>
      </w:r>
      <w:r>
        <w:rPr/>
        <w:t>się</w:t>
      </w:r>
      <w:r>
        <w:rPr>
          <w:spacing w:val="40"/>
        </w:rPr>
        <w:t xml:space="preserve"> </w:t>
      </w:r>
      <w:r>
        <w:rPr/>
        <w:t>z</w:t>
      </w:r>
      <w:r>
        <w:rPr>
          <w:spacing w:val="40"/>
        </w:rPr>
        <w:t xml:space="preserve"> </w:t>
      </w:r>
      <w:r>
        <w:rPr/>
        <w:t>uwzględnieniem</w:t>
      </w:r>
      <w:r>
        <w:rPr>
          <w:spacing w:val="40"/>
        </w:rPr>
        <w:t xml:space="preserve"> </w:t>
      </w:r>
      <w:r>
        <w:rPr/>
        <w:t>jego</w:t>
      </w:r>
      <w:r>
        <w:rPr>
          <w:spacing w:val="40"/>
        </w:rPr>
        <w:t xml:space="preserve"> </w:t>
      </w:r>
      <w:r>
        <w:rPr/>
        <w:t>komfortu</w:t>
      </w:r>
      <w:r>
        <w:rPr>
          <w:spacing w:val="40"/>
        </w:rPr>
        <w:t xml:space="preserve"> </w:t>
      </w:r>
      <w:r>
        <w:rPr/>
        <w:t>psychicznego, z poszanowaniem poufności i podmiotowości ucznia ze względu na fakt, iż kontakt z</w:t>
      </w:r>
      <w:r>
        <w:rPr>
          <w:spacing w:val="80"/>
        </w:rPr>
        <w:t xml:space="preserve"> </w:t>
      </w:r>
      <w:r>
        <w:rPr/>
        <w:t>treściami nielegalnymi może mieć bardzo szkodliwy wpływ na jego psychikę. W trakcie rozmowy należy ustalić okoliczności uzyskania przez ofiarę dostępu do ww. treści.</w:t>
      </w:r>
    </w:p>
    <w:p>
      <w:pPr>
        <w:pStyle w:val="ListParagraph"/>
        <w:numPr>
          <w:ilvl w:val="0"/>
          <w:numId w:val="9"/>
        </w:numPr>
        <w:tabs>
          <w:tab w:val="clear" w:pos="720"/>
          <w:tab w:val="left" w:pos="2043" w:leader="none"/>
          <w:tab w:val="left" w:pos="2056" w:leader="none"/>
        </w:tabs>
        <w:spacing w:lineRule="auto" w:line="259" w:before="160" w:after="0"/>
        <w:ind w:hanging="360" w:start="2056" w:end="1092"/>
        <w:jc w:val="both"/>
        <w:rPr/>
      </w:pPr>
      <w:r>
        <w:rPr/>
        <w:t>Należy</w:t>
      </w:r>
      <w:r>
        <w:rPr>
          <w:spacing w:val="80"/>
        </w:rPr>
        <w:t xml:space="preserve"> </w:t>
      </w:r>
      <w:r>
        <w:rPr/>
        <w:t>koniecznie</w:t>
      </w:r>
      <w:r>
        <w:rPr>
          <w:spacing w:val="80"/>
        </w:rPr>
        <w:t xml:space="preserve"> </w:t>
      </w:r>
      <w:r>
        <w:rPr/>
        <w:t>powiadomić</w:t>
      </w:r>
      <w:r>
        <w:rPr>
          <w:spacing w:val="80"/>
        </w:rPr>
        <w:t xml:space="preserve"> </w:t>
      </w:r>
      <w:r>
        <w:rPr/>
        <w:t>rodziców</w:t>
      </w:r>
      <w:r>
        <w:rPr>
          <w:spacing w:val="80"/>
        </w:rPr>
        <w:t xml:space="preserve"> </w:t>
      </w:r>
      <w:r>
        <w:rPr/>
        <w:t>lub</w:t>
      </w:r>
      <w:r>
        <w:rPr>
          <w:spacing w:val="80"/>
        </w:rPr>
        <w:t xml:space="preserve"> </w:t>
      </w:r>
      <w:r>
        <w:rPr/>
        <w:t>opiekunów</w:t>
      </w:r>
      <w:r>
        <w:rPr>
          <w:spacing w:val="80"/>
        </w:rPr>
        <w:t xml:space="preserve"> </w:t>
      </w:r>
      <w:r>
        <w:rPr/>
        <w:t>prawnych</w:t>
      </w:r>
      <w:r>
        <w:rPr>
          <w:spacing w:val="80"/>
        </w:rPr>
        <w:t xml:space="preserve"> </w:t>
      </w:r>
      <w:r>
        <w:rPr/>
        <w:t>ofiary</w:t>
      </w:r>
      <w:r>
        <w:rPr>
          <w:spacing w:val="80"/>
        </w:rPr>
        <w:t xml:space="preserve"> </w:t>
      </w:r>
      <w:r>
        <w:rPr/>
        <w:t>o</w:t>
      </w:r>
      <w:r>
        <w:rPr>
          <w:spacing w:val="80"/>
        </w:rPr>
        <w:t xml:space="preserve"> </w:t>
      </w:r>
      <w:r>
        <w:rPr/>
        <w:t>zdarzeniu i uzgodnić</w:t>
      </w:r>
      <w:r>
        <w:rPr>
          <w:spacing w:val="-2"/>
        </w:rPr>
        <w:t xml:space="preserve"> </w:t>
      </w:r>
      <w:r>
        <w:rPr/>
        <w:t>z nimi</w:t>
      </w:r>
      <w:r>
        <w:rPr>
          <w:spacing w:val="-1"/>
        </w:rPr>
        <w:t xml:space="preserve"> </w:t>
      </w:r>
      <w:r>
        <w:rPr/>
        <w:t>podejmowane działania</w:t>
      </w:r>
      <w:r>
        <w:rPr>
          <w:spacing w:val="-2"/>
        </w:rPr>
        <w:t xml:space="preserve"> </w:t>
      </w:r>
      <w:r>
        <w:rPr/>
        <w:t>i</w:t>
      </w:r>
      <w:r>
        <w:rPr>
          <w:spacing w:val="-1"/>
        </w:rPr>
        <w:t xml:space="preserve"> </w:t>
      </w:r>
      <w:r>
        <w:rPr/>
        <w:t>formy wsparcia</w:t>
      </w:r>
      <w:r>
        <w:rPr>
          <w:spacing w:val="-2"/>
        </w:rPr>
        <w:t xml:space="preserve"> </w:t>
      </w:r>
      <w:r>
        <w:rPr/>
        <w:t>dziecka. Działania</w:t>
      </w:r>
      <w:r>
        <w:rPr>
          <w:spacing w:val="-2"/>
        </w:rPr>
        <w:t xml:space="preserve"> </w:t>
      </w:r>
      <w:r>
        <w:rPr/>
        <w:t>szkoły w</w:t>
      </w:r>
      <w:r>
        <w:rPr>
          <w:spacing w:val="-3"/>
        </w:rPr>
        <w:t xml:space="preserve"> </w:t>
      </w:r>
      <w:r>
        <w:rPr/>
        <w:t>takich przypadkach</w:t>
      </w:r>
      <w:r>
        <w:rPr>
          <w:spacing w:val="-2"/>
        </w:rPr>
        <w:t xml:space="preserve"> </w:t>
      </w:r>
      <w:r>
        <w:rPr/>
        <w:t>powinna</w:t>
      </w:r>
      <w:r>
        <w:rPr>
          <w:spacing w:val="-2"/>
        </w:rPr>
        <w:t xml:space="preserve"> </w:t>
      </w:r>
      <w:r>
        <w:rPr/>
        <w:t>cechować</w:t>
      </w:r>
      <w:r>
        <w:rPr>
          <w:spacing w:val="-2"/>
        </w:rPr>
        <w:t xml:space="preserve"> </w:t>
      </w:r>
      <w:r>
        <w:rPr/>
        <w:t>poufność</w:t>
      </w:r>
      <w:r>
        <w:rPr>
          <w:spacing w:val="-4"/>
        </w:rPr>
        <w:t xml:space="preserve"> </w:t>
      </w:r>
      <w:r>
        <w:rPr/>
        <w:t>i empatia</w:t>
      </w:r>
      <w:r>
        <w:rPr>
          <w:spacing w:val="-2"/>
        </w:rPr>
        <w:t xml:space="preserve"> </w:t>
      </w:r>
      <w:r>
        <w:rPr/>
        <w:t>w</w:t>
      </w:r>
      <w:r>
        <w:rPr>
          <w:spacing w:val="-5"/>
        </w:rPr>
        <w:t xml:space="preserve"> </w:t>
      </w:r>
      <w:r>
        <w:rPr/>
        <w:t>kontaktach</w:t>
      </w:r>
      <w:r>
        <w:rPr>
          <w:spacing w:val="-2"/>
        </w:rPr>
        <w:t xml:space="preserve"> </w:t>
      </w:r>
      <w:r>
        <w:rPr/>
        <w:t>ze</w:t>
      </w:r>
      <w:r>
        <w:rPr>
          <w:spacing w:val="-2"/>
        </w:rPr>
        <w:t xml:space="preserve"> </w:t>
      </w:r>
      <w:r>
        <w:rPr/>
        <w:t>wszystkimi</w:t>
      </w:r>
      <w:r>
        <w:rPr>
          <w:spacing w:val="-4"/>
        </w:rPr>
        <w:t xml:space="preserve"> </w:t>
      </w:r>
      <w:r>
        <w:rPr/>
        <w:t>uczestnikami zdarzenia oraz osobami udzielającymi wsparcia.</w:t>
      </w:r>
    </w:p>
    <w:p>
      <w:pPr>
        <w:pStyle w:val="ListParagraph"/>
        <w:numPr>
          <w:ilvl w:val="0"/>
          <w:numId w:val="9"/>
        </w:numPr>
        <w:tabs>
          <w:tab w:val="clear" w:pos="720"/>
          <w:tab w:val="left" w:pos="2043" w:leader="none"/>
          <w:tab w:val="left" w:pos="2056" w:leader="none"/>
        </w:tabs>
        <w:spacing w:lineRule="auto" w:line="259" w:before="158" w:after="0"/>
        <w:ind w:hanging="360" w:start="2056" w:end="1093"/>
        <w:jc w:val="both"/>
        <w:rPr/>
      </w:pPr>
      <w:r>
        <w:rPr/>
        <w:t>W</w:t>
      </w:r>
      <w:r>
        <w:rPr>
          <w:spacing w:val="40"/>
        </w:rPr>
        <w:t xml:space="preserve"> </w:t>
      </w:r>
      <w:r>
        <w:rPr/>
        <w:t>przypadku</w:t>
      </w:r>
      <w:r>
        <w:rPr>
          <w:spacing w:val="40"/>
        </w:rPr>
        <w:t xml:space="preserve"> </w:t>
      </w:r>
      <w:r>
        <w:rPr/>
        <w:t>kontaktu</w:t>
      </w:r>
      <w:r>
        <w:rPr>
          <w:spacing w:val="40"/>
        </w:rPr>
        <w:t xml:space="preserve"> </w:t>
      </w:r>
      <w:r>
        <w:rPr/>
        <w:t>dziecka</w:t>
      </w:r>
      <w:r>
        <w:rPr>
          <w:spacing w:val="40"/>
        </w:rPr>
        <w:t xml:space="preserve"> </w:t>
      </w:r>
      <w:r>
        <w:rPr/>
        <w:t>z</w:t>
      </w:r>
      <w:r>
        <w:rPr>
          <w:spacing w:val="40"/>
        </w:rPr>
        <w:t xml:space="preserve"> </w:t>
      </w:r>
      <w:r>
        <w:rPr/>
        <w:t>treściami</w:t>
      </w:r>
      <w:r>
        <w:rPr>
          <w:spacing w:val="40"/>
        </w:rPr>
        <w:t xml:space="preserve"> </w:t>
      </w:r>
      <w:r>
        <w:rPr/>
        <w:t>szkodliwymi</w:t>
      </w:r>
      <w:r>
        <w:rPr>
          <w:spacing w:val="40"/>
        </w:rPr>
        <w:t xml:space="preserve"> </w:t>
      </w:r>
      <w:r>
        <w:rPr/>
        <w:t>należy</w:t>
      </w:r>
      <w:r>
        <w:rPr>
          <w:spacing w:val="40"/>
        </w:rPr>
        <w:t xml:space="preserve"> </w:t>
      </w:r>
      <w:r>
        <w:rPr/>
        <w:t>dokładnie</w:t>
      </w:r>
      <w:r>
        <w:rPr>
          <w:spacing w:val="40"/>
        </w:rPr>
        <w:t xml:space="preserve"> </w:t>
      </w:r>
      <w:r>
        <w:rPr/>
        <w:t>zbadać</w:t>
      </w:r>
      <w:r>
        <w:rPr>
          <w:spacing w:val="40"/>
        </w:rPr>
        <w:t xml:space="preserve"> </w:t>
      </w:r>
      <w:r>
        <w:rPr/>
        <w:t>sposób, w jaki do niego doszło. Poszukiwanie przez dziecko tego typu treści w sieci lub podsuwanie ich dziecku przez innych może być oznaką niepokojących incydentów ze świata rzeczywistego, np. kontaktów z osobami handlującymi narkotykami czy udziału w procesie rekrutacji do sekty lub innej niebezpiecznej grupy</w:t>
      </w:r>
    </w:p>
    <w:p>
      <w:pPr>
        <w:pStyle w:val="Heading3"/>
        <w:spacing w:before="160" w:after="0"/>
        <w:rPr/>
      </w:pPr>
      <w:r>
        <w:rPr/>
        <w:t>Aktywności</w:t>
      </w:r>
      <w:r>
        <w:rPr>
          <w:spacing w:val="-5"/>
        </w:rPr>
        <w:t xml:space="preserve"> </w:t>
      </w:r>
      <w:r>
        <w:rPr/>
        <w:t>wobec</w:t>
      </w:r>
      <w:r>
        <w:rPr>
          <w:spacing w:val="-7"/>
        </w:rPr>
        <w:t xml:space="preserve"> </w:t>
      </w:r>
      <w:r>
        <w:rPr>
          <w:spacing w:val="-2"/>
        </w:rPr>
        <w:t>świadków.</w:t>
      </w:r>
    </w:p>
    <w:p>
      <w:pPr>
        <w:pStyle w:val="BodyText"/>
        <w:spacing w:lineRule="auto" w:line="259" w:before="179" w:after="0"/>
        <w:ind w:start="1336" w:end="1090"/>
        <w:jc w:val="both"/>
        <w:rPr/>
      </w:pPr>
      <w:r>
        <w:rPr/>
        <w:t>W przypadku, gdy informacja na temat zdarzenia dotrze do środowiska rówieśniczego ofiary– w</w:t>
      </w:r>
      <w:r>
        <w:rPr>
          <w:spacing w:val="80"/>
        </w:rPr>
        <w:t xml:space="preserve"> </w:t>
      </w:r>
      <w:r>
        <w:rPr/>
        <w:t>klasie czy szkole – podejmowane są działania edukacyjne i wychowawcze.</w:t>
      </w:r>
    </w:p>
    <w:p>
      <w:pPr>
        <w:pStyle w:val="BodyText"/>
        <w:rPr/>
      </w:pPr>
      <w:r>
        <w:rPr/>
      </w:r>
    </w:p>
    <w:p>
      <w:pPr>
        <w:pStyle w:val="BodyText"/>
        <w:spacing w:before="88" w:after="0"/>
        <w:rPr/>
      </w:pPr>
      <w:r>
        <w:rPr/>
      </w:r>
    </w:p>
    <w:p>
      <w:pPr>
        <w:pStyle w:val="Heading3"/>
        <w:rPr/>
      </w:pPr>
      <w:r>
        <w:rPr/>
        <w:t>Współpraca</w:t>
      </w:r>
      <w:r>
        <w:rPr>
          <w:spacing w:val="-5"/>
        </w:rPr>
        <w:t xml:space="preserve"> </w:t>
      </w:r>
      <w:r>
        <w:rPr/>
        <w:t>z</w:t>
      </w:r>
      <w:r>
        <w:rPr>
          <w:spacing w:val="-2"/>
        </w:rPr>
        <w:t xml:space="preserve"> </w:t>
      </w:r>
      <w:r>
        <w:rPr/>
        <w:t>policją</w:t>
      </w:r>
      <w:r>
        <w:rPr>
          <w:spacing w:val="-5"/>
        </w:rPr>
        <w:t xml:space="preserve"> </w:t>
      </w:r>
      <w:r>
        <w:rPr/>
        <w:t>i</w:t>
      </w:r>
      <w:r>
        <w:rPr>
          <w:spacing w:val="-1"/>
        </w:rPr>
        <w:t xml:space="preserve"> </w:t>
      </w:r>
      <w:r>
        <w:rPr/>
        <w:t xml:space="preserve">sądami </w:t>
      </w:r>
      <w:r>
        <w:rPr>
          <w:spacing w:val="-2"/>
        </w:rPr>
        <w:t>rodzinnymi.</w:t>
      </w:r>
    </w:p>
    <w:p>
      <w:pPr>
        <w:pStyle w:val="BodyText"/>
        <w:spacing w:lineRule="auto" w:line="259" w:before="179" w:after="0"/>
        <w:ind w:start="1336" w:end="1092"/>
        <w:jc w:val="both"/>
        <w:rPr/>
      </w:pPr>
      <w:r>
        <w:rPr/>
        <w:t>W</w:t>
      </w:r>
      <w:r>
        <w:rPr>
          <w:spacing w:val="77"/>
        </w:rPr>
        <w:t xml:space="preserve">  </w:t>
      </w:r>
      <w:r>
        <w:rPr/>
        <w:t>przypadku</w:t>
      </w:r>
      <w:r>
        <w:rPr>
          <w:spacing w:val="79"/>
        </w:rPr>
        <w:t xml:space="preserve">  </w:t>
      </w:r>
      <w:r>
        <w:rPr/>
        <w:t>naruszenia</w:t>
      </w:r>
      <w:r>
        <w:rPr>
          <w:spacing w:val="79"/>
        </w:rPr>
        <w:t xml:space="preserve">  </w:t>
      </w:r>
      <w:r>
        <w:rPr/>
        <w:t>prawa,</w:t>
      </w:r>
      <w:r>
        <w:rPr>
          <w:spacing w:val="79"/>
        </w:rPr>
        <w:t xml:space="preserve">  </w:t>
      </w:r>
      <w:r>
        <w:rPr/>
        <w:t>np.</w:t>
      </w:r>
      <w:r>
        <w:rPr>
          <w:spacing w:val="79"/>
        </w:rPr>
        <w:t xml:space="preserve">  </w:t>
      </w:r>
      <w:r>
        <w:rPr/>
        <w:t>rozpowszechniania</w:t>
      </w:r>
      <w:r>
        <w:rPr>
          <w:spacing w:val="78"/>
        </w:rPr>
        <w:t xml:space="preserve">  </w:t>
      </w:r>
      <w:r>
        <w:rPr/>
        <w:t>materiałów</w:t>
      </w:r>
      <w:r>
        <w:rPr>
          <w:spacing w:val="78"/>
        </w:rPr>
        <w:t xml:space="preserve">  </w:t>
      </w:r>
      <w:r>
        <w:rPr/>
        <w:t>pornograficznych z udziałem nieletniego lub prób uwiedzenia małoletniego w wieku do 15 lat przez osobę dorosłą, szkoła – w porozumieniu z rodzicami dziecka – niezwłocznie powiadamia policję.</w:t>
      </w:r>
    </w:p>
    <w:p>
      <w:pPr>
        <w:pStyle w:val="Heading3"/>
        <w:spacing w:before="160" w:after="0"/>
        <w:rPr/>
      </w:pPr>
      <w:r>
        <w:rPr/>
        <w:t>Współpraca</w:t>
      </w:r>
      <w:r>
        <w:rPr>
          <w:spacing w:val="-7"/>
        </w:rPr>
        <w:t xml:space="preserve"> </w:t>
      </w:r>
      <w:r>
        <w:rPr/>
        <w:t>ze</w:t>
      </w:r>
      <w:r>
        <w:rPr>
          <w:spacing w:val="-3"/>
        </w:rPr>
        <w:t xml:space="preserve"> </w:t>
      </w:r>
      <w:r>
        <w:rPr/>
        <w:t>służbami</w:t>
      </w:r>
      <w:r>
        <w:rPr>
          <w:spacing w:val="-2"/>
        </w:rPr>
        <w:t xml:space="preserve"> </w:t>
      </w:r>
      <w:r>
        <w:rPr/>
        <w:t>i</w:t>
      </w:r>
      <w:r>
        <w:rPr>
          <w:spacing w:val="-5"/>
        </w:rPr>
        <w:t xml:space="preserve"> </w:t>
      </w:r>
      <w:r>
        <w:rPr/>
        <w:t>placówkami</w:t>
      </w:r>
      <w:r>
        <w:rPr>
          <w:spacing w:val="-5"/>
        </w:rPr>
        <w:t xml:space="preserve"> </w:t>
      </w:r>
      <w:r>
        <w:rPr>
          <w:spacing w:val="-2"/>
        </w:rPr>
        <w:t>specjalistycznymi</w:t>
      </w:r>
    </w:p>
    <w:p>
      <w:pPr>
        <w:pStyle w:val="BodyText"/>
        <w:spacing w:lineRule="auto" w:line="259" w:before="179" w:after="0"/>
        <w:ind w:start="1336" w:end="1092"/>
        <w:jc w:val="both"/>
        <w:rPr/>
        <w:sectPr>
          <w:headerReference w:type="default" r:id="rId138"/>
          <w:headerReference w:type="first" r:id="rId139"/>
          <w:type w:val="nextPage"/>
          <w:pgSz w:w="11906" w:h="16838"/>
          <w:pgMar w:left="80" w:right="320" w:gutter="0" w:header="718" w:top="940" w:footer="0" w:bottom="280"/>
          <w:pgNumType w:fmt="decimal"/>
          <w:formProt w:val="false"/>
          <w:textDirection w:val="lrTb"/>
          <w:docGrid w:type="default" w:linePitch="100" w:charSpace="0"/>
        </w:sectPr>
      </w:pPr>
      <w:r>
        <w:rPr/>
        <w:t>Kontakt z treściami szkodliwymi lub niebezpiecznymi może wywołać potrzebę skorzystania przez ofiarę ze specjalistycznej opieki psychologicznej. Decyzja o takim kontakcie i skierowaniu na terapię musi zostać podjęta w porozumieniu z rodzicami/opiekunami prawnymi małoletniego.</w:t>
      </w:r>
    </w:p>
    <w:p>
      <w:pPr>
        <w:pStyle w:val="BodyText"/>
        <w:rPr>
          <w:sz w:val="20"/>
        </w:rPr>
      </w:pPr>
      <w:r>
        <w:rPr>
          <w:sz w:val="20"/>
        </w:rPr>
      </w:r>
    </w:p>
    <w:p>
      <w:pPr>
        <w:pStyle w:val="BodyText"/>
        <w:spacing w:before="4" w:after="0"/>
        <w:rPr>
          <w:sz w:val="20"/>
        </w:rPr>
      </w:pPr>
      <w:r>
        <w:rPr>
          <w:sz w:val="20"/>
        </w:rPr>
      </w:r>
    </w:p>
    <w:p>
      <w:pPr>
        <w:pStyle w:val="BodyText"/>
        <w:ind w:start="1307"/>
        <w:rPr>
          <w:sz w:val="20"/>
        </w:rPr>
      </w:pPr>
      <w:r>
        <w:rPr/>
        <mc:AlternateContent>
          <mc:Choice Requires="wps">
            <w:drawing>
              <wp:inline distT="0" distB="0" distL="0" distR="0" wp14:anchorId="243DEEF6">
                <wp:extent cx="5798185" cy="806450"/>
                <wp:effectExtent l="0" t="0" r="0" b="0"/>
                <wp:docPr id="198" name="Textbox 158"/>
                <a:graphic xmlns:a="http://schemas.openxmlformats.org/drawingml/2006/main">
                  <a:graphicData uri="http://schemas.microsoft.com/office/word/2010/wordprocessingShape">
                    <wps:wsp>
                      <wps:cNvSpPr/>
                      <wps:spPr>
                        <a:xfrm>
                          <a:off x="0" y="0"/>
                          <a:ext cx="5798160" cy="806400"/>
                        </a:xfrm>
                        <a:prstGeom prst="rect">
                          <a:avLst/>
                        </a:prstGeom>
                        <a:solidFill>
                          <a:srgbClr val="FFF5E7"/>
                        </a:solidFill>
                        <a:ln w="0">
                          <a:noFill/>
                        </a:ln>
                      </wps:spPr>
                      <wps:style>
                        <a:lnRef idx="0"/>
                        <a:fillRef idx="0"/>
                        <a:effectRef idx="0"/>
                        <a:fontRef idx="minor"/>
                      </wps:style>
                      <wps:txbx>
                        <w:txbxContent>
                          <w:p>
                            <w:pPr>
                              <w:pStyle w:val="Zawartoramki"/>
                              <w:spacing w:lineRule="auto" w:line="276"/>
                              <w:ind w:hanging="360" w:start="388" w:end="25"/>
                              <w:jc w:val="both"/>
                              <w:rPr>
                                <w:b/>
                                <w:color w:val="000000"/>
                                <w:sz w:val="24"/>
                              </w:rPr>
                            </w:pPr>
                            <w:r>
                              <w:rPr>
                                <w:b/>
                                <w:color w:val="000000"/>
                                <w:sz w:val="24"/>
                              </w:rPr>
                              <w:t>3.</w:t>
                            </w:r>
                            <w:r>
                              <w:rPr>
                                <w:b/>
                                <w:color w:val="000000"/>
                                <w:spacing w:val="80"/>
                                <w:w w:val="150"/>
                                <w:sz w:val="24"/>
                              </w:rPr>
                              <w:t xml:space="preserve"> </w:t>
                            </w:r>
                            <w:r>
                              <w:rPr>
                                <w:b/>
                                <w:color w:val="000000"/>
                                <w:sz w:val="24"/>
                              </w:rPr>
                              <w:t>Zasady</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procedury</w:t>
                            </w:r>
                            <w:r>
                              <w:rPr>
                                <w:b/>
                                <w:color w:val="000000"/>
                                <w:spacing w:val="80"/>
                                <w:sz w:val="24"/>
                              </w:rPr>
                              <w:t xml:space="preserve">  </w:t>
                            </w:r>
                            <w:r>
                              <w:rPr>
                                <w:b/>
                                <w:color w:val="000000"/>
                                <w:sz w:val="24"/>
                              </w:rPr>
                              <w:t>postępowania</w:t>
                            </w:r>
                            <w:r>
                              <w:rPr>
                                <w:b/>
                                <w:color w:val="000000"/>
                                <w:spacing w:val="80"/>
                                <w:sz w:val="24"/>
                              </w:rPr>
                              <w:t xml:space="preserve">  </w:t>
                            </w:r>
                            <w:r>
                              <w:rPr>
                                <w:b/>
                                <w:color w:val="000000"/>
                                <w:sz w:val="24"/>
                              </w:rPr>
                              <w:t>nauczycieli</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innych</w:t>
                            </w:r>
                            <w:r>
                              <w:rPr>
                                <w:b/>
                                <w:color w:val="000000"/>
                                <w:spacing w:val="80"/>
                                <w:sz w:val="24"/>
                              </w:rPr>
                              <w:t xml:space="preserve">  </w:t>
                            </w:r>
                            <w:r>
                              <w:rPr>
                                <w:b/>
                                <w:color w:val="000000"/>
                                <w:sz w:val="24"/>
                              </w:rPr>
                              <w:t>pracowników</w:t>
                            </w:r>
                            <w:r>
                              <w:rPr>
                                <w:b/>
                                <w:color w:val="000000"/>
                                <w:spacing w:val="40"/>
                                <w:sz w:val="24"/>
                              </w:rPr>
                              <w:t xml:space="preserve"> </w:t>
                            </w:r>
                            <w:r>
                              <w:rPr>
                                <w:b/>
                                <w:color w:val="000000"/>
                                <w:sz w:val="24"/>
                              </w:rPr>
                              <w:t>w</w:t>
                            </w:r>
                            <w:r>
                              <w:rPr>
                                <w:b/>
                                <w:color w:val="000000"/>
                                <w:spacing w:val="-2"/>
                                <w:sz w:val="24"/>
                              </w:rPr>
                              <w:t xml:space="preserve"> </w:t>
                            </w:r>
                            <w:r>
                              <w:rPr>
                                <w:b/>
                                <w:color w:val="000000"/>
                                <w:sz w:val="24"/>
                              </w:rPr>
                              <w:t>przypadku naruszenia</w:t>
                            </w:r>
                            <w:r>
                              <w:rPr>
                                <w:b/>
                                <w:color w:val="000000"/>
                                <w:spacing w:val="-1"/>
                                <w:sz w:val="24"/>
                              </w:rPr>
                              <w:t xml:space="preserve"> </w:t>
                            </w:r>
                            <w:r>
                              <w:rPr>
                                <w:b/>
                                <w:color w:val="000000"/>
                                <w:sz w:val="24"/>
                              </w:rPr>
                              <w:t>prywatności</w:t>
                            </w:r>
                            <w:r>
                              <w:rPr>
                                <w:b/>
                                <w:color w:val="000000"/>
                                <w:spacing w:val="-1"/>
                                <w:sz w:val="24"/>
                              </w:rPr>
                              <w:t xml:space="preserve"> </w:t>
                            </w:r>
                            <w:r>
                              <w:rPr>
                                <w:b/>
                                <w:color w:val="000000"/>
                                <w:sz w:val="24"/>
                              </w:rPr>
                              <w:t>dotyczące</w:t>
                            </w:r>
                            <w:r>
                              <w:rPr>
                                <w:b/>
                                <w:color w:val="000000"/>
                                <w:spacing w:val="-2"/>
                                <w:sz w:val="24"/>
                              </w:rPr>
                              <w:t xml:space="preserve"> </w:t>
                            </w:r>
                            <w:r>
                              <w:rPr>
                                <w:b/>
                                <w:color w:val="000000"/>
                                <w:sz w:val="24"/>
                              </w:rPr>
                              <w:t>nieodpowiedniego</w:t>
                            </w:r>
                            <w:r>
                              <w:rPr>
                                <w:b/>
                                <w:color w:val="000000"/>
                                <w:spacing w:val="-2"/>
                                <w:sz w:val="24"/>
                              </w:rPr>
                              <w:t xml:space="preserve"> </w:t>
                            </w:r>
                            <w:r>
                              <w:rPr>
                                <w:b/>
                                <w:color w:val="000000"/>
                                <w:sz w:val="24"/>
                              </w:rPr>
                              <w:t>bądź</w:t>
                            </w:r>
                            <w:r>
                              <w:rPr>
                                <w:b/>
                                <w:color w:val="000000"/>
                                <w:spacing w:val="-2"/>
                                <w:sz w:val="24"/>
                              </w:rPr>
                              <w:t xml:space="preserve"> </w:t>
                            </w:r>
                            <w:r>
                              <w:rPr>
                                <w:b/>
                                <w:color w:val="000000"/>
                                <w:sz w:val="24"/>
                              </w:rPr>
                              <w:t>niezgodnego z prawem wykorzystania danych osobowych lub wizerunku dziecka bądź</w:t>
                            </w:r>
                            <w:r>
                              <w:rPr>
                                <w:b/>
                                <w:color w:val="000000"/>
                                <w:spacing w:val="40"/>
                                <w:sz w:val="24"/>
                              </w:rPr>
                              <w:t xml:space="preserve"> </w:t>
                            </w:r>
                            <w:r>
                              <w:rPr>
                                <w:b/>
                                <w:color w:val="000000"/>
                                <w:spacing w:val="-2"/>
                                <w:sz w:val="24"/>
                              </w:rPr>
                              <w:t>pracownika</w:t>
                            </w:r>
                          </w:p>
                        </w:txbxContent>
                      </wps:txbx>
                      <wps:bodyPr lIns="0" tIns="0" rIns="0" bIns="0" anchor="t">
                        <a:noAutofit/>
                      </wps:bodyPr>
                    </wps:wsp>
                  </a:graphicData>
                </a:graphic>
              </wp:inline>
            </w:drawing>
          </mc:Choice>
          <mc:Fallback>
            <w:pict>
              <v:rect id="shape_0" fillcolor="#fff5e7" stroked="f" o:allowincell="f" style="position:absolute;margin-left:0pt;margin-top:-63.55pt;width:456.5pt;height:63.45pt;mso-wrap-style:square;v-text-anchor:top;mso-position-vertical:top" wp14:anchorId="243DEEF6">
                <v:fill o:detectmouseclick="t" type="solid" color2="#000a18"/>
                <v:stroke color="#3465a4" joinstyle="round" endcap="flat"/>
                <v:textbox>
                  <w:txbxContent>
                    <w:p>
                      <w:pPr>
                        <w:pStyle w:val="Zawartoramki"/>
                        <w:spacing w:lineRule="auto" w:line="276"/>
                        <w:ind w:hanging="360" w:start="388" w:end="25"/>
                        <w:jc w:val="both"/>
                        <w:rPr>
                          <w:b/>
                          <w:color w:val="000000"/>
                          <w:sz w:val="24"/>
                        </w:rPr>
                      </w:pPr>
                      <w:r>
                        <w:rPr>
                          <w:b/>
                          <w:color w:val="000000"/>
                          <w:sz w:val="24"/>
                        </w:rPr>
                        <w:t>3.</w:t>
                      </w:r>
                      <w:r>
                        <w:rPr>
                          <w:b/>
                          <w:color w:val="000000"/>
                          <w:spacing w:val="80"/>
                          <w:w w:val="150"/>
                          <w:sz w:val="24"/>
                        </w:rPr>
                        <w:t xml:space="preserve"> </w:t>
                      </w:r>
                      <w:r>
                        <w:rPr>
                          <w:b/>
                          <w:color w:val="000000"/>
                          <w:sz w:val="24"/>
                        </w:rPr>
                        <w:t>Zasady</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procedury</w:t>
                      </w:r>
                      <w:r>
                        <w:rPr>
                          <w:b/>
                          <w:color w:val="000000"/>
                          <w:spacing w:val="80"/>
                          <w:sz w:val="24"/>
                        </w:rPr>
                        <w:t xml:space="preserve">  </w:t>
                      </w:r>
                      <w:r>
                        <w:rPr>
                          <w:b/>
                          <w:color w:val="000000"/>
                          <w:sz w:val="24"/>
                        </w:rPr>
                        <w:t>postępowania</w:t>
                      </w:r>
                      <w:r>
                        <w:rPr>
                          <w:b/>
                          <w:color w:val="000000"/>
                          <w:spacing w:val="80"/>
                          <w:sz w:val="24"/>
                        </w:rPr>
                        <w:t xml:space="preserve">  </w:t>
                      </w:r>
                      <w:r>
                        <w:rPr>
                          <w:b/>
                          <w:color w:val="000000"/>
                          <w:sz w:val="24"/>
                        </w:rPr>
                        <w:t>nauczycieli</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innych</w:t>
                      </w:r>
                      <w:r>
                        <w:rPr>
                          <w:b/>
                          <w:color w:val="000000"/>
                          <w:spacing w:val="80"/>
                          <w:sz w:val="24"/>
                        </w:rPr>
                        <w:t xml:space="preserve">  </w:t>
                      </w:r>
                      <w:r>
                        <w:rPr>
                          <w:b/>
                          <w:color w:val="000000"/>
                          <w:sz w:val="24"/>
                        </w:rPr>
                        <w:t>pracowników</w:t>
                      </w:r>
                      <w:r>
                        <w:rPr>
                          <w:b/>
                          <w:color w:val="000000"/>
                          <w:spacing w:val="40"/>
                          <w:sz w:val="24"/>
                        </w:rPr>
                        <w:t xml:space="preserve"> </w:t>
                      </w:r>
                      <w:r>
                        <w:rPr>
                          <w:b/>
                          <w:color w:val="000000"/>
                          <w:sz w:val="24"/>
                        </w:rPr>
                        <w:t>w</w:t>
                      </w:r>
                      <w:r>
                        <w:rPr>
                          <w:b/>
                          <w:color w:val="000000"/>
                          <w:spacing w:val="-2"/>
                          <w:sz w:val="24"/>
                        </w:rPr>
                        <w:t xml:space="preserve"> </w:t>
                      </w:r>
                      <w:r>
                        <w:rPr>
                          <w:b/>
                          <w:color w:val="000000"/>
                          <w:sz w:val="24"/>
                        </w:rPr>
                        <w:t>przypadku naruszenia</w:t>
                      </w:r>
                      <w:r>
                        <w:rPr>
                          <w:b/>
                          <w:color w:val="000000"/>
                          <w:spacing w:val="-1"/>
                          <w:sz w:val="24"/>
                        </w:rPr>
                        <w:t xml:space="preserve"> </w:t>
                      </w:r>
                      <w:r>
                        <w:rPr>
                          <w:b/>
                          <w:color w:val="000000"/>
                          <w:sz w:val="24"/>
                        </w:rPr>
                        <w:t>prywatności</w:t>
                      </w:r>
                      <w:r>
                        <w:rPr>
                          <w:b/>
                          <w:color w:val="000000"/>
                          <w:spacing w:val="-1"/>
                          <w:sz w:val="24"/>
                        </w:rPr>
                        <w:t xml:space="preserve"> </w:t>
                      </w:r>
                      <w:r>
                        <w:rPr>
                          <w:b/>
                          <w:color w:val="000000"/>
                          <w:sz w:val="24"/>
                        </w:rPr>
                        <w:t>dotyczące</w:t>
                      </w:r>
                      <w:r>
                        <w:rPr>
                          <w:b/>
                          <w:color w:val="000000"/>
                          <w:spacing w:val="-2"/>
                          <w:sz w:val="24"/>
                        </w:rPr>
                        <w:t xml:space="preserve"> </w:t>
                      </w:r>
                      <w:r>
                        <w:rPr>
                          <w:b/>
                          <w:color w:val="000000"/>
                          <w:sz w:val="24"/>
                        </w:rPr>
                        <w:t>nieodpowiedniego</w:t>
                      </w:r>
                      <w:r>
                        <w:rPr>
                          <w:b/>
                          <w:color w:val="000000"/>
                          <w:spacing w:val="-2"/>
                          <w:sz w:val="24"/>
                        </w:rPr>
                        <w:t xml:space="preserve"> </w:t>
                      </w:r>
                      <w:r>
                        <w:rPr>
                          <w:b/>
                          <w:color w:val="000000"/>
                          <w:sz w:val="24"/>
                        </w:rPr>
                        <w:t>bądź</w:t>
                      </w:r>
                      <w:r>
                        <w:rPr>
                          <w:b/>
                          <w:color w:val="000000"/>
                          <w:spacing w:val="-2"/>
                          <w:sz w:val="24"/>
                        </w:rPr>
                        <w:t xml:space="preserve"> </w:t>
                      </w:r>
                      <w:r>
                        <w:rPr>
                          <w:b/>
                          <w:color w:val="000000"/>
                          <w:sz w:val="24"/>
                        </w:rPr>
                        <w:t>niezgodnego z prawem wykorzystania danych osobowych lub wizerunku dziecka bądź</w:t>
                      </w:r>
                      <w:r>
                        <w:rPr>
                          <w:b/>
                          <w:color w:val="000000"/>
                          <w:spacing w:val="40"/>
                          <w:sz w:val="24"/>
                        </w:rPr>
                        <w:t xml:space="preserve"> </w:t>
                      </w:r>
                      <w:r>
                        <w:rPr>
                          <w:b/>
                          <w:color w:val="000000"/>
                          <w:spacing w:val="-2"/>
                          <w:sz w:val="24"/>
                        </w:rPr>
                        <w:t>pracownika</w:t>
                      </w:r>
                    </w:p>
                  </w:txbxContent>
                </v:textbox>
                <w10:wrap type="square"/>
              </v:rect>
            </w:pict>
          </mc:Fallback>
        </mc:AlternateContent>
      </w:r>
    </w:p>
    <w:p>
      <w:pPr>
        <w:pStyle w:val="BodyText"/>
        <w:rPr/>
      </w:pPr>
      <w:r>
        <w:rPr/>
      </w:r>
    </w:p>
    <w:p>
      <w:pPr>
        <w:pStyle w:val="BodyText"/>
        <w:spacing w:before="58" w:after="0"/>
        <w:rPr/>
      </w:pPr>
      <w:r>
        <w:rPr/>
      </w:r>
    </w:p>
    <w:p>
      <w:pPr>
        <w:pStyle w:val="Heading3"/>
        <w:rPr/>
      </w:pPr>
      <w:r>
        <w:rPr/>
        <w:t>Podstawy</w:t>
      </w:r>
      <w:r>
        <w:rPr>
          <w:spacing w:val="-6"/>
        </w:rPr>
        <w:t xml:space="preserve"> </w:t>
      </w:r>
      <w:r>
        <w:rPr/>
        <w:t>prawne</w:t>
      </w:r>
      <w:r>
        <w:rPr>
          <w:spacing w:val="-5"/>
        </w:rPr>
        <w:t xml:space="preserve"> </w:t>
      </w:r>
      <w:r>
        <w:rPr/>
        <w:t>uruchomienia</w:t>
      </w:r>
      <w:r>
        <w:rPr>
          <w:spacing w:val="-5"/>
        </w:rPr>
        <w:t xml:space="preserve"> </w:t>
      </w:r>
      <w:r>
        <w:rPr>
          <w:spacing w:val="-2"/>
        </w:rPr>
        <w:t>procedury</w:t>
      </w:r>
    </w:p>
    <w:p>
      <w:pPr>
        <w:pStyle w:val="BodyText"/>
        <w:spacing w:lineRule="auto" w:line="413" w:before="179" w:after="0"/>
        <w:ind w:start="1336" w:end="7449"/>
        <w:rPr/>
      </w:pPr>
      <w:r>
        <w:rPr/>
        <w:t>Kodeks</w:t>
      </w:r>
      <w:r>
        <w:rPr>
          <w:spacing w:val="-14"/>
        </w:rPr>
        <w:t xml:space="preserve"> </w:t>
      </w:r>
      <w:r>
        <w:rPr/>
        <w:t>karny,</w:t>
      </w:r>
      <w:r>
        <w:rPr>
          <w:spacing w:val="-14"/>
        </w:rPr>
        <w:t xml:space="preserve"> </w:t>
      </w:r>
      <w:r>
        <w:rPr/>
        <w:t>art.</w:t>
      </w:r>
      <w:r>
        <w:rPr>
          <w:spacing w:val="-14"/>
        </w:rPr>
        <w:t xml:space="preserve"> </w:t>
      </w:r>
      <w:r>
        <w:rPr/>
        <w:t>190a, RODO 30.</w:t>
      </w:r>
    </w:p>
    <w:p>
      <w:pPr>
        <w:pStyle w:val="Heading3"/>
        <w:spacing w:lineRule="exact" w:line="249"/>
        <w:jc w:val="both"/>
        <w:rPr/>
      </w:pPr>
      <w:r>
        <w:rPr/>
        <w:t>Rodzaj</w:t>
      </w:r>
      <w:r>
        <w:rPr>
          <w:spacing w:val="-7"/>
        </w:rPr>
        <w:t xml:space="preserve"> </w:t>
      </w:r>
      <w:r>
        <w:rPr/>
        <w:t>zagrożenia</w:t>
      </w:r>
      <w:r>
        <w:rPr>
          <w:spacing w:val="-7"/>
        </w:rPr>
        <w:t xml:space="preserve"> </w:t>
      </w:r>
      <w:r>
        <w:rPr/>
        <w:t>objętego</w:t>
      </w:r>
      <w:r>
        <w:rPr>
          <w:spacing w:val="-6"/>
        </w:rPr>
        <w:t xml:space="preserve"> </w:t>
      </w:r>
      <w:r>
        <w:rPr>
          <w:spacing w:val="-2"/>
        </w:rPr>
        <w:t>procedurą</w:t>
      </w:r>
    </w:p>
    <w:p>
      <w:pPr>
        <w:pStyle w:val="BodyText"/>
        <w:spacing w:lineRule="auto" w:line="259" w:before="179" w:after="0"/>
        <w:ind w:start="1336" w:end="1092"/>
        <w:jc w:val="both"/>
        <w:rPr/>
      </w:pPr>
      <w:r>
        <w:rPr/>
        <w:t>Zagrożenie to polega na naruszeniu prywatności małoletniego poprzez nieodpowiednie lub niezgodne</w:t>
      </w:r>
      <w:r>
        <w:rPr>
          <w:spacing w:val="40"/>
        </w:rPr>
        <w:t xml:space="preserve"> </w:t>
      </w:r>
      <w:r>
        <w:rPr/>
        <w:t>z prawem wykorzystanie danych osobowych lub wizerunku.</w:t>
      </w:r>
    </w:p>
    <w:p>
      <w:pPr>
        <w:pStyle w:val="BodyText"/>
        <w:spacing w:lineRule="auto" w:line="257" w:before="162" w:after="0"/>
        <w:ind w:start="1336" w:end="1092"/>
        <w:jc w:val="both"/>
        <w:rPr/>
      </w:pPr>
      <w:r>
        <w:rPr/>
        <w:t>Podszywanie się pod inną osobę, wykorzystywanie jej wizerunku lub danych osobowych w celu wyrządzenia jej szkody osobistej lub majątkowej jest w świetle polskiego prawa przestępstwem.</w:t>
      </w:r>
    </w:p>
    <w:p>
      <w:pPr>
        <w:pStyle w:val="BodyText"/>
        <w:spacing w:lineRule="auto" w:line="259" w:before="164" w:after="0"/>
        <w:ind w:start="1336" w:end="1091"/>
        <w:jc w:val="both"/>
        <w:rPr/>
      </w:pPr>
      <w:r>
        <w:rPr/>
        <w:t>Najczęstszymi formami wyłudzenia lub kradzieży danych jest przejęcie profilu na portalu społecznościowym w celu dyskredytacji lub naruszenia dobrego wizerunku ofiary (np. publikacja</w:t>
      </w:r>
      <w:r>
        <w:rPr>
          <w:spacing w:val="40"/>
        </w:rPr>
        <w:t xml:space="preserve"> </w:t>
      </w:r>
      <w:r>
        <w:rPr/>
        <w:t>zdjęć intymnych bądź fotomontażu), szantażowania (w celu uzyskania korzyści finansowych w</w:t>
      </w:r>
      <w:r>
        <w:rPr>
          <w:spacing w:val="40"/>
        </w:rPr>
        <w:t xml:space="preserve"> </w:t>
      </w:r>
      <w:r>
        <w:rPr/>
        <w:t>zamian za niepublikowanie zdjęć bądź treści naruszających reputację ofiary), dokonania zakupów i innych transakcji finansowych (np. w sklepach internetowych na koszt ofiary).</w:t>
      </w:r>
    </w:p>
    <w:p>
      <w:pPr>
        <w:pStyle w:val="BodyText"/>
        <w:spacing w:before="158" w:after="0"/>
        <w:ind w:start="1336"/>
        <w:rPr/>
      </w:pPr>
      <w:r>
        <w:rPr/>
        <w:t>Często</w:t>
      </w:r>
      <w:r>
        <w:rPr>
          <w:spacing w:val="-5"/>
        </w:rPr>
        <w:t xml:space="preserve"> </w:t>
      </w:r>
      <w:r>
        <w:rPr/>
        <w:t>naruszenia</w:t>
      </w:r>
      <w:r>
        <w:rPr>
          <w:spacing w:val="-3"/>
        </w:rPr>
        <w:t xml:space="preserve"> </w:t>
      </w:r>
      <w:r>
        <w:rPr/>
        <w:t>prywatności</w:t>
      </w:r>
      <w:r>
        <w:rPr>
          <w:spacing w:val="-5"/>
        </w:rPr>
        <w:t xml:space="preserve"> </w:t>
      </w:r>
      <w:r>
        <w:rPr/>
        <w:t>łączy</w:t>
      </w:r>
      <w:r>
        <w:rPr>
          <w:spacing w:val="-3"/>
        </w:rPr>
        <w:t xml:space="preserve"> </w:t>
      </w:r>
      <w:r>
        <w:rPr/>
        <w:t>się</w:t>
      </w:r>
      <w:r>
        <w:rPr>
          <w:spacing w:val="-5"/>
        </w:rPr>
        <w:t xml:space="preserve"> </w:t>
      </w:r>
      <w:r>
        <w:rPr/>
        <w:t>z</w:t>
      </w:r>
      <w:r>
        <w:rPr>
          <w:spacing w:val="-3"/>
        </w:rPr>
        <w:t xml:space="preserve"> </w:t>
      </w:r>
      <w:r>
        <w:rPr>
          <w:spacing w:val="-2"/>
        </w:rPr>
        <w:t>cyberprzemocą.</w:t>
      </w:r>
    </w:p>
    <w:p>
      <w:pPr>
        <w:pStyle w:val="Heading3"/>
        <w:spacing w:lineRule="exact" w:line="708" w:before="92" w:after="0"/>
        <w:ind w:firstLine="1763" w:start="1336" w:end="2142"/>
        <w:rPr/>
      </w:pPr>
      <w:r>
        <w:rPr/>
        <w:t>Sposób</w:t>
      </w:r>
      <w:r>
        <w:rPr>
          <w:spacing w:val="-7"/>
        </w:rPr>
        <w:t xml:space="preserve"> </w:t>
      </w:r>
      <w:r>
        <w:rPr/>
        <w:t>postępowania</w:t>
      </w:r>
      <w:r>
        <w:rPr>
          <w:spacing w:val="-9"/>
        </w:rPr>
        <w:t xml:space="preserve"> </w:t>
      </w:r>
      <w:r>
        <w:rPr/>
        <w:t>w</w:t>
      </w:r>
      <w:r>
        <w:rPr>
          <w:spacing w:val="-5"/>
        </w:rPr>
        <w:t xml:space="preserve"> </w:t>
      </w:r>
      <w:r>
        <w:rPr/>
        <w:t>przypadku</w:t>
      </w:r>
      <w:r>
        <w:rPr>
          <w:spacing w:val="-9"/>
        </w:rPr>
        <w:t xml:space="preserve"> </w:t>
      </w:r>
      <w:r>
        <w:rPr/>
        <w:t>wystąpienia</w:t>
      </w:r>
      <w:r>
        <w:rPr>
          <w:spacing w:val="-7"/>
        </w:rPr>
        <w:t xml:space="preserve"> </w:t>
      </w:r>
      <w:r>
        <w:rPr/>
        <w:t>zagrożenia Przyjęcie zgłoszenia i ustalenie okoliczności zdarzenia</w:t>
      </w:r>
    </w:p>
    <w:p>
      <w:pPr>
        <w:pStyle w:val="ListParagraph"/>
        <w:numPr>
          <w:ilvl w:val="0"/>
          <w:numId w:val="1"/>
        </w:numPr>
        <w:tabs>
          <w:tab w:val="clear" w:pos="720"/>
          <w:tab w:val="left" w:pos="2043" w:leader="none"/>
          <w:tab w:val="left" w:pos="2056" w:leader="none"/>
        </w:tabs>
        <w:spacing w:lineRule="auto" w:line="259" w:before="85" w:after="0"/>
        <w:ind w:hanging="360" w:start="2056" w:end="1092"/>
        <w:jc w:val="both"/>
        <w:rPr/>
      </w:pPr>
      <w:r>
        <w:rPr/>
        <w:t>Gdy sprawcą jest uczeń – kolega ofiary ze szkoły czy klasy – uczniowie lub rodzice powinni skontaktować się z dyrektorem szkoły, wychowawcą lub osobą odpowiedzialną za koordynację działań związanych z bezpieczeństwem cyfrowym na terenie szkoły.</w:t>
      </w:r>
    </w:p>
    <w:p>
      <w:pPr>
        <w:pStyle w:val="ListParagraph"/>
        <w:numPr>
          <w:ilvl w:val="0"/>
          <w:numId w:val="1"/>
        </w:numPr>
        <w:tabs>
          <w:tab w:val="clear" w:pos="720"/>
          <w:tab w:val="left" w:pos="2043" w:leader="none"/>
          <w:tab w:val="left" w:pos="2056" w:leader="none"/>
        </w:tabs>
        <w:spacing w:lineRule="auto" w:line="259" w:before="160" w:after="0"/>
        <w:ind w:hanging="360" w:start="2056" w:end="1090"/>
        <w:jc w:val="both"/>
        <w:rPr/>
      </w:pPr>
      <w:r>
        <w:rPr/>
        <w:t>W przypadku gdy do naruszenia prywatności poprzez kradzież, wyłudzenie danych</w:t>
      </w:r>
      <w:r>
        <w:rPr>
          <w:spacing w:val="40"/>
        </w:rPr>
        <w:t xml:space="preserve"> </w:t>
      </w:r>
      <w:r>
        <w:rPr/>
        <w:t>osobowych wykorzystanie wizerunku dziecka dochodzi ze strony dorosłych osób trzecich, rodzice powinni skontaktować się bezpośrednio z policją i powiadomić o tym szkołę (zgodnie z Kodeksem karnym ściganie następuje wówczas na wniosek pokrzywdzonego). Istotne dla ścigania sprawcy jest uzyskanie dowodów potwierdzających, że sprawca zmierzał do wyrządzenia ofierze szkody majątkowej lub osobistej.</w:t>
      </w:r>
    </w:p>
    <w:p>
      <w:pPr>
        <w:pStyle w:val="Heading3"/>
        <w:spacing w:before="158" w:after="0"/>
        <w:rPr/>
      </w:pPr>
      <w:r>
        <w:rPr/>
        <w:t>Opis</w:t>
      </w:r>
      <w:r>
        <w:rPr>
          <w:spacing w:val="-6"/>
        </w:rPr>
        <w:t xml:space="preserve"> </w:t>
      </w:r>
      <w:r>
        <w:rPr/>
        <w:t>okoliczności,</w:t>
      </w:r>
      <w:r>
        <w:rPr>
          <w:spacing w:val="-6"/>
        </w:rPr>
        <w:t xml:space="preserve"> </w:t>
      </w:r>
      <w:r>
        <w:rPr/>
        <w:t>analiza,</w:t>
      </w:r>
      <w:r>
        <w:rPr>
          <w:spacing w:val="-6"/>
        </w:rPr>
        <w:t xml:space="preserve"> </w:t>
      </w:r>
      <w:r>
        <w:rPr/>
        <w:t>zabezpieczenie</w:t>
      </w:r>
      <w:r>
        <w:rPr>
          <w:spacing w:val="-5"/>
        </w:rPr>
        <w:t xml:space="preserve"> </w:t>
      </w:r>
      <w:r>
        <w:rPr>
          <w:spacing w:val="-2"/>
        </w:rPr>
        <w:t>dowodów</w:t>
      </w:r>
    </w:p>
    <w:p>
      <w:pPr>
        <w:pStyle w:val="ListParagraph"/>
        <w:numPr>
          <w:ilvl w:val="0"/>
          <w:numId w:val="8"/>
        </w:numPr>
        <w:tabs>
          <w:tab w:val="clear" w:pos="720"/>
          <w:tab w:val="left" w:pos="2043" w:leader="none"/>
          <w:tab w:val="left" w:pos="2056" w:leader="none"/>
        </w:tabs>
        <w:spacing w:lineRule="auto" w:line="259" w:before="182" w:after="0"/>
        <w:ind w:hanging="360" w:start="2056" w:end="1092"/>
        <w:jc w:val="both"/>
        <w:rPr/>
      </w:pPr>
      <w:r>
        <w:rPr/>
        <w:t>W</w:t>
      </w:r>
      <w:r>
        <w:rPr>
          <w:spacing w:val="40"/>
        </w:rPr>
        <w:t xml:space="preserve"> </w:t>
      </w:r>
      <w:r>
        <w:rPr/>
        <w:t>pierwszej</w:t>
      </w:r>
      <w:r>
        <w:rPr>
          <w:spacing w:val="40"/>
        </w:rPr>
        <w:t xml:space="preserve"> </w:t>
      </w:r>
      <w:r>
        <w:rPr/>
        <w:t>kolejności</w:t>
      </w:r>
      <w:r>
        <w:rPr>
          <w:spacing w:val="40"/>
        </w:rPr>
        <w:t xml:space="preserve"> </w:t>
      </w:r>
      <w:r>
        <w:rPr/>
        <w:t>należy</w:t>
      </w:r>
      <w:r>
        <w:rPr>
          <w:spacing w:val="40"/>
        </w:rPr>
        <w:t xml:space="preserve"> </w:t>
      </w:r>
      <w:r>
        <w:rPr/>
        <w:t>zabezpieczyć</w:t>
      </w:r>
      <w:r>
        <w:rPr>
          <w:spacing w:val="40"/>
        </w:rPr>
        <w:t xml:space="preserve"> </w:t>
      </w:r>
      <w:r>
        <w:rPr/>
        <w:t>dowody</w:t>
      </w:r>
      <w:r>
        <w:rPr>
          <w:spacing w:val="40"/>
        </w:rPr>
        <w:t xml:space="preserve"> </w:t>
      </w:r>
      <w:r>
        <w:rPr/>
        <w:t>nieodpowiedniego</w:t>
      </w:r>
      <w:r>
        <w:rPr>
          <w:spacing w:val="40"/>
        </w:rPr>
        <w:t xml:space="preserve"> </w:t>
      </w:r>
      <w:r>
        <w:rPr/>
        <w:t>lub</w:t>
      </w:r>
      <w:r>
        <w:rPr>
          <w:spacing w:val="40"/>
        </w:rPr>
        <w:t xml:space="preserve"> </w:t>
      </w:r>
      <w:r>
        <w:rPr/>
        <w:t>niezgodnego</w:t>
      </w:r>
      <w:r>
        <w:rPr>
          <w:spacing w:val="80"/>
        </w:rPr>
        <w:t xml:space="preserve"> </w:t>
      </w:r>
      <w:r>
        <w:rPr/>
        <w:t>z prawem działania – w formie elektronicznej (e-mail, zrzut ekranu oraz adres strony, na</w:t>
      </w:r>
      <w:r>
        <w:rPr>
          <w:spacing w:val="40"/>
        </w:rPr>
        <w:t xml:space="preserve"> </w:t>
      </w:r>
      <w:r>
        <w:rPr/>
        <w:t>której udostępniony został wizerunek dziecka, konwersacja w komunikatorze, SMS).</w:t>
      </w:r>
    </w:p>
    <w:p>
      <w:pPr>
        <w:pStyle w:val="ListParagraph"/>
        <w:numPr>
          <w:ilvl w:val="0"/>
          <w:numId w:val="8"/>
        </w:numPr>
        <w:tabs>
          <w:tab w:val="clear" w:pos="720"/>
          <w:tab w:val="left" w:pos="2043" w:leader="none"/>
          <w:tab w:val="left" w:pos="2056" w:leader="none"/>
        </w:tabs>
        <w:spacing w:lineRule="auto" w:line="259" w:before="157" w:after="0"/>
        <w:ind w:hanging="360" w:start="2056" w:end="1092"/>
        <w:jc w:val="both"/>
        <w:rPr/>
        <w:sectPr>
          <w:headerReference w:type="default" r:id="rId140"/>
          <w:headerReference w:type="first" r:id="rId141"/>
          <w:type w:val="nextPage"/>
          <w:pgSz w:w="11906" w:h="16838"/>
          <w:pgMar w:left="80" w:right="320" w:gutter="0" w:header="718" w:top="940" w:footer="0" w:bottom="280"/>
          <w:pgNumType w:fmt="decimal"/>
          <w:formProt w:val="false"/>
          <w:textDirection w:val="lrTb"/>
          <w:docGrid w:type="default" w:linePitch="100" w:charSpace="0"/>
        </w:sectPr>
      </w:pPr>
      <w:r>
        <w:rPr/>
        <w:t>Równolegle należy dokonać zmian tych danych identyfikujących, które zależą od ofiary, tj. haseł i loginów lub kodów dostępu do platform i portali internetowych, tak aby uniemożliwić kontynuację procederu naruszania prywatności – w działaniu tym powinna wspierać ucznia osoba dorosła.</w:t>
      </w:r>
    </w:p>
    <w:p>
      <w:pPr>
        <w:pStyle w:val="BodyText"/>
        <w:spacing w:before="212" w:after="0"/>
        <w:rPr/>
      </w:pPr>
      <w:r>
        <w:rPr/>
      </w:r>
    </w:p>
    <w:p>
      <w:pPr>
        <w:pStyle w:val="ListParagraph"/>
        <w:numPr>
          <w:ilvl w:val="0"/>
          <w:numId w:val="8"/>
        </w:numPr>
        <w:tabs>
          <w:tab w:val="clear" w:pos="720"/>
          <w:tab w:val="left" w:pos="2043" w:leader="none"/>
          <w:tab w:val="left" w:pos="2056" w:leader="none"/>
        </w:tabs>
        <w:spacing w:lineRule="auto" w:line="259"/>
        <w:ind w:hanging="360" w:start="2056" w:end="1092"/>
        <w:jc w:val="both"/>
        <w:rPr/>
      </w:pPr>
      <w:r>
        <w:rPr/>
        <w:t>Jeśli wykradzione dane zostały wykorzystane w celu naruszenia dobrego wizerunku ofiary bądź</w:t>
      </w:r>
      <w:r>
        <w:rPr>
          <w:spacing w:val="40"/>
        </w:rPr>
        <w:t xml:space="preserve"> </w:t>
      </w:r>
      <w:r>
        <w:rPr/>
        <w:t>w</w:t>
      </w:r>
      <w:r>
        <w:rPr>
          <w:spacing w:val="40"/>
        </w:rPr>
        <w:t xml:space="preserve"> </w:t>
      </w:r>
      <w:r>
        <w:rPr/>
        <w:t>innych</w:t>
      </w:r>
      <w:r>
        <w:rPr>
          <w:spacing w:val="40"/>
        </w:rPr>
        <w:t xml:space="preserve"> </w:t>
      </w:r>
      <w:r>
        <w:rPr/>
        <w:t>celach</w:t>
      </w:r>
      <w:r>
        <w:rPr>
          <w:spacing w:val="40"/>
        </w:rPr>
        <w:t xml:space="preserve"> </w:t>
      </w:r>
      <w:r>
        <w:rPr/>
        <w:t>niezgodnych</w:t>
      </w:r>
      <w:r>
        <w:rPr>
          <w:spacing w:val="40"/>
        </w:rPr>
        <w:t xml:space="preserve"> </w:t>
      </w:r>
      <w:r>
        <w:rPr/>
        <w:t>z</w:t>
      </w:r>
      <w:r>
        <w:rPr>
          <w:spacing w:val="40"/>
        </w:rPr>
        <w:t xml:space="preserve"> </w:t>
      </w:r>
      <w:r>
        <w:rPr/>
        <w:t>prawem,</w:t>
      </w:r>
      <w:r>
        <w:rPr>
          <w:spacing w:val="40"/>
        </w:rPr>
        <w:t xml:space="preserve"> </w:t>
      </w:r>
      <w:r>
        <w:rPr/>
        <w:t>należy</w:t>
      </w:r>
      <w:r>
        <w:rPr>
          <w:spacing w:val="40"/>
        </w:rPr>
        <w:t xml:space="preserve"> </w:t>
      </w:r>
      <w:r>
        <w:rPr/>
        <w:t>dążyć</w:t>
      </w:r>
      <w:r>
        <w:rPr>
          <w:spacing w:val="40"/>
        </w:rPr>
        <w:t xml:space="preserve"> </w:t>
      </w:r>
      <w:r>
        <w:rPr/>
        <w:t>do</w:t>
      </w:r>
      <w:r>
        <w:rPr>
          <w:spacing w:val="40"/>
        </w:rPr>
        <w:t xml:space="preserve"> </w:t>
      </w:r>
      <w:r>
        <w:rPr/>
        <w:t>wyjaśnienia</w:t>
      </w:r>
      <w:r>
        <w:rPr>
          <w:spacing w:val="40"/>
        </w:rPr>
        <w:t xml:space="preserve"> </w:t>
      </w:r>
      <w:r>
        <w:rPr/>
        <w:t>tych</w:t>
      </w:r>
      <w:r>
        <w:rPr>
          <w:spacing w:val="40"/>
        </w:rPr>
        <w:t xml:space="preserve"> </w:t>
      </w:r>
      <w:r>
        <w:rPr/>
        <w:t>działań</w:t>
      </w:r>
      <w:r>
        <w:rPr>
          <w:spacing w:val="80"/>
        </w:rPr>
        <w:t xml:space="preserve"> </w:t>
      </w:r>
      <w:r>
        <w:rPr/>
        <w:t>i usunięcia ich skutków, także tych widocznych w Internecie.</w:t>
      </w:r>
    </w:p>
    <w:p>
      <w:pPr>
        <w:pStyle w:val="ListParagraph"/>
        <w:numPr>
          <w:ilvl w:val="0"/>
          <w:numId w:val="8"/>
        </w:numPr>
        <w:tabs>
          <w:tab w:val="clear" w:pos="720"/>
          <w:tab w:val="left" w:pos="2043" w:leader="none"/>
          <w:tab w:val="left" w:pos="2056" w:leader="none"/>
        </w:tabs>
        <w:spacing w:lineRule="auto" w:line="259" w:before="160" w:after="0"/>
        <w:ind w:hanging="360" w:start="2056" w:end="1092"/>
        <w:jc w:val="both"/>
        <w:rPr/>
      </w:pPr>
      <w:r>
        <w:rPr/>
        <w:t xml:space="preserve">Likwidacja stron internetowych czy profili w portalach społecznościowych, która wymagać będzie interwencji w zebrane dowody, musi odbywać się za zgodą policji (gdy została </w:t>
      </w:r>
      <w:r>
        <w:rPr>
          <w:spacing w:val="-2"/>
        </w:rPr>
        <w:t>powiadomiona).</w:t>
      </w:r>
    </w:p>
    <w:p>
      <w:pPr>
        <w:pStyle w:val="ListParagraph"/>
        <w:numPr>
          <w:ilvl w:val="0"/>
          <w:numId w:val="8"/>
        </w:numPr>
        <w:tabs>
          <w:tab w:val="clear" w:pos="720"/>
          <w:tab w:val="left" w:pos="2043" w:leader="none"/>
          <w:tab w:val="left" w:pos="2056" w:leader="none"/>
        </w:tabs>
        <w:spacing w:lineRule="auto" w:line="259" w:before="159" w:after="0"/>
        <w:ind w:hanging="360" w:start="2056" w:end="1091"/>
        <w:jc w:val="both"/>
        <w:rPr/>
      </w:pPr>
      <w:r>
        <w:rPr/>
        <w:t>Szczególnej uwagi wymagają incydenty kradzieży tożsamości w celu posłużenia się nią np. podczas zakupu towarów online lub dokonania transakcji finansowych. W tym przypadku należy skontaktować się ze sklepem lub pożyczkodawcą i wyjaśnić charakter zdarzenia. O czynach niezgodnych z prawem należy powiadomić policję.</w:t>
      </w:r>
    </w:p>
    <w:p>
      <w:pPr>
        <w:pStyle w:val="Heading3"/>
        <w:spacing w:before="160" w:after="0"/>
        <w:rPr/>
      </w:pPr>
      <w:r>
        <w:rPr/>
        <w:t>Identyfikacja</w:t>
      </w:r>
      <w:r>
        <w:rPr>
          <w:spacing w:val="-13"/>
        </w:rPr>
        <w:t xml:space="preserve"> </w:t>
      </w:r>
      <w:r>
        <w:rPr/>
        <w:t>sprawcy(-</w:t>
      </w:r>
      <w:r>
        <w:rPr>
          <w:spacing w:val="-4"/>
        </w:rPr>
        <w:t>ów).</w:t>
      </w:r>
    </w:p>
    <w:p>
      <w:pPr>
        <w:pStyle w:val="ListParagraph"/>
        <w:numPr>
          <w:ilvl w:val="0"/>
          <w:numId w:val="7"/>
        </w:numPr>
        <w:tabs>
          <w:tab w:val="clear" w:pos="720"/>
          <w:tab w:val="left" w:pos="2043" w:leader="none"/>
          <w:tab w:val="left" w:pos="2056" w:leader="none"/>
        </w:tabs>
        <w:spacing w:lineRule="auto" w:line="259" w:before="179" w:after="0"/>
        <w:ind w:hanging="360" w:start="2056" w:end="1094"/>
        <w:jc w:val="both"/>
        <w:rPr/>
      </w:pPr>
      <w:r>
        <w:rPr/>
        <w:t>Gdy dowody jasno wskazują na konkretnego sprawcę oraz potwierdzają, że sprawca zmierzał do wyrządzenia ofierze szkody majątkowej lub osobistej, zabezpiecza się i przekazuje policji</w:t>
      </w:r>
    </w:p>
    <w:p>
      <w:pPr>
        <w:pStyle w:val="ListParagraph"/>
        <w:numPr>
          <w:ilvl w:val="0"/>
          <w:numId w:val="7"/>
        </w:numPr>
        <w:tabs>
          <w:tab w:val="clear" w:pos="720"/>
          <w:tab w:val="left" w:pos="2043" w:leader="none"/>
        </w:tabs>
        <w:spacing w:before="162" w:after="0"/>
        <w:ind w:hanging="347" w:start="2043"/>
        <w:rPr/>
      </w:pPr>
      <w:r>
        <w:rPr/>
        <w:t>Gdy</w:t>
      </w:r>
      <w:r>
        <w:rPr>
          <w:spacing w:val="-5"/>
        </w:rPr>
        <w:t xml:space="preserve"> </w:t>
      </w:r>
      <w:r>
        <w:rPr/>
        <w:t>trudno</w:t>
      </w:r>
      <w:r>
        <w:rPr>
          <w:spacing w:val="-4"/>
        </w:rPr>
        <w:t xml:space="preserve"> </w:t>
      </w:r>
      <w:r>
        <w:rPr/>
        <w:t>to</w:t>
      </w:r>
      <w:r>
        <w:rPr>
          <w:spacing w:val="-4"/>
        </w:rPr>
        <w:t xml:space="preserve"> </w:t>
      </w:r>
      <w:r>
        <w:rPr/>
        <w:t>ustalić,</w:t>
      </w:r>
      <w:r>
        <w:rPr>
          <w:spacing w:val="-5"/>
        </w:rPr>
        <w:t xml:space="preserve"> </w:t>
      </w:r>
      <w:r>
        <w:rPr/>
        <w:t>identyfikacji</w:t>
      </w:r>
      <w:r>
        <w:rPr>
          <w:spacing w:val="-3"/>
        </w:rPr>
        <w:t xml:space="preserve"> </w:t>
      </w:r>
      <w:r>
        <w:rPr/>
        <w:t>dokonać</w:t>
      </w:r>
      <w:r>
        <w:rPr>
          <w:spacing w:val="-4"/>
        </w:rPr>
        <w:t xml:space="preserve"> </w:t>
      </w:r>
      <w:r>
        <w:rPr/>
        <w:t>powinna</w:t>
      </w:r>
      <w:r>
        <w:rPr>
          <w:spacing w:val="-4"/>
        </w:rPr>
        <w:t xml:space="preserve"> </w:t>
      </w:r>
      <w:r>
        <w:rPr>
          <w:spacing w:val="-2"/>
        </w:rPr>
        <w:t>policja.</w:t>
      </w:r>
    </w:p>
    <w:p>
      <w:pPr>
        <w:pStyle w:val="BodyText"/>
        <w:rPr/>
      </w:pPr>
      <w:r>
        <w:rPr/>
      </w:r>
    </w:p>
    <w:p>
      <w:pPr>
        <w:pStyle w:val="BodyText"/>
        <w:spacing w:before="105" w:after="0"/>
        <w:rPr/>
      </w:pPr>
      <w:r>
        <w:rPr/>
      </w:r>
    </w:p>
    <w:p>
      <w:pPr>
        <w:pStyle w:val="Heading3"/>
        <w:rPr/>
      </w:pPr>
      <w:r>
        <w:rPr/>
        <w:t>Działania</w:t>
      </w:r>
      <w:r>
        <w:rPr>
          <w:spacing w:val="-9"/>
        </w:rPr>
        <w:t xml:space="preserve"> </w:t>
      </w:r>
      <w:r>
        <w:rPr/>
        <w:t>wobec</w:t>
      </w:r>
      <w:r>
        <w:rPr>
          <w:spacing w:val="-5"/>
        </w:rPr>
        <w:t xml:space="preserve"> </w:t>
      </w:r>
      <w:r>
        <w:rPr/>
        <w:t>sprawców</w:t>
      </w:r>
      <w:r>
        <w:rPr>
          <w:spacing w:val="-4"/>
        </w:rPr>
        <w:t xml:space="preserve"> </w:t>
      </w:r>
      <w:r>
        <w:rPr/>
        <w:t>zdarzenia</w:t>
      </w:r>
      <w:r>
        <w:rPr>
          <w:spacing w:val="-5"/>
        </w:rPr>
        <w:t xml:space="preserve"> </w:t>
      </w:r>
      <w:r>
        <w:rPr/>
        <w:t>ze</w:t>
      </w:r>
      <w:r>
        <w:rPr>
          <w:spacing w:val="-5"/>
        </w:rPr>
        <w:t xml:space="preserve"> </w:t>
      </w:r>
      <w:r>
        <w:rPr/>
        <w:t>szkoły/spoza</w:t>
      </w:r>
      <w:r>
        <w:rPr>
          <w:spacing w:val="-4"/>
        </w:rPr>
        <w:t xml:space="preserve"> </w:t>
      </w:r>
      <w:r>
        <w:rPr>
          <w:spacing w:val="-2"/>
        </w:rPr>
        <w:t>szkoły</w:t>
      </w:r>
    </w:p>
    <w:p>
      <w:pPr>
        <w:pStyle w:val="ListParagraph"/>
        <w:numPr>
          <w:ilvl w:val="0"/>
          <w:numId w:val="6"/>
        </w:numPr>
        <w:tabs>
          <w:tab w:val="clear" w:pos="720"/>
          <w:tab w:val="left" w:pos="2043" w:leader="none"/>
          <w:tab w:val="left" w:pos="2056" w:leader="none"/>
        </w:tabs>
        <w:spacing w:lineRule="auto" w:line="259" w:before="182" w:after="0"/>
        <w:ind w:hanging="360" w:start="2056" w:end="1091"/>
        <w:jc w:val="both"/>
        <w:rPr/>
      </w:pPr>
      <w:r>
        <w:rPr/>
        <w:t>Gdy</w:t>
      </w:r>
      <w:r>
        <w:rPr>
          <w:spacing w:val="80"/>
          <w:w w:val="150"/>
        </w:rPr>
        <w:t xml:space="preserve"> </w:t>
      </w:r>
      <w:r>
        <w:rPr/>
        <w:t>sprawcą</w:t>
      </w:r>
      <w:r>
        <w:rPr>
          <w:spacing w:val="79"/>
          <w:w w:val="150"/>
        </w:rPr>
        <w:t xml:space="preserve"> </w:t>
      </w:r>
      <w:r>
        <w:rPr/>
        <w:t>incydentu</w:t>
      </w:r>
      <w:r>
        <w:rPr>
          <w:spacing w:val="79"/>
          <w:w w:val="150"/>
        </w:rPr>
        <w:t xml:space="preserve"> </w:t>
      </w:r>
      <w:r>
        <w:rPr/>
        <w:t>jest</w:t>
      </w:r>
      <w:r>
        <w:rPr>
          <w:spacing w:val="80"/>
          <w:w w:val="150"/>
        </w:rPr>
        <w:t xml:space="preserve"> </w:t>
      </w:r>
      <w:r>
        <w:rPr/>
        <w:t>uczeń</w:t>
      </w:r>
      <w:r>
        <w:rPr>
          <w:spacing w:val="79"/>
          <w:w w:val="150"/>
        </w:rPr>
        <w:t xml:space="preserve"> </w:t>
      </w:r>
      <w:r>
        <w:rPr/>
        <w:t>szkoły,</w:t>
      </w:r>
      <w:r>
        <w:rPr>
          <w:spacing w:val="79"/>
          <w:w w:val="150"/>
        </w:rPr>
        <w:t xml:space="preserve"> </w:t>
      </w:r>
      <w:r>
        <w:rPr/>
        <w:t>należy</w:t>
      </w:r>
      <w:r>
        <w:rPr>
          <w:spacing w:val="80"/>
          <w:w w:val="150"/>
        </w:rPr>
        <w:t xml:space="preserve"> </w:t>
      </w:r>
      <w:r>
        <w:rPr/>
        <w:t>wobec</w:t>
      </w:r>
      <w:r>
        <w:rPr>
          <w:spacing w:val="79"/>
          <w:w w:val="150"/>
        </w:rPr>
        <w:t xml:space="preserve"> </w:t>
      </w:r>
      <w:r>
        <w:rPr/>
        <w:t>niego</w:t>
      </w:r>
      <w:r>
        <w:rPr>
          <w:spacing w:val="80"/>
          <w:w w:val="150"/>
        </w:rPr>
        <w:t xml:space="preserve"> </w:t>
      </w:r>
      <w:r>
        <w:rPr/>
        <w:t>–</w:t>
      </w:r>
      <w:r>
        <w:rPr>
          <w:spacing w:val="80"/>
          <w:w w:val="150"/>
        </w:rPr>
        <w:t xml:space="preserve"> </w:t>
      </w:r>
      <w:r>
        <w:rPr/>
        <w:t>w</w:t>
      </w:r>
      <w:r>
        <w:rPr>
          <w:spacing w:val="78"/>
          <w:w w:val="150"/>
        </w:rPr>
        <w:t xml:space="preserve"> </w:t>
      </w:r>
      <w:r>
        <w:rPr/>
        <w:t>porozumieniu z rodzicami – podjąć działania wychowawcze, zmierzające do uświadomienia nieodpowiedniego i nielegalnego charakteru czynów, jakich dokonał. Jednym z elementów takich działań powinno być zadośćuczynienie osobie poszkodowanej. Celem tych działań powinno być nie tylko nabycie przez ucznia odpowiedniej wiedzy na temat wagi poszanowania prywatności w codziennym życiu, ale trwała zmiana jego postawy na prezentującą szacunek wobec cudzego wizerunku i prywatności. Działania takie szkoła podejmuje niezależnie od powiadomienia policji/sądu rodzinnego.</w:t>
      </w:r>
    </w:p>
    <w:p>
      <w:pPr>
        <w:pStyle w:val="ListParagraph"/>
        <w:numPr>
          <w:ilvl w:val="0"/>
          <w:numId w:val="6"/>
        </w:numPr>
        <w:tabs>
          <w:tab w:val="clear" w:pos="720"/>
          <w:tab w:val="left" w:pos="2043" w:leader="none"/>
          <w:tab w:val="left" w:pos="2056" w:leader="none"/>
        </w:tabs>
        <w:spacing w:lineRule="auto" w:line="259" w:before="157" w:after="0"/>
        <w:ind w:hanging="360" w:start="2056" w:end="1092"/>
        <w:jc w:val="both"/>
        <w:rPr/>
      </w:pPr>
      <w:r>
        <w:rPr/>
        <w:t>Dyrekcja</w:t>
      </w:r>
      <w:r>
        <w:rPr>
          <w:spacing w:val="-3"/>
        </w:rPr>
        <w:t xml:space="preserve"> </w:t>
      </w:r>
      <w:r>
        <w:rPr/>
        <w:t>szkoły</w:t>
      </w:r>
      <w:r>
        <w:rPr>
          <w:spacing w:val="-2"/>
        </w:rPr>
        <w:t xml:space="preserve"> </w:t>
      </w:r>
      <w:r>
        <w:rPr/>
        <w:t>podejmuje</w:t>
      </w:r>
      <w:r>
        <w:rPr>
          <w:spacing w:val="-3"/>
        </w:rPr>
        <w:t xml:space="preserve"> </w:t>
      </w:r>
      <w:r>
        <w:rPr/>
        <w:t>decyzję</w:t>
      </w:r>
      <w:r>
        <w:rPr>
          <w:spacing w:val="-3"/>
        </w:rPr>
        <w:t xml:space="preserve"> </w:t>
      </w:r>
      <w:r>
        <w:rPr/>
        <w:t>w</w:t>
      </w:r>
      <w:r>
        <w:rPr>
          <w:spacing w:val="-2"/>
        </w:rPr>
        <w:t xml:space="preserve"> </w:t>
      </w:r>
      <w:r>
        <w:rPr/>
        <w:t>sprawie</w:t>
      </w:r>
      <w:r>
        <w:rPr>
          <w:spacing w:val="-1"/>
        </w:rPr>
        <w:t xml:space="preserve"> </w:t>
      </w:r>
      <w:r>
        <w:rPr/>
        <w:t>powiadomienia</w:t>
      </w:r>
      <w:r>
        <w:rPr>
          <w:spacing w:val="-1"/>
        </w:rPr>
        <w:t xml:space="preserve"> </w:t>
      </w:r>
      <w:r>
        <w:rPr/>
        <w:t>o</w:t>
      </w:r>
      <w:r>
        <w:rPr>
          <w:spacing w:val="-4"/>
        </w:rPr>
        <w:t xml:space="preserve"> </w:t>
      </w:r>
      <w:r>
        <w:rPr/>
        <w:t>incydencie</w:t>
      </w:r>
      <w:r>
        <w:rPr>
          <w:spacing w:val="-1"/>
        </w:rPr>
        <w:t xml:space="preserve"> </w:t>
      </w:r>
      <w:r>
        <w:rPr/>
        <w:t>policji, biorąc</w:t>
      </w:r>
      <w:r>
        <w:rPr>
          <w:spacing w:val="-1"/>
        </w:rPr>
        <w:t xml:space="preserve"> </w:t>
      </w:r>
      <w:r>
        <w:rPr/>
        <w:t>pod uwagę rodzaj czynu oraz wiek sprawcy, jego dotychczasowe zachowanie, postawę po</w:t>
      </w:r>
      <w:r>
        <w:rPr>
          <w:spacing w:val="40"/>
        </w:rPr>
        <w:t xml:space="preserve"> </w:t>
      </w:r>
      <w:r>
        <w:rPr/>
        <w:t>odkryciu incydentu, opinie wychowawcy i pedagoga. Dobrym rozwiązaniem jest uzyskanie interpretacji prawnej radcy prawnego.</w:t>
      </w:r>
    </w:p>
    <w:p>
      <w:pPr>
        <w:pStyle w:val="Heading3"/>
        <w:spacing w:before="160" w:after="0"/>
        <w:rPr/>
      </w:pPr>
      <w:r>
        <w:rPr/>
        <w:t>Działania</w:t>
      </w:r>
      <w:r>
        <w:rPr>
          <w:spacing w:val="-7"/>
        </w:rPr>
        <w:t xml:space="preserve"> </w:t>
      </w:r>
      <w:r>
        <w:rPr/>
        <w:t>wobec</w:t>
      </w:r>
      <w:r>
        <w:rPr>
          <w:spacing w:val="-3"/>
        </w:rPr>
        <w:t xml:space="preserve"> </w:t>
      </w:r>
      <w:r>
        <w:rPr/>
        <w:t>ofiar</w:t>
      </w:r>
      <w:r>
        <w:rPr>
          <w:spacing w:val="-9"/>
        </w:rPr>
        <w:t xml:space="preserve"> </w:t>
      </w:r>
      <w:r>
        <w:rPr>
          <w:spacing w:val="-2"/>
        </w:rPr>
        <w:t>zdarzenia</w:t>
      </w:r>
    </w:p>
    <w:p>
      <w:pPr>
        <w:pStyle w:val="ListParagraph"/>
        <w:numPr>
          <w:ilvl w:val="0"/>
          <w:numId w:val="5"/>
        </w:numPr>
        <w:tabs>
          <w:tab w:val="clear" w:pos="720"/>
          <w:tab w:val="left" w:pos="2043" w:leader="none"/>
          <w:tab w:val="left" w:pos="2056" w:leader="none"/>
        </w:tabs>
        <w:spacing w:lineRule="auto" w:line="259" w:before="181" w:after="0"/>
        <w:ind w:hanging="360" w:start="2056" w:end="1092"/>
        <w:jc w:val="both"/>
        <w:rPr/>
      </w:pPr>
      <w:r>
        <w:rPr/>
        <w:t>Małoletnią ofiarę incydentu należy otoczyć – w porozumieniu z rodzicami/opiekunami prawnymi – opieką psychologiczno-pedagogiczną (jeśli jest taka potrzeba) i powiadomić o działaniach podjętych w celu usunięcia skutków działania sprawcy (np. usunięcie</w:t>
      </w:r>
      <w:r>
        <w:rPr>
          <w:spacing w:val="40"/>
        </w:rPr>
        <w:t xml:space="preserve"> </w:t>
      </w:r>
      <w:r>
        <w:rPr/>
        <w:t>z Internetu intymnych zdjęć ofiary, zablokowanie dostępu do konta w portalu społecznościowym).</w:t>
      </w:r>
    </w:p>
    <w:p>
      <w:pPr>
        <w:pStyle w:val="ListParagraph"/>
        <w:numPr>
          <w:ilvl w:val="0"/>
          <w:numId w:val="5"/>
        </w:numPr>
        <w:tabs>
          <w:tab w:val="clear" w:pos="720"/>
          <w:tab w:val="left" w:pos="2043" w:leader="none"/>
          <w:tab w:val="left" w:pos="2056" w:leader="none"/>
        </w:tabs>
        <w:spacing w:lineRule="auto" w:line="259" w:before="158" w:after="0"/>
        <w:ind w:hanging="360" w:start="2056" w:end="1094"/>
        <w:jc w:val="both"/>
        <w:rPr/>
      </w:pPr>
      <w:r>
        <w:rPr/>
        <w:t>Jeśli kradzież tożsamości bądź naruszenie dobrego imienia ofiary jest znane tylko jej i rodzicom,</w:t>
      </w:r>
      <w:r>
        <w:rPr>
          <w:spacing w:val="-1"/>
        </w:rPr>
        <w:t xml:space="preserve"> </w:t>
      </w:r>
      <w:r>
        <w:rPr/>
        <w:t>szkoła</w:t>
      </w:r>
      <w:r>
        <w:rPr>
          <w:spacing w:val="-1"/>
        </w:rPr>
        <w:t xml:space="preserve"> </w:t>
      </w:r>
      <w:r>
        <w:rPr/>
        <w:t>powinna</w:t>
      </w:r>
      <w:r>
        <w:rPr>
          <w:spacing w:val="-3"/>
        </w:rPr>
        <w:t xml:space="preserve"> </w:t>
      </w:r>
      <w:r>
        <w:rPr/>
        <w:t>zapewnić</w:t>
      </w:r>
      <w:r>
        <w:rPr>
          <w:spacing w:val="-1"/>
        </w:rPr>
        <w:t xml:space="preserve"> </w:t>
      </w:r>
      <w:r>
        <w:rPr/>
        <w:t>poufność działań,</w:t>
      </w:r>
      <w:r>
        <w:rPr>
          <w:spacing w:val="-1"/>
        </w:rPr>
        <w:t xml:space="preserve"> </w:t>
      </w:r>
      <w:r>
        <w:rPr/>
        <w:t>tak</w:t>
      </w:r>
      <w:r>
        <w:rPr>
          <w:spacing w:val="-1"/>
        </w:rPr>
        <w:t xml:space="preserve"> </w:t>
      </w:r>
      <w:r>
        <w:rPr/>
        <w:t>aby</w:t>
      </w:r>
      <w:r>
        <w:rPr>
          <w:spacing w:val="-1"/>
        </w:rPr>
        <w:t xml:space="preserve"> </w:t>
      </w:r>
      <w:r>
        <w:rPr/>
        <w:t>informacje narażające</w:t>
      </w:r>
      <w:r>
        <w:rPr>
          <w:spacing w:val="-1"/>
        </w:rPr>
        <w:t xml:space="preserve"> </w:t>
      </w:r>
      <w:r>
        <w:rPr/>
        <w:t>ofiarę</w:t>
      </w:r>
      <w:r>
        <w:rPr>
          <w:spacing w:val="-3"/>
        </w:rPr>
        <w:t xml:space="preserve"> </w:t>
      </w:r>
      <w:r>
        <w:rPr/>
        <w:t>na naruszenie wizerunku nie były rozpowszechniane.</w:t>
      </w:r>
    </w:p>
    <w:p>
      <w:pPr>
        <w:pStyle w:val="BodyText"/>
        <w:spacing w:before="180" w:after="0"/>
        <w:rPr/>
      </w:pPr>
      <w:r>
        <w:rPr/>
      </w:r>
    </w:p>
    <w:p>
      <w:pPr>
        <w:pStyle w:val="Heading3"/>
        <w:spacing w:before="1" w:after="0"/>
        <w:rPr/>
      </w:pPr>
      <w:r>
        <w:rPr/>
        <w:t>Działania</w:t>
      </w:r>
      <w:r>
        <w:rPr>
          <w:spacing w:val="-6"/>
        </w:rPr>
        <w:t xml:space="preserve"> </w:t>
      </w:r>
      <w:r>
        <w:rPr/>
        <w:t>wobec</w:t>
      </w:r>
      <w:r>
        <w:rPr>
          <w:spacing w:val="-3"/>
        </w:rPr>
        <w:t xml:space="preserve"> </w:t>
      </w:r>
      <w:r>
        <w:rPr>
          <w:spacing w:val="-2"/>
        </w:rPr>
        <w:t>świadków</w:t>
      </w:r>
    </w:p>
    <w:p>
      <w:pPr>
        <w:pStyle w:val="ListParagraph"/>
        <w:numPr>
          <w:ilvl w:val="0"/>
          <w:numId w:val="4"/>
        </w:numPr>
        <w:tabs>
          <w:tab w:val="clear" w:pos="720"/>
          <w:tab w:val="left" w:pos="2043" w:leader="none"/>
          <w:tab w:val="left" w:pos="2056" w:leader="none"/>
        </w:tabs>
        <w:spacing w:lineRule="auto" w:line="259" w:before="179" w:after="0"/>
        <w:ind w:hanging="360" w:start="2056" w:end="1092"/>
        <w:jc w:val="both"/>
        <w:rPr/>
        <w:sectPr>
          <w:headerReference w:type="default" r:id="rId142"/>
          <w:headerReference w:type="first" r:id="rId143"/>
          <w:type w:val="nextPage"/>
          <w:pgSz w:w="11906" w:h="16838"/>
          <w:pgMar w:left="80" w:right="320" w:gutter="0" w:header="718" w:top="940" w:footer="0" w:bottom="280"/>
          <w:pgNumType w:fmt="decimal"/>
          <w:formProt w:val="false"/>
          <w:textDirection w:val="lrTb"/>
          <w:docGrid w:type="default" w:linePitch="100" w:charSpace="0"/>
        </w:sectPr>
      </w:pPr>
      <w:r>
        <w:rPr/>
        <w:t>Gdy kradzież tożsamości bądź naruszenie dobrego imienia ofiary jest znane szerszemu gronu uczniów szkoły, podejmuje się</w:t>
      </w:r>
      <w:r>
        <w:rPr>
          <w:spacing w:val="40"/>
        </w:rPr>
        <w:t xml:space="preserve"> </w:t>
      </w:r>
      <w:r>
        <w:rPr/>
        <w:t>wobec nich działania wychowawcze, zwracające uwagę na negatywną ocenę narażania na uszczerbek wizerunku ucznia – koleżanki lub kolegi – oraz odpowiedzialność prawną.</w:t>
      </w:r>
    </w:p>
    <w:p>
      <w:pPr>
        <w:pStyle w:val="BodyText"/>
        <w:rPr/>
      </w:pPr>
      <w:r>
        <w:rPr/>
      </w:r>
    </w:p>
    <w:p>
      <w:pPr>
        <w:pStyle w:val="BodyText"/>
        <w:rPr/>
      </w:pPr>
      <w:r>
        <w:rPr/>
      </w:r>
    </w:p>
    <w:p>
      <w:pPr>
        <w:pStyle w:val="BodyText"/>
        <w:spacing w:before="140" w:after="0"/>
        <w:rPr/>
      </w:pPr>
      <w:r>
        <w:rPr/>
      </w:r>
    </w:p>
    <w:p>
      <w:pPr>
        <w:pStyle w:val="Heading3"/>
        <w:spacing w:before="1" w:after="0"/>
        <w:jc w:val="both"/>
        <w:rPr/>
      </w:pPr>
      <w:r>
        <w:rPr/>
        <w:t>Współpraca</w:t>
      </w:r>
      <w:r>
        <w:rPr>
          <w:spacing w:val="-5"/>
        </w:rPr>
        <w:t xml:space="preserve"> </w:t>
      </w:r>
      <w:r>
        <w:rPr/>
        <w:t>z</w:t>
      </w:r>
      <w:r>
        <w:rPr>
          <w:spacing w:val="-2"/>
        </w:rPr>
        <w:t xml:space="preserve"> </w:t>
      </w:r>
      <w:r>
        <w:rPr/>
        <w:t>policją</w:t>
      </w:r>
      <w:r>
        <w:rPr>
          <w:spacing w:val="-5"/>
        </w:rPr>
        <w:t xml:space="preserve"> </w:t>
      </w:r>
      <w:r>
        <w:rPr/>
        <w:t>i</w:t>
      </w:r>
      <w:r>
        <w:rPr>
          <w:spacing w:val="-1"/>
        </w:rPr>
        <w:t xml:space="preserve"> </w:t>
      </w:r>
      <w:r>
        <w:rPr/>
        <w:t>sądami</w:t>
      </w:r>
      <w:r>
        <w:rPr>
          <w:spacing w:val="-1"/>
        </w:rPr>
        <w:t xml:space="preserve"> </w:t>
      </w:r>
      <w:r>
        <w:rPr>
          <w:spacing w:val="-2"/>
        </w:rPr>
        <w:t>rodzinnymi</w:t>
      </w:r>
    </w:p>
    <w:p>
      <w:pPr>
        <w:pStyle w:val="BodyText"/>
        <w:spacing w:lineRule="auto" w:line="259" w:before="179" w:after="0"/>
        <w:ind w:start="1336" w:end="1094"/>
        <w:jc w:val="both"/>
        <w:rPr/>
      </w:pPr>
      <w:r>
        <w:rPr/>
        <w:t>Gdy naruszenie prywatności czy wyłudzenie lub kradzież tożsamości skutkują wyrządzeniem ofierze szkody majątkowej lub osobistej, rodzice ucznia powinni o tym powiadomić policję.</w:t>
      </w:r>
    </w:p>
    <w:p>
      <w:pPr>
        <w:pStyle w:val="BodyText"/>
        <w:rPr/>
      </w:pPr>
      <w:r>
        <w:rPr/>
      </w:r>
    </w:p>
    <w:p>
      <w:pPr>
        <w:pStyle w:val="BodyText"/>
        <w:spacing w:before="87" w:after="0"/>
        <w:rPr/>
      </w:pPr>
      <w:r>
        <w:rPr/>
      </w:r>
    </w:p>
    <w:p>
      <w:pPr>
        <w:pStyle w:val="Heading3"/>
        <w:jc w:val="both"/>
        <w:rPr/>
      </w:pPr>
      <w:r>
        <w:rPr/>
        <w:t>Współpraca</w:t>
      </w:r>
      <w:r>
        <w:rPr>
          <w:spacing w:val="-6"/>
        </w:rPr>
        <w:t xml:space="preserve"> </w:t>
      </w:r>
      <w:r>
        <w:rPr/>
        <w:t>ze</w:t>
      </w:r>
      <w:r>
        <w:rPr>
          <w:spacing w:val="-3"/>
        </w:rPr>
        <w:t xml:space="preserve"> </w:t>
      </w:r>
      <w:r>
        <w:rPr/>
        <w:t>służbami</w:t>
      </w:r>
      <w:r>
        <w:rPr>
          <w:spacing w:val="-1"/>
        </w:rPr>
        <w:t xml:space="preserve"> </w:t>
      </w:r>
      <w:r>
        <w:rPr/>
        <w:t>i</w:t>
      </w:r>
      <w:r>
        <w:rPr>
          <w:spacing w:val="-5"/>
        </w:rPr>
        <w:t xml:space="preserve"> </w:t>
      </w:r>
      <w:r>
        <w:rPr/>
        <w:t>placówkami</w:t>
      </w:r>
      <w:r>
        <w:rPr>
          <w:spacing w:val="-5"/>
        </w:rPr>
        <w:t xml:space="preserve"> </w:t>
      </w:r>
      <w:r>
        <w:rPr>
          <w:spacing w:val="-2"/>
        </w:rPr>
        <w:t>specjalistycznymi</w:t>
      </w:r>
    </w:p>
    <w:p>
      <w:pPr>
        <w:pStyle w:val="BodyText"/>
        <w:spacing w:lineRule="auto" w:line="259" w:before="179" w:after="0"/>
        <w:ind w:start="1336" w:end="1094"/>
        <w:jc w:val="both"/>
        <w:rPr/>
      </w:pPr>
      <w:r>
        <w:rPr/>
        <w:t>W przypadku konieczności podejmowania dalszych działań pomocowych wobec ofiary, można skierować ucznia, za zgodą i we współpracy z rodzicami/opiekunami prawnymi, do placówki specjalistycznej, np. terapeutycznej.</w:t>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spacing w:before="89" w:after="0"/>
        <w:rPr>
          <w:sz w:val="20"/>
        </w:rPr>
      </w:pPr>
      <w:r>
        <w:rPr>
          <w:sz w:val="20"/>
        </w:rPr>
        <mc:AlternateContent>
          <mc:Choice Requires="wps">
            <w:drawing>
              <wp:anchor distT="635" distB="0" distL="0" distR="0" simplePos="0" relativeHeight="35" behindDoc="0" locked="0" layoutInCell="0" allowOverlap="1" wp14:anchorId="1B314C9D">
                <wp:simplePos x="0" y="0"/>
                <wp:positionH relativeFrom="page">
                  <wp:posOffset>881380</wp:posOffset>
                </wp:positionH>
                <wp:positionV relativeFrom="paragraph">
                  <wp:posOffset>218440</wp:posOffset>
                </wp:positionV>
                <wp:extent cx="5798185" cy="402590"/>
                <wp:effectExtent l="0" t="0" r="0" b="0"/>
                <wp:wrapTopAndBottom/>
                <wp:docPr id="201" name="Textbox 159"/>
                <a:graphic xmlns:a="http://schemas.openxmlformats.org/drawingml/2006/main">
                  <a:graphicData uri="http://schemas.microsoft.com/office/word/2010/wordprocessingShape">
                    <wps:wsp>
                      <wps:cNvSpPr/>
                      <wps:spPr>
                        <a:xfrm>
                          <a:off x="0" y="0"/>
                          <a:ext cx="5798160" cy="402480"/>
                        </a:xfrm>
                        <a:prstGeom prst="rect">
                          <a:avLst/>
                        </a:prstGeom>
                        <a:solidFill>
                          <a:srgbClr val="FFF5E7"/>
                        </a:solidFill>
                        <a:ln w="0">
                          <a:noFill/>
                        </a:ln>
                      </wps:spPr>
                      <wps:style>
                        <a:lnRef idx="0"/>
                        <a:fillRef idx="0"/>
                        <a:effectRef idx="0"/>
                        <a:fontRef idx="minor"/>
                      </wps:style>
                      <wps:txbx>
                        <w:txbxContent>
                          <w:p>
                            <w:pPr>
                              <w:pStyle w:val="Zawartoramki"/>
                              <w:spacing w:lineRule="auto" w:line="276"/>
                              <w:ind w:hanging="360" w:start="388"/>
                              <w:rPr>
                                <w:b/>
                                <w:color w:val="000000"/>
                                <w:sz w:val="24"/>
                              </w:rPr>
                            </w:pPr>
                            <w:r>
                              <w:rPr>
                                <w:b/>
                                <w:color w:val="000000"/>
                                <w:sz w:val="24"/>
                              </w:rPr>
                              <w:t>4.</w:t>
                            </w:r>
                            <w:r>
                              <w:rPr>
                                <w:b/>
                                <w:color w:val="000000"/>
                                <w:spacing w:val="80"/>
                                <w:sz w:val="24"/>
                              </w:rPr>
                              <w:t xml:space="preserve"> </w:t>
                            </w:r>
                            <w:r>
                              <w:rPr>
                                <w:b/>
                                <w:color w:val="000000"/>
                                <w:sz w:val="24"/>
                              </w:rPr>
                              <w:t>Zasady</w:t>
                            </w:r>
                            <w:r>
                              <w:rPr>
                                <w:b/>
                                <w:color w:val="000000"/>
                                <w:spacing w:val="40"/>
                                <w:sz w:val="24"/>
                              </w:rPr>
                              <w:t xml:space="preserve"> </w:t>
                            </w:r>
                            <w:r>
                              <w:rPr>
                                <w:b/>
                                <w:color w:val="000000"/>
                                <w:sz w:val="24"/>
                              </w:rPr>
                              <w:t>i</w:t>
                            </w:r>
                            <w:r>
                              <w:rPr>
                                <w:b/>
                                <w:color w:val="000000"/>
                                <w:spacing w:val="40"/>
                                <w:sz w:val="24"/>
                              </w:rPr>
                              <w:t xml:space="preserve"> </w:t>
                            </w:r>
                            <w:r>
                              <w:rPr>
                                <w:b/>
                                <w:color w:val="000000"/>
                                <w:sz w:val="24"/>
                              </w:rPr>
                              <w:t>procedury</w:t>
                            </w:r>
                            <w:r>
                              <w:rPr>
                                <w:b/>
                                <w:color w:val="000000"/>
                                <w:spacing w:val="40"/>
                                <w:sz w:val="24"/>
                              </w:rPr>
                              <w:t xml:space="preserve"> </w:t>
                            </w:r>
                            <w:r>
                              <w:rPr>
                                <w:b/>
                                <w:color w:val="000000"/>
                                <w:sz w:val="24"/>
                              </w:rPr>
                              <w:t>postępowania</w:t>
                            </w:r>
                            <w:r>
                              <w:rPr>
                                <w:b/>
                                <w:color w:val="000000"/>
                                <w:spacing w:val="40"/>
                                <w:sz w:val="24"/>
                              </w:rPr>
                              <w:t xml:space="preserve"> </w:t>
                            </w:r>
                            <w:r>
                              <w:rPr>
                                <w:b/>
                                <w:color w:val="000000"/>
                                <w:sz w:val="24"/>
                              </w:rPr>
                              <w:t>w</w:t>
                            </w:r>
                            <w:r>
                              <w:rPr>
                                <w:b/>
                                <w:color w:val="000000"/>
                                <w:spacing w:val="40"/>
                                <w:sz w:val="24"/>
                              </w:rPr>
                              <w:t xml:space="preserve"> </w:t>
                            </w:r>
                            <w:r>
                              <w:rPr>
                                <w:b/>
                                <w:color w:val="000000"/>
                                <w:sz w:val="24"/>
                              </w:rPr>
                              <w:t>przypadku</w:t>
                            </w:r>
                            <w:r>
                              <w:rPr>
                                <w:b/>
                                <w:color w:val="000000"/>
                                <w:spacing w:val="40"/>
                                <w:sz w:val="24"/>
                              </w:rPr>
                              <w:t xml:space="preserve"> </w:t>
                            </w:r>
                            <w:r>
                              <w:rPr>
                                <w:b/>
                                <w:color w:val="000000"/>
                                <w:sz w:val="24"/>
                              </w:rPr>
                              <w:t>nawiązywania</w:t>
                            </w:r>
                            <w:r>
                              <w:rPr>
                                <w:b/>
                                <w:color w:val="000000"/>
                                <w:spacing w:val="40"/>
                                <w:sz w:val="24"/>
                              </w:rPr>
                              <w:t xml:space="preserve"> </w:t>
                            </w:r>
                            <w:r>
                              <w:rPr>
                                <w:b/>
                                <w:color w:val="000000"/>
                                <w:sz w:val="24"/>
                              </w:rPr>
                              <w:t>przez</w:t>
                            </w:r>
                            <w:r>
                              <w:rPr>
                                <w:b/>
                                <w:color w:val="000000"/>
                                <w:spacing w:val="40"/>
                                <w:sz w:val="24"/>
                              </w:rPr>
                              <w:t xml:space="preserve"> </w:t>
                            </w:r>
                            <w:r>
                              <w:rPr>
                                <w:b/>
                                <w:color w:val="000000"/>
                                <w:sz w:val="24"/>
                              </w:rPr>
                              <w:t>małoletnich niebezpiecznych kontaktów w Internecie – uwodzenie, zagrożenie pedofilią</w:t>
                            </w:r>
                          </w:p>
                        </w:txbxContent>
                      </wps:txbx>
                      <wps:bodyPr lIns="0" tIns="0" rIns="0" bIns="0" anchor="t">
                        <a:noAutofit/>
                      </wps:bodyPr>
                    </wps:wsp>
                  </a:graphicData>
                </a:graphic>
              </wp:anchor>
            </w:drawing>
          </mc:Choice>
          <mc:Fallback>
            <w:pict>
              <v:rect id="shape_0" fillcolor="#fff5e7" stroked="f" o:allowincell="f" style="position:absolute;margin-left:69.4pt;margin-top:17.2pt;width:456.5pt;height:31.65pt;mso-wrap-style:square;v-text-anchor:top;mso-position-horizontal-relative:page" wp14:anchorId="1B314C9D">
                <v:fill o:detectmouseclick="t" type="solid" color2="#000a18"/>
                <v:stroke color="#3465a4" joinstyle="round" endcap="flat"/>
                <v:textbox>
                  <w:txbxContent>
                    <w:p>
                      <w:pPr>
                        <w:pStyle w:val="Zawartoramki"/>
                        <w:spacing w:lineRule="auto" w:line="276"/>
                        <w:ind w:hanging="360" w:start="388"/>
                        <w:rPr>
                          <w:b/>
                          <w:color w:val="000000"/>
                          <w:sz w:val="24"/>
                        </w:rPr>
                      </w:pPr>
                      <w:r>
                        <w:rPr>
                          <w:b/>
                          <w:color w:val="000000"/>
                          <w:sz w:val="24"/>
                        </w:rPr>
                        <w:t>4.</w:t>
                      </w:r>
                      <w:r>
                        <w:rPr>
                          <w:b/>
                          <w:color w:val="000000"/>
                          <w:spacing w:val="80"/>
                          <w:sz w:val="24"/>
                        </w:rPr>
                        <w:t xml:space="preserve"> </w:t>
                      </w:r>
                      <w:r>
                        <w:rPr>
                          <w:b/>
                          <w:color w:val="000000"/>
                          <w:sz w:val="24"/>
                        </w:rPr>
                        <w:t>Zasady</w:t>
                      </w:r>
                      <w:r>
                        <w:rPr>
                          <w:b/>
                          <w:color w:val="000000"/>
                          <w:spacing w:val="40"/>
                          <w:sz w:val="24"/>
                        </w:rPr>
                        <w:t xml:space="preserve"> </w:t>
                      </w:r>
                      <w:r>
                        <w:rPr>
                          <w:b/>
                          <w:color w:val="000000"/>
                          <w:sz w:val="24"/>
                        </w:rPr>
                        <w:t>i</w:t>
                      </w:r>
                      <w:r>
                        <w:rPr>
                          <w:b/>
                          <w:color w:val="000000"/>
                          <w:spacing w:val="40"/>
                          <w:sz w:val="24"/>
                        </w:rPr>
                        <w:t xml:space="preserve"> </w:t>
                      </w:r>
                      <w:r>
                        <w:rPr>
                          <w:b/>
                          <w:color w:val="000000"/>
                          <w:sz w:val="24"/>
                        </w:rPr>
                        <w:t>procedury</w:t>
                      </w:r>
                      <w:r>
                        <w:rPr>
                          <w:b/>
                          <w:color w:val="000000"/>
                          <w:spacing w:val="40"/>
                          <w:sz w:val="24"/>
                        </w:rPr>
                        <w:t xml:space="preserve"> </w:t>
                      </w:r>
                      <w:r>
                        <w:rPr>
                          <w:b/>
                          <w:color w:val="000000"/>
                          <w:sz w:val="24"/>
                        </w:rPr>
                        <w:t>postępowania</w:t>
                      </w:r>
                      <w:r>
                        <w:rPr>
                          <w:b/>
                          <w:color w:val="000000"/>
                          <w:spacing w:val="40"/>
                          <w:sz w:val="24"/>
                        </w:rPr>
                        <w:t xml:space="preserve"> </w:t>
                      </w:r>
                      <w:r>
                        <w:rPr>
                          <w:b/>
                          <w:color w:val="000000"/>
                          <w:sz w:val="24"/>
                        </w:rPr>
                        <w:t>w</w:t>
                      </w:r>
                      <w:r>
                        <w:rPr>
                          <w:b/>
                          <w:color w:val="000000"/>
                          <w:spacing w:val="40"/>
                          <w:sz w:val="24"/>
                        </w:rPr>
                        <w:t xml:space="preserve"> </w:t>
                      </w:r>
                      <w:r>
                        <w:rPr>
                          <w:b/>
                          <w:color w:val="000000"/>
                          <w:sz w:val="24"/>
                        </w:rPr>
                        <w:t>przypadku</w:t>
                      </w:r>
                      <w:r>
                        <w:rPr>
                          <w:b/>
                          <w:color w:val="000000"/>
                          <w:spacing w:val="40"/>
                          <w:sz w:val="24"/>
                        </w:rPr>
                        <w:t xml:space="preserve"> </w:t>
                      </w:r>
                      <w:r>
                        <w:rPr>
                          <w:b/>
                          <w:color w:val="000000"/>
                          <w:sz w:val="24"/>
                        </w:rPr>
                        <w:t>nawiązywania</w:t>
                      </w:r>
                      <w:r>
                        <w:rPr>
                          <w:b/>
                          <w:color w:val="000000"/>
                          <w:spacing w:val="40"/>
                          <w:sz w:val="24"/>
                        </w:rPr>
                        <w:t xml:space="preserve"> </w:t>
                      </w:r>
                      <w:r>
                        <w:rPr>
                          <w:b/>
                          <w:color w:val="000000"/>
                          <w:sz w:val="24"/>
                        </w:rPr>
                        <w:t>przez</w:t>
                      </w:r>
                      <w:r>
                        <w:rPr>
                          <w:b/>
                          <w:color w:val="000000"/>
                          <w:spacing w:val="40"/>
                          <w:sz w:val="24"/>
                        </w:rPr>
                        <w:t xml:space="preserve"> </w:t>
                      </w:r>
                      <w:r>
                        <w:rPr>
                          <w:b/>
                          <w:color w:val="000000"/>
                          <w:sz w:val="24"/>
                        </w:rPr>
                        <w:t>małoletnich niebezpiecznych kontaktów w Internecie – uwodzenie, zagrożenie pedofilią</w:t>
                      </w:r>
                    </w:p>
                  </w:txbxContent>
                </v:textbox>
                <w10:wrap type="topAndBottom"/>
              </v:rect>
            </w:pict>
          </mc:Fallback>
        </mc:AlternateContent>
      </w:r>
    </w:p>
    <w:p>
      <w:pPr>
        <w:pStyle w:val="BodyText"/>
        <w:rPr/>
      </w:pPr>
      <w:r>
        <w:rPr/>
      </w:r>
    </w:p>
    <w:p>
      <w:pPr>
        <w:pStyle w:val="BodyText"/>
        <w:spacing w:before="78" w:after="0"/>
        <w:rPr/>
      </w:pPr>
      <w:r>
        <w:rPr/>
      </w:r>
    </w:p>
    <w:p>
      <w:pPr>
        <w:pStyle w:val="Normal"/>
        <w:spacing w:lineRule="auto" w:line="410"/>
        <w:ind w:start="1336" w:end="5470"/>
        <w:rPr>
          <w:b/>
        </w:rPr>
      </w:pPr>
      <w:r>
        <w:rPr>
          <w:b/>
        </w:rPr>
        <w:t xml:space="preserve">Podstawy prawne uruchomienia procedury </w:t>
      </w:r>
      <w:r>
        <w:rPr/>
        <w:t>Kodeks</w:t>
      </w:r>
      <w:r>
        <w:rPr>
          <w:spacing w:val="-2"/>
        </w:rPr>
        <w:t xml:space="preserve"> </w:t>
      </w:r>
      <w:r>
        <w:rPr/>
        <w:t>karny:</w:t>
      </w:r>
      <w:r>
        <w:rPr>
          <w:spacing w:val="-1"/>
        </w:rPr>
        <w:t xml:space="preserve"> </w:t>
      </w:r>
      <w:r>
        <w:rPr/>
        <w:t>art.</w:t>
      </w:r>
      <w:r>
        <w:rPr>
          <w:spacing w:val="-5"/>
        </w:rPr>
        <w:t xml:space="preserve"> </w:t>
      </w:r>
      <w:r>
        <w:rPr/>
        <w:t>200,</w:t>
      </w:r>
      <w:r>
        <w:rPr>
          <w:spacing w:val="-2"/>
        </w:rPr>
        <w:t xml:space="preserve"> </w:t>
      </w:r>
      <w:r>
        <w:rPr/>
        <w:t>art.</w:t>
      </w:r>
      <w:r>
        <w:rPr>
          <w:spacing w:val="-3"/>
        </w:rPr>
        <w:t xml:space="preserve"> </w:t>
      </w:r>
      <w:r>
        <w:rPr/>
        <w:t>200a</w:t>
      </w:r>
      <w:r>
        <w:rPr>
          <w:spacing w:val="-2"/>
        </w:rPr>
        <w:t xml:space="preserve"> </w:t>
      </w:r>
      <w:r>
        <w:rPr/>
        <w:t>§</w:t>
      </w:r>
      <w:r>
        <w:rPr>
          <w:spacing w:val="-2"/>
        </w:rPr>
        <w:t xml:space="preserve"> </w:t>
      </w:r>
      <w:r>
        <w:rPr/>
        <w:t>1</w:t>
      </w:r>
      <w:r>
        <w:rPr>
          <w:spacing w:val="-5"/>
        </w:rPr>
        <w:t xml:space="preserve"> </w:t>
      </w:r>
      <w:r>
        <w:rPr/>
        <w:t>i</w:t>
      </w:r>
      <w:r>
        <w:rPr>
          <w:spacing w:val="-1"/>
        </w:rPr>
        <w:t xml:space="preserve"> </w:t>
      </w:r>
      <w:r>
        <w:rPr/>
        <w:t>2,</w:t>
      </w:r>
      <w:r>
        <w:rPr>
          <w:spacing w:val="-5"/>
        </w:rPr>
        <w:t xml:space="preserve"> </w:t>
      </w:r>
      <w:r>
        <w:rPr/>
        <w:t>art.</w:t>
      </w:r>
      <w:r>
        <w:rPr>
          <w:spacing w:val="-2"/>
        </w:rPr>
        <w:t xml:space="preserve"> </w:t>
      </w:r>
      <w:r>
        <w:rPr/>
        <w:t>286</w:t>
      </w:r>
      <w:r>
        <w:rPr>
          <w:spacing w:val="-5"/>
        </w:rPr>
        <w:t xml:space="preserve"> </w:t>
      </w:r>
      <w:r>
        <w:rPr/>
        <w:t>§</w:t>
      </w:r>
      <w:r>
        <w:rPr>
          <w:spacing w:val="-2"/>
        </w:rPr>
        <w:t xml:space="preserve"> </w:t>
      </w:r>
      <w:r>
        <w:rPr/>
        <w:t xml:space="preserve">1. </w:t>
      </w:r>
      <w:r>
        <w:rPr>
          <w:b/>
        </w:rPr>
        <w:t>Rodzaj zagrożenia objętego procedurą (opis)</w:t>
      </w:r>
    </w:p>
    <w:p>
      <w:pPr>
        <w:pStyle w:val="BodyText"/>
        <w:spacing w:lineRule="auto" w:line="259" w:before="1" w:after="0"/>
        <w:ind w:start="1336" w:end="1093"/>
        <w:jc w:val="both"/>
        <w:rPr/>
      </w:pPr>
      <w:r>
        <w:rPr/>
        <w:t>Zagrożenie obejmuje kontakt osoby dorosłej z małoletnią w celu zainicjowania znajomości prowadzących do wyłudzenia poufnych informacji, nawiązania kontaktów seksualnych, skłonienia dziecka do</w:t>
      </w:r>
      <w:r>
        <w:rPr>
          <w:spacing w:val="-2"/>
        </w:rPr>
        <w:t xml:space="preserve"> </w:t>
      </w:r>
      <w:r>
        <w:rPr/>
        <w:t>zachowań niebezpiecznych dla jego zdrowia i życia</w:t>
      </w:r>
      <w:r>
        <w:rPr>
          <w:spacing w:val="-2"/>
        </w:rPr>
        <w:t xml:space="preserve"> </w:t>
      </w:r>
      <w:r>
        <w:rPr/>
        <w:t>lub wyłudzenia własności (np. danych, pieniędzy, cennych przedmiotów rodzinnych).</w:t>
      </w:r>
    </w:p>
    <w:p>
      <w:pPr>
        <w:pStyle w:val="Heading3"/>
        <w:spacing w:before="160" w:after="0"/>
        <w:rPr/>
      </w:pPr>
      <w:r>
        <w:rPr>
          <w:spacing w:val="-2"/>
        </w:rPr>
        <w:t>Telefony</w:t>
      </w:r>
      <w:r>
        <w:rPr>
          <w:spacing w:val="1"/>
        </w:rPr>
        <w:t xml:space="preserve"> </w:t>
      </w:r>
      <w:r>
        <w:rPr>
          <w:spacing w:val="-2"/>
        </w:rPr>
        <w:t>alarmowe</w:t>
      </w:r>
      <w:r>
        <w:rPr>
          <w:spacing w:val="3"/>
        </w:rPr>
        <w:t xml:space="preserve"> </w:t>
      </w:r>
      <w:r>
        <w:rPr>
          <w:spacing w:val="-2"/>
        </w:rPr>
        <w:t>krajowe</w:t>
      </w:r>
    </w:p>
    <w:p>
      <w:pPr>
        <w:pStyle w:val="BodyText"/>
        <w:spacing w:lineRule="auto" w:line="413" w:before="179" w:after="0"/>
        <w:ind w:start="1336" w:end="4044"/>
        <w:rPr/>
      </w:pPr>
      <w:r>
        <w:rPr/>
        <w:t>Telefon zaufania dla dzieci i młodzieży: 116 111, https://116111.pl/ Telefon</w:t>
      </w:r>
      <w:r>
        <w:rPr>
          <w:spacing w:val="-8"/>
        </w:rPr>
        <w:t xml:space="preserve"> </w:t>
      </w:r>
      <w:r>
        <w:rPr/>
        <w:t>dla</w:t>
      </w:r>
      <w:r>
        <w:rPr>
          <w:spacing w:val="-7"/>
        </w:rPr>
        <w:t xml:space="preserve"> </w:t>
      </w:r>
      <w:r>
        <w:rPr/>
        <w:t>rodziców</w:t>
      </w:r>
      <w:r>
        <w:rPr>
          <w:spacing w:val="-6"/>
        </w:rPr>
        <w:t xml:space="preserve"> </w:t>
      </w:r>
      <w:r>
        <w:rPr/>
        <w:t>i</w:t>
      </w:r>
      <w:r>
        <w:rPr>
          <w:spacing w:val="-5"/>
        </w:rPr>
        <w:t xml:space="preserve"> </w:t>
      </w:r>
      <w:r>
        <w:rPr/>
        <w:t>nauczycieli</w:t>
      </w:r>
      <w:r>
        <w:rPr>
          <w:spacing w:val="-5"/>
        </w:rPr>
        <w:t xml:space="preserve"> </w:t>
      </w:r>
      <w:r>
        <w:rPr/>
        <w:t>w</w:t>
      </w:r>
      <w:r>
        <w:rPr>
          <w:spacing w:val="-6"/>
        </w:rPr>
        <w:t xml:space="preserve"> </w:t>
      </w:r>
      <w:r>
        <w:rPr/>
        <w:t>sprawie</w:t>
      </w:r>
      <w:r>
        <w:rPr>
          <w:spacing w:val="-6"/>
        </w:rPr>
        <w:t xml:space="preserve"> </w:t>
      </w:r>
      <w:r>
        <w:rPr/>
        <w:t>bezpieczeństwa</w:t>
      </w:r>
      <w:r>
        <w:rPr>
          <w:spacing w:val="-7"/>
        </w:rPr>
        <w:t xml:space="preserve"> </w:t>
      </w:r>
      <w:r>
        <w:rPr/>
        <w:t>dzieci:</w:t>
      </w:r>
    </w:p>
    <w:p>
      <w:pPr>
        <w:pStyle w:val="BodyText"/>
        <w:spacing w:lineRule="exact" w:line="249"/>
        <w:ind w:start="1336"/>
        <w:rPr/>
      </w:pPr>
      <w:r>
        <w:rPr/>
        <w:t>800</w:t>
      </w:r>
      <w:r>
        <w:rPr>
          <w:spacing w:val="-1"/>
        </w:rPr>
        <w:t xml:space="preserve"> </w:t>
      </w:r>
      <w:r>
        <w:rPr/>
        <w:t>100</w:t>
      </w:r>
      <w:r>
        <w:rPr>
          <w:spacing w:val="-1"/>
        </w:rPr>
        <w:t xml:space="preserve"> </w:t>
      </w:r>
      <w:r>
        <w:rPr/>
        <w:t>100,</w:t>
      </w:r>
      <w:r>
        <w:rPr>
          <w:spacing w:val="-1"/>
        </w:rPr>
        <w:t xml:space="preserve"> </w:t>
      </w:r>
      <w:r>
        <w:rPr>
          <w:spacing w:val="-2"/>
        </w:rPr>
        <w:t>https://800100100.pl/</w:t>
      </w:r>
    </w:p>
    <w:p>
      <w:pPr>
        <w:pStyle w:val="BodyText"/>
        <w:spacing w:lineRule="auto" w:line="413" w:before="179" w:after="0"/>
        <w:ind w:start="1336" w:end="4044"/>
        <w:rPr/>
      </w:pPr>
      <w:r>
        <w:rPr/>
        <w:t>Zgłaszanie</w:t>
      </w:r>
      <w:r>
        <w:rPr>
          <w:spacing w:val="-9"/>
        </w:rPr>
        <w:t xml:space="preserve"> </w:t>
      </w:r>
      <w:r>
        <w:rPr/>
        <w:t>nielegalnych</w:t>
      </w:r>
      <w:r>
        <w:rPr>
          <w:spacing w:val="-9"/>
        </w:rPr>
        <w:t xml:space="preserve"> </w:t>
      </w:r>
      <w:r>
        <w:rPr/>
        <w:t>treści:</w:t>
      </w:r>
      <w:r>
        <w:rPr>
          <w:spacing w:val="-8"/>
        </w:rPr>
        <w:t xml:space="preserve"> </w:t>
      </w:r>
      <w:r>
        <w:rPr/>
        <w:t>dyzurnet.pl</w:t>
      </w:r>
      <w:r>
        <w:rPr>
          <w:spacing w:val="-8"/>
        </w:rPr>
        <w:t xml:space="preserve"> </w:t>
      </w:r>
      <w:hyperlink r:id="rId144">
        <w:r>
          <w:rPr>
            <w:rStyle w:val="Style6"/>
          </w:rPr>
          <w:t>dyzurnet@dyzurnet.pl,</w:t>
        </w:r>
      </w:hyperlink>
      <w:r>
        <w:rPr/>
        <w:t xml:space="preserve"> 801 615 005</w:t>
      </w:r>
    </w:p>
    <w:p>
      <w:pPr>
        <w:pStyle w:val="Heading3"/>
        <w:spacing w:lineRule="exact" w:line="706" w:before="71" w:after="0"/>
        <w:ind w:firstLine="1763" w:start="1336" w:end="2142"/>
        <w:rPr/>
      </w:pPr>
      <w:r>
        <w:rPr/>
        <w:t>Sposób</w:t>
      </w:r>
      <w:r>
        <w:rPr>
          <w:spacing w:val="-6"/>
        </w:rPr>
        <w:t xml:space="preserve"> </w:t>
      </w:r>
      <w:r>
        <w:rPr/>
        <w:t>postępowania</w:t>
      </w:r>
      <w:r>
        <w:rPr>
          <w:spacing w:val="-9"/>
        </w:rPr>
        <w:t xml:space="preserve"> </w:t>
      </w:r>
      <w:r>
        <w:rPr/>
        <w:t>w</w:t>
      </w:r>
      <w:r>
        <w:rPr>
          <w:spacing w:val="-5"/>
        </w:rPr>
        <w:t xml:space="preserve"> </w:t>
      </w:r>
      <w:r>
        <w:rPr/>
        <w:t>przypadku</w:t>
      </w:r>
      <w:r>
        <w:rPr>
          <w:spacing w:val="-9"/>
        </w:rPr>
        <w:t xml:space="preserve"> </w:t>
      </w:r>
      <w:r>
        <w:rPr/>
        <w:t>wystąpienia</w:t>
      </w:r>
      <w:r>
        <w:rPr>
          <w:spacing w:val="-6"/>
        </w:rPr>
        <w:t xml:space="preserve"> </w:t>
      </w:r>
      <w:r>
        <w:rPr/>
        <w:t>zagrożenia Przyjęcie zgłoszenia i ustalenie okoliczności zdarzenia</w:t>
      </w:r>
    </w:p>
    <w:p>
      <w:pPr>
        <w:pStyle w:val="BodyText"/>
        <w:spacing w:lineRule="auto" w:line="259" w:before="86" w:after="0"/>
        <w:ind w:start="1336" w:end="1092"/>
        <w:jc w:val="both"/>
        <w:rPr/>
      </w:pPr>
      <w:r>
        <w:rPr/>
        <w:t>Osobami najczęściej zgłaszającymi omawiany problem są rodzice/opiekunowie prawni dziecka lub osoby „ścigające pedofili”. W pierwszym przypadku informacja trafia najpierw do szkół, w drugim – na policję. Zdarza się, że informacja uzyskiwana jest ze środowiska rówieśników ofiary.</w:t>
      </w:r>
    </w:p>
    <w:p>
      <w:pPr>
        <w:pStyle w:val="BodyText"/>
        <w:spacing w:lineRule="auto" w:line="259" w:before="159" w:after="0"/>
        <w:ind w:start="1336" w:end="1093"/>
        <w:jc w:val="both"/>
        <w:rPr/>
        <w:sectPr>
          <w:headerReference w:type="default" r:id="rId145"/>
          <w:headerReference w:type="first" r:id="rId146"/>
          <w:type w:val="nextPage"/>
          <w:pgSz w:w="11906" w:h="16838"/>
          <w:pgMar w:left="80" w:right="320" w:gutter="0" w:header="718" w:top="940" w:footer="0" w:bottom="280"/>
          <w:pgNumType w:fmt="decimal"/>
          <w:formProt w:val="false"/>
          <w:textDirection w:val="lrTb"/>
          <w:docGrid w:type="default" w:linePitch="100" w:charSpace="0"/>
        </w:sectPr>
      </w:pPr>
      <w:r>
        <w:rPr/>
        <w:t>Kluczowe znaczenie w działaniach szkoły ma czas reakcji – szybkość przeciwdziałania zagrożeniu ze względu</w:t>
      </w:r>
      <w:r>
        <w:rPr>
          <w:spacing w:val="43"/>
        </w:rPr>
        <w:t xml:space="preserve"> </w:t>
      </w:r>
      <w:r>
        <w:rPr/>
        <w:t>na</w:t>
      </w:r>
      <w:r>
        <w:rPr>
          <w:spacing w:val="46"/>
        </w:rPr>
        <w:t xml:space="preserve"> </w:t>
      </w:r>
      <w:r>
        <w:rPr/>
        <w:t>niezwykle</w:t>
      </w:r>
      <w:r>
        <w:rPr>
          <w:spacing w:val="46"/>
        </w:rPr>
        <w:t xml:space="preserve"> </w:t>
      </w:r>
      <w:r>
        <w:rPr/>
        <w:t>szkodliwe</w:t>
      </w:r>
      <w:r>
        <w:rPr>
          <w:spacing w:val="46"/>
        </w:rPr>
        <w:t xml:space="preserve"> </w:t>
      </w:r>
      <w:r>
        <w:rPr/>
        <w:t>konsekwencje</w:t>
      </w:r>
      <w:r>
        <w:rPr>
          <w:spacing w:val="46"/>
        </w:rPr>
        <w:t xml:space="preserve"> </w:t>
      </w:r>
      <w:r>
        <w:rPr/>
        <w:t>realizacji</w:t>
      </w:r>
      <w:r>
        <w:rPr>
          <w:spacing w:val="47"/>
        </w:rPr>
        <w:t xml:space="preserve"> </w:t>
      </w:r>
      <w:r>
        <w:rPr/>
        <w:t>kontaktu</w:t>
      </w:r>
      <w:r>
        <w:rPr>
          <w:spacing w:val="45"/>
        </w:rPr>
        <w:t xml:space="preserve"> </w:t>
      </w:r>
      <w:r>
        <w:rPr/>
        <w:t>online,</w:t>
      </w:r>
      <w:r>
        <w:rPr>
          <w:spacing w:val="46"/>
        </w:rPr>
        <w:t xml:space="preserve"> </w:t>
      </w:r>
      <w:r>
        <w:rPr/>
        <w:t>przeradzającego</w:t>
      </w:r>
      <w:r>
        <w:rPr>
          <w:spacing w:val="46"/>
        </w:rPr>
        <w:t xml:space="preserve"> </w:t>
      </w:r>
      <w:r>
        <w:rPr/>
        <w:t>się</w:t>
      </w:r>
      <w:r>
        <w:rPr>
          <w:spacing w:val="46"/>
        </w:rPr>
        <w:t xml:space="preserve"> </w:t>
      </w:r>
      <w:r>
        <w:rPr>
          <w:spacing w:val="-10"/>
        </w:rPr>
        <w:t>w</w:t>
      </w:r>
    </w:p>
    <w:p>
      <w:pPr>
        <w:pStyle w:val="BodyText"/>
        <w:spacing w:before="212" w:after="0"/>
        <w:rPr/>
      </w:pPr>
      <w:r>
        <w:rPr/>
      </w:r>
    </w:p>
    <w:p>
      <w:pPr>
        <w:pStyle w:val="BodyText"/>
        <w:spacing w:lineRule="auto" w:line="259"/>
        <w:ind w:start="1336" w:end="1092"/>
        <w:jc w:val="both"/>
        <w:rPr/>
      </w:pPr>
      <w:r>
        <w:rPr/>
        <w:t>zachowania w świecie rzeczywistym: uwiedzenie i wykorzystanie seksualne, kidnaping, a także wyłudzenie pieniędzy czy przedmiotów dużej wartości. W przypadku niebezpiecznych kontaktów inicjowanych w Internecie może dochodzić do zagrożenia życia i zdrowia dziecka, szantażu i przymusu realizacji czynności seksualnych.</w:t>
      </w:r>
    </w:p>
    <w:p>
      <w:pPr>
        <w:pStyle w:val="Heading3"/>
        <w:spacing w:before="160" w:after="0"/>
        <w:rPr/>
      </w:pPr>
      <w:r>
        <w:rPr/>
        <w:t>Opis</w:t>
      </w:r>
      <w:r>
        <w:rPr>
          <w:spacing w:val="-7"/>
        </w:rPr>
        <w:t xml:space="preserve"> </w:t>
      </w:r>
      <w:r>
        <w:rPr/>
        <w:t>okoliczności,</w:t>
      </w:r>
      <w:r>
        <w:rPr>
          <w:spacing w:val="-6"/>
        </w:rPr>
        <w:t xml:space="preserve"> </w:t>
      </w:r>
      <w:r>
        <w:rPr/>
        <w:t>analiza,</w:t>
      </w:r>
      <w:r>
        <w:rPr>
          <w:spacing w:val="-5"/>
        </w:rPr>
        <w:t xml:space="preserve"> </w:t>
      </w:r>
      <w:r>
        <w:rPr/>
        <w:t>zabezpieczenie</w:t>
      </w:r>
      <w:r>
        <w:rPr>
          <w:spacing w:val="-5"/>
        </w:rPr>
        <w:t xml:space="preserve"> </w:t>
      </w:r>
      <w:r>
        <w:rPr>
          <w:spacing w:val="-2"/>
        </w:rPr>
        <w:t>dowodów</w:t>
      </w:r>
    </w:p>
    <w:p>
      <w:pPr>
        <w:pStyle w:val="BodyText"/>
        <w:spacing w:lineRule="auto" w:line="259" w:before="182" w:after="0"/>
        <w:ind w:start="1336" w:end="1094"/>
        <w:jc w:val="both"/>
        <w:rPr/>
      </w:pPr>
      <w:r>
        <w:rPr/>
        <w:t>Należy zidentyfikować i zabezpieczyć w szkole, w formie elektronicznej, dowody działania dorosłego sprawcy uwodzenia (zapisy rozmów w komunikatorach czy na portalach społecznościowych, zrzuty ekranowe, zdjęcia, wiadomości e-mail).</w:t>
      </w:r>
    </w:p>
    <w:p>
      <w:pPr>
        <w:pStyle w:val="BodyText"/>
        <w:spacing w:before="157" w:after="0"/>
        <w:ind w:start="1336"/>
        <w:rPr/>
      </w:pPr>
      <w:r>
        <w:rPr/>
        <w:t>Jednocześnie</w:t>
      </w:r>
      <w:r>
        <w:rPr>
          <w:spacing w:val="-7"/>
        </w:rPr>
        <w:t xml:space="preserve"> </w:t>
      </w:r>
      <w:r>
        <w:rPr/>
        <w:t>bezzwłocznie</w:t>
      </w:r>
      <w:r>
        <w:rPr>
          <w:spacing w:val="-6"/>
        </w:rPr>
        <w:t xml:space="preserve"> </w:t>
      </w:r>
      <w:r>
        <w:rPr/>
        <w:t>należy</w:t>
      </w:r>
      <w:r>
        <w:rPr>
          <w:spacing w:val="-3"/>
        </w:rPr>
        <w:t xml:space="preserve"> </w:t>
      </w:r>
      <w:r>
        <w:rPr/>
        <w:t>zawiadomić</w:t>
      </w:r>
      <w:r>
        <w:rPr>
          <w:spacing w:val="-5"/>
        </w:rPr>
        <w:t xml:space="preserve"> </w:t>
      </w:r>
      <w:r>
        <w:rPr/>
        <w:t>policję</w:t>
      </w:r>
      <w:r>
        <w:rPr>
          <w:spacing w:val="-6"/>
        </w:rPr>
        <w:t xml:space="preserve"> </w:t>
      </w:r>
      <w:r>
        <w:rPr/>
        <w:t>o</w:t>
      </w:r>
      <w:r>
        <w:rPr>
          <w:spacing w:val="-4"/>
        </w:rPr>
        <w:t xml:space="preserve"> </w:t>
      </w:r>
      <w:r>
        <w:rPr/>
        <w:t>wystąpieniu</w:t>
      </w:r>
      <w:r>
        <w:rPr>
          <w:spacing w:val="-7"/>
        </w:rPr>
        <w:t xml:space="preserve"> </w:t>
      </w:r>
      <w:r>
        <w:rPr>
          <w:spacing w:val="-2"/>
        </w:rPr>
        <w:t>zdarzenia.</w:t>
      </w:r>
    </w:p>
    <w:p>
      <w:pPr>
        <w:pStyle w:val="Heading3"/>
        <w:spacing w:before="181" w:after="0"/>
        <w:rPr/>
      </w:pPr>
      <w:r>
        <w:rPr/>
        <w:t>Identyfikacja</w:t>
      </w:r>
      <w:r>
        <w:rPr>
          <w:spacing w:val="-13"/>
        </w:rPr>
        <w:t xml:space="preserve"> </w:t>
      </w:r>
      <w:r>
        <w:rPr/>
        <w:t>sprawcy(-</w:t>
      </w:r>
      <w:r>
        <w:rPr>
          <w:spacing w:val="-5"/>
        </w:rPr>
        <w:t>ów)</w:t>
      </w:r>
    </w:p>
    <w:p>
      <w:pPr>
        <w:pStyle w:val="BodyText"/>
        <w:spacing w:lineRule="auto" w:line="259" w:before="179" w:after="0"/>
        <w:ind w:start="1336" w:end="1092"/>
        <w:jc w:val="both"/>
        <w:rPr/>
      </w:pPr>
      <w:r>
        <w:rPr/>
        <w:t>Ze względu na bezpieczeństwo nie należy podejmować samodzielnych działań w celu dotarcia do sprawcy, lecz udzielać wszelkiego możliwego wsparcia organom ścigania, m.in. zabezpieczyć i przekazać zebrane dowody. Identyfikacja sprawcy wykracza poza kompetencje i możliwości szkoły w większości przypadków uwodzenia przez Internet.</w:t>
      </w:r>
    </w:p>
    <w:p>
      <w:pPr>
        <w:pStyle w:val="Heading3"/>
        <w:spacing w:before="161" w:after="0"/>
        <w:rPr/>
      </w:pPr>
      <w:r>
        <w:rPr/>
        <w:t>Działania</w:t>
      </w:r>
      <w:r>
        <w:rPr>
          <w:spacing w:val="-7"/>
        </w:rPr>
        <w:t xml:space="preserve"> </w:t>
      </w:r>
      <w:r>
        <w:rPr/>
        <w:t>wobec</w:t>
      </w:r>
      <w:r>
        <w:rPr>
          <w:spacing w:val="-5"/>
        </w:rPr>
        <w:t xml:space="preserve"> </w:t>
      </w:r>
      <w:r>
        <w:rPr/>
        <w:t>sprawców</w:t>
      </w:r>
      <w:r>
        <w:rPr>
          <w:spacing w:val="-3"/>
        </w:rPr>
        <w:t xml:space="preserve"> </w:t>
      </w:r>
      <w:r>
        <w:rPr/>
        <w:t>ze</w:t>
      </w:r>
      <w:r>
        <w:rPr>
          <w:spacing w:val="-7"/>
        </w:rPr>
        <w:t xml:space="preserve"> </w:t>
      </w:r>
      <w:r>
        <w:rPr/>
        <w:t>szkoły/spoza</w:t>
      </w:r>
      <w:r>
        <w:rPr>
          <w:spacing w:val="-4"/>
        </w:rPr>
        <w:t xml:space="preserve"> </w:t>
      </w:r>
      <w:r>
        <w:rPr>
          <w:spacing w:val="-2"/>
        </w:rPr>
        <w:t>szkoły</w:t>
      </w:r>
    </w:p>
    <w:p>
      <w:pPr>
        <w:pStyle w:val="BodyText"/>
        <w:spacing w:lineRule="auto" w:line="259" w:before="179" w:after="0"/>
        <w:ind w:start="1336" w:end="1093"/>
        <w:jc w:val="both"/>
        <w:rPr/>
      </w:pPr>
      <w:r>
        <w:rPr/>
        <w:t>Nie należy podejmować aktywności zmierzających bezpośrednio do kontaktu ze sprawcą. Zadaniem szkoły jest zebranie dowodów i opieka nad ofiarą i ewentualnymi świadkami.</w:t>
      </w:r>
    </w:p>
    <w:p>
      <w:pPr>
        <w:pStyle w:val="Heading3"/>
        <w:spacing w:before="161" w:after="0"/>
        <w:rPr/>
      </w:pPr>
      <w:r>
        <w:rPr/>
        <w:t>Działania</w:t>
      </w:r>
      <w:r>
        <w:rPr>
          <w:spacing w:val="-6"/>
        </w:rPr>
        <w:t xml:space="preserve"> </w:t>
      </w:r>
      <w:r>
        <w:rPr/>
        <w:t>wobec</w:t>
      </w:r>
      <w:r>
        <w:rPr>
          <w:spacing w:val="-3"/>
        </w:rPr>
        <w:t xml:space="preserve"> </w:t>
      </w:r>
      <w:r>
        <w:rPr/>
        <w:t>ofiar</w:t>
      </w:r>
      <w:r>
        <w:rPr>
          <w:spacing w:val="-10"/>
        </w:rPr>
        <w:t xml:space="preserve"> </w:t>
      </w:r>
      <w:r>
        <w:rPr>
          <w:spacing w:val="-2"/>
        </w:rPr>
        <w:t>zdarzenia</w:t>
      </w:r>
    </w:p>
    <w:p>
      <w:pPr>
        <w:pStyle w:val="BodyText"/>
        <w:spacing w:lineRule="auto" w:line="259" w:before="179" w:after="0"/>
        <w:ind w:start="1336" w:end="1092"/>
        <w:jc w:val="both"/>
        <w:rPr/>
      </w:pPr>
      <w:r>
        <w:rPr/>
        <w:t>W każdym przypadku próby nawiązania niebezpiecznego kontaktu – np. w celu werbunku do sekty</w:t>
      </w:r>
      <w:r>
        <w:rPr>
          <w:spacing w:val="40"/>
        </w:rPr>
        <w:t xml:space="preserve"> </w:t>
      </w:r>
      <w:r>
        <w:rPr/>
        <w:t>lub grupy promującej niebezpieczne zachowania, a także rekrutacji do grupy terrorystycznej – należy przede wszystkim zapewnić ofierze opiekę psychologiczną i poczucie bezpieczeństwa. Podobnego wsparcia należy udzielić w</w:t>
      </w:r>
      <w:r>
        <w:rPr>
          <w:spacing w:val="-1"/>
        </w:rPr>
        <w:t xml:space="preserve"> </w:t>
      </w:r>
      <w:r>
        <w:rPr/>
        <w:t>przypadku zaobserwowania zachowań uczniów zagrażających ich zdrowiu i życiu (samookaleczenia, zażywanie substancji psychoaktywnych), bowiem zachowania te mogą być inicjowane</w:t>
      </w:r>
      <w:r>
        <w:rPr>
          <w:spacing w:val="40"/>
        </w:rPr>
        <w:t xml:space="preserve"> </w:t>
      </w:r>
      <w:r>
        <w:rPr/>
        <w:t>i wzmacniane poprzez kontakty w Internecie. O możliwym związku takich zachowań dzieci z inspiracją płynącą z Internetu należy powiadomić rodziców.</w:t>
      </w:r>
    </w:p>
    <w:p>
      <w:pPr>
        <w:pStyle w:val="BodyText"/>
        <w:spacing w:lineRule="auto" w:line="259" w:before="159" w:after="0"/>
        <w:ind w:start="1336" w:end="1092"/>
        <w:jc w:val="both"/>
        <w:rPr/>
      </w:pPr>
      <w:r>
        <w:rPr/>
        <w:t>Pierwszą czynnością w ramach reakcji na zagrożenie jest otoczenie ofiary pomocą psychologiczno- pedagogiczną we współpracy szkoły z rodzicami/opiekunami prawnymi. W trakcie rozmowy z dzieckiem prowadzonej z uwzględnieniem jego komfortu psychicznego przez wychowawcę/</w:t>
      </w:r>
      <w:r>
        <w:rPr>
          <w:spacing w:val="40"/>
        </w:rPr>
        <w:t xml:space="preserve"> </w:t>
      </w:r>
      <w:r>
        <w:rPr/>
        <w:t>pedagoga/ psychologa/ pracownika szkoły, do którego dziecko ma szczególne zaufanie, należy</w:t>
      </w:r>
      <w:r>
        <w:rPr>
          <w:spacing w:val="40"/>
        </w:rPr>
        <w:t xml:space="preserve"> </w:t>
      </w:r>
      <w:r>
        <w:rPr/>
        <w:t>uzyskać wszelkie</w:t>
      </w:r>
      <w:r>
        <w:rPr>
          <w:spacing w:val="-2"/>
        </w:rPr>
        <w:t xml:space="preserve"> </w:t>
      </w:r>
      <w:r>
        <w:rPr/>
        <w:t>możliwe</w:t>
      </w:r>
      <w:r>
        <w:rPr>
          <w:spacing w:val="-2"/>
        </w:rPr>
        <w:t xml:space="preserve"> </w:t>
      </w:r>
      <w:r>
        <w:rPr/>
        <w:t>informacje o sprawcy i przekazać je policji.</w:t>
      </w:r>
      <w:r>
        <w:rPr>
          <w:spacing w:val="-5"/>
        </w:rPr>
        <w:t xml:space="preserve"> </w:t>
      </w:r>
      <w:r>
        <w:rPr/>
        <w:t>Trzeba upewnić się, że kontakt ofiary ze sprawcą został przerwany, a dziecko odzyskało poczucie bezpieczeństwa.</w:t>
      </w:r>
    </w:p>
    <w:p>
      <w:pPr>
        <w:pStyle w:val="BodyText"/>
        <w:spacing w:lineRule="auto" w:line="259" w:before="159" w:after="0"/>
        <w:ind w:start="1336" w:end="1094"/>
        <w:jc w:val="both"/>
        <w:rPr/>
      </w:pPr>
      <w:r>
        <w:rPr/>
        <w:t>Towarzyszyć</w:t>
      </w:r>
      <w:r>
        <w:rPr>
          <w:spacing w:val="-2"/>
        </w:rPr>
        <w:t xml:space="preserve"> </w:t>
      </w:r>
      <w:r>
        <w:rPr/>
        <w:t>temu</w:t>
      </w:r>
      <w:r>
        <w:rPr>
          <w:spacing w:val="-2"/>
        </w:rPr>
        <w:t xml:space="preserve"> </w:t>
      </w:r>
      <w:r>
        <w:rPr/>
        <w:t>powinna</w:t>
      </w:r>
      <w:r>
        <w:rPr>
          <w:spacing w:val="-2"/>
        </w:rPr>
        <w:t xml:space="preserve"> </w:t>
      </w:r>
      <w:r>
        <w:rPr/>
        <w:t>analiza</w:t>
      </w:r>
      <w:r>
        <w:rPr>
          <w:spacing w:val="-2"/>
        </w:rPr>
        <w:t xml:space="preserve"> </w:t>
      </w:r>
      <w:r>
        <w:rPr/>
        <w:t>sytuacji</w:t>
      </w:r>
      <w:r>
        <w:rPr>
          <w:spacing w:val="-1"/>
        </w:rPr>
        <w:t xml:space="preserve"> </w:t>
      </w:r>
      <w:r>
        <w:rPr/>
        <w:t>domowej</w:t>
      </w:r>
      <w:r>
        <w:rPr>
          <w:spacing w:val="-3"/>
        </w:rPr>
        <w:t xml:space="preserve"> </w:t>
      </w:r>
      <w:r>
        <w:rPr/>
        <w:t>(rodzinnej)</w:t>
      </w:r>
      <w:r>
        <w:rPr>
          <w:spacing w:val="-1"/>
        </w:rPr>
        <w:t xml:space="preserve"> </w:t>
      </w:r>
      <w:r>
        <w:rPr/>
        <w:t>dziecka,</w:t>
      </w:r>
      <w:r>
        <w:rPr>
          <w:spacing w:val="-2"/>
        </w:rPr>
        <w:t xml:space="preserve"> </w:t>
      </w:r>
      <w:r>
        <w:rPr/>
        <w:t>w</w:t>
      </w:r>
      <w:r>
        <w:rPr>
          <w:spacing w:val="-3"/>
        </w:rPr>
        <w:t xml:space="preserve"> </w:t>
      </w:r>
      <w:r>
        <w:rPr/>
        <w:t>której</w:t>
      </w:r>
      <w:r>
        <w:rPr>
          <w:spacing w:val="-1"/>
        </w:rPr>
        <w:t xml:space="preserve"> </w:t>
      </w:r>
      <w:r>
        <w:rPr/>
        <w:t>tkwić</w:t>
      </w:r>
      <w:r>
        <w:rPr>
          <w:spacing w:val="-4"/>
        </w:rPr>
        <w:t xml:space="preserve"> </w:t>
      </w:r>
      <w:r>
        <w:rPr/>
        <w:t>może</w:t>
      </w:r>
      <w:r>
        <w:rPr>
          <w:spacing w:val="-2"/>
        </w:rPr>
        <w:t xml:space="preserve"> </w:t>
      </w:r>
      <w:r>
        <w:rPr/>
        <w:t>źródło poszukiwania kontaktów w Internecie. Dziecku należy udzielić profesjonalnej opieki terapeutycznej i/lub lekarskiej.</w:t>
      </w:r>
    </w:p>
    <w:p>
      <w:pPr>
        <w:pStyle w:val="BodyText"/>
        <w:spacing w:lineRule="auto" w:line="259" w:before="159" w:after="0"/>
        <w:ind w:start="1336" w:end="1124"/>
        <w:jc w:val="both"/>
        <w:rPr/>
      </w:pPr>
      <w:r>
        <w:rPr/>
        <w:t>Wszelkie</w:t>
      </w:r>
      <w:r>
        <w:rPr>
          <w:spacing w:val="-3"/>
        </w:rPr>
        <w:t xml:space="preserve"> </w:t>
      </w:r>
      <w:r>
        <w:rPr/>
        <w:t>działania</w:t>
      </w:r>
      <w:r>
        <w:rPr>
          <w:spacing w:val="-5"/>
        </w:rPr>
        <w:t xml:space="preserve"> </w:t>
      </w:r>
      <w:r>
        <w:rPr/>
        <w:t>szkoły</w:t>
      </w:r>
      <w:r>
        <w:rPr>
          <w:spacing w:val="-6"/>
        </w:rPr>
        <w:t xml:space="preserve"> </w:t>
      </w:r>
      <w:r>
        <w:rPr/>
        <w:t>wobec</w:t>
      </w:r>
      <w:r>
        <w:rPr>
          <w:spacing w:val="-3"/>
        </w:rPr>
        <w:t xml:space="preserve"> </w:t>
      </w:r>
      <w:r>
        <w:rPr/>
        <w:t>dziecka</w:t>
      </w:r>
      <w:r>
        <w:rPr>
          <w:spacing w:val="-3"/>
        </w:rPr>
        <w:t xml:space="preserve"> </w:t>
      </w:r>
      <w:r>
        <w:rPr/>
        <w:t>powinny</w:t>
      </w:r>
      <w:r>
        <w:rPr>
          <w:spacing w:val="-3"/>
        </w:rPr>
        <w:t xml:space="preserve"> </w:t>
      </w:r>
      <w:r>
        <w:rPr/>
        <w:t>być</w:t>
      </w:r>
      <w:r>
        <w:rPr>
          <w:spacing w:val="-3"/>
        </w:rPr>
        <w:t xml:space="preserve"> </w:t>
      </w:r>
      <w:r>
        <w:rPr/>
        <w:t>uzgadniane</w:t>
      </w:r>
      <w:r>
        <w:rPr>
          <w:spacing w:val="-3"/>
        </w:rPr>
        <w:t xml:space="preserve"> </w:t>
      </w:r>
      <w:r>
        <w:rPr/>
        <w:t>z</w:t>
      </w:r>
      <w:r>
        <w:rPr>
          <w:spacing w:val="-5"/>
        </w:rPr>
        <w:t xml:space="preserve"> </w:t>
      </w:r>
      <w:r>
        <w:rPr/>
        <w:t>rodzicami/opiekunami</w:t>
      </w:r>
      <w:r>
        <w:rPr>
          <w:spacing w:val="-2"/>
        </w:rPr>
        <w:t xml:space="preserve"> </w:t>
      </w:r>
      <w:r>
        <w:rPr/>
        <w:t>prawnymi i inicjowane za ich zgodą.</w:t>
      </w:r>
    </w:p>
    <w:p>
      <w:pPr>
        <w:pStyle w:val="Heading3"/>
        <w:spacing w:before="160" w:after="0"/>
        <w:rPr/>
      </w:pPr>
      <w:r>
        <w:rPr/>
        <w:t>Działania</w:t>
      </w:r>
      <w:r>
        <w:rPr>
          <w:spacing w:val="-6"/>
        </w:rPr>
        <w:t xml:space="preserve"> </w:t>
      </w:r>
      <w:r>
        <w:rPr/>
        <w:t>wobec</w:t>
      </w:r>
      <w:r>
        <w:rPr>
          <w:spacing w:val="-3"/>
        </w:rPr>
        <w:t xml:space="preserve"> </w:t>
      </w:r>
      <w:r>
        <w:rPr>
          <w:spacing w:val="-2"/>
        </w:rPr>
        <w:t>świadków</w:t>
      </w:r>
    </w:p>
    <w:p>
      <w:pPr>
        <w:pStyle w:val="BodyText"/>
        <w:spacing w:before="181" w:after="0"/>
        <w:ind w:start="1336"/>
        <w:rPr/>
      </w:pPr>
      <w:r>
        <w:rPr/>
        <w:t>Jeżeli</w:t>
      </w:r>
      <w:r>
        <w:rPr>
          <w:spacing w:val="-10"/>
        </w:rPr>
        <w:t xml:space="preserve"> </w:t>
      </w:r>
      <w:r>
        <w:rPr/>
        <w:t>zgłaszającym</w:t>
      </w:r>
      <w:r>
        <w:rPr>
          <w:spacing w:val="-4"/>
        </w:rPr>
        <w:t xml:space="preserve"> </w:t>
      </w:r>
      <w:r>
        <w:rPr/>
        <w:t>zagrożenie</w:t>
      </w:r>
      <w:r>
        <w:rPr>
          <w:spacing w:val="-8"/>
        </w:rPr>
        <w:t xml:space="preserve"> </w:t>
      </w:r>
      <w:r>
        <w:rPr/>
        <w:t>był</w:t>
      </w:r>
      <w:r>
        <w:rPr>
          <w:spacing w:val="-7"/>
        </w:rPr>
        <w:t xml:space="preserve"> </w:t>
      </w:r>
      <w:r>
        <w:rPr/>
        <w:t>rówieśnik</w:t>
      </w:r>
      <w:r>
        <w:rPr>
          <w:spacing w:val="-6"/>
        </w:rPr>
        <w:t xml:space="preserve"> </w:t>
      </w:r>
      <w:r>
        <w:rPr/>
        <w:t>ofiary,</w:t>
      </w:r>
      <w:r>
        <w:rPr>
          <w:spacing w:val="-5"/>
        </w:rPr>
        <w:t xml:space="preserve"> </w:t>
      </w:r>
      <w:r>
        <w:rPr/>
        <w:t>należy</w:t>
      </w:r>
      <w:r>
        <w:rPr>
          <w:spacing w:val="-6"/>
        </w:rPr>
        <w:t xml:space="preserve"> </w:t>
      </w:r>
      <w:r>
        <w:rPr/>
        <w:t>docenić</w:t>
      </w:r>
      <w:r>
        <w:rPr>
          <w:spacing w:val="-5"/>
        </w:rPr>
        <w:t xml:space="preserve"> </w:t>
      </w:r>
      <w:r>
        <w:rPr/>
        <w:t>jego</w:t>
      </w:r>
      <w:r>
        <w:rPr>
          <w:spacing w:val="-6"/>
        </w:rPr>
        <w:t xml:space="preserve"> </w:t>
      </w:r>
      <w:r>
        <w:rPr/>
        <w:t>prospołeczną</w:t>
      </w:r>
      <w:r>
        <w:rPr>
          <w:spacing w:val="-5"/>
        </w:rPr>
        <w:t xml:space="preserve"> </w:t>
      </w:r>
      <w:r>
        <w:rPr>
          <w:spacing w:val="-2"/>
        </w:rPr>
        <w:t>postawę.</w:t>
      </w:r>
    </w:p>
    <w:p>
      <w:pPr>
        <w:pStyle w:val="Heading3"/>
        <w:spacing w:before="179" w:after="0"/>
        <w:rPr/>
      </w:pPr>
      <w:r>
        <w:rPr/>
        <w:t>Współpraca</w:t>
      </w:r>
      <w:r>
        <w:rPr>
          <w:spacing w:val="-4"/>
        </w:rPr>
        <w:t xml:space="preserve"> </w:t>
      </w:r>
      <w:r>
        <w:rPr/>
        <w:t>z</w:t>
      </w:r>
      <w:r>
        <w:rPr>
          <w:spacing w:val="-2"/>
        </w:rPr>
        <w:t xml:space="preserve"> </w:t>
      </w:r>
      <w:r>
        <w:rPr/>
        <w:t>policją</w:t>
      </w:r>
      <w:r>
        <w:rPr>
          <w:spacing w:val="-5"/>
        </w:rPr>
        <w:t xml:space="preserve"> </w:t>
      </w:r>
      <w:r>
        <w:rPr/>
        <w:t>i</w:t>
      </w:r>
      <w:r>
        <w:rPr>
          <w:spacing w:val="-1"/>
        </w:rPr>
        <w:t xml:space="preserve"> </w:t>
      </w:r>
      <w:r>
        <w:rPr/>
        <w:t>sądami</w:t>
      </w:r>
      <w:r>
        <w:rPr>
          <w:spacing w:val="-1"/>
        </w:rPr>
        <w:t xml:space="preserve"> </w:t>
      </w:r>
      <w:r>
        <w:rPr>
          <w:spacing w:val="-2"/>
        </w:rPr>
        <w:t>rodzinnymi</w:t>
      </w:r>
    </w:p>
    <w:p>
      <w:pPr>
        <w:pStyle w:val="BodyText"/>
        <w:spacing w:lineRule="auto" w:line="259" w:before="179" w:after="0"/>
        <w:ind w:start="1336" w:end="1092"/>
        <w:jc w:val="both"/>
        <w:rPr/>
        <w:sectPr>
          <w:headerReference w:type="default" r:id="rId147"/>
          <w:headerReference w:type="first" r:id="rId148"/>
          <w:type w:val="nextPage"/>
          <w:pgSz w:w="11906" w:h="16838"/>
          <w:pgMar w:left="80" w:right="320" w:gutter="0" w:header="718" w:top="940" w:footer="0" w:bottom="280"/>
          <w:pgNumType w:fmt="decimal"/>
          <w:formProt w:val="false"/>
          <w:textDirection w:val="lrTb"/>
          <w:docGrid w:type="default" w:linePitch="100" w:charSpace="0"/>
        </w:sectPr>
      </w:pPr>
      <w:r>
        <w:rPr/>
        <w:t>W przypadkach naruszenia prawa – szczególnie w przypadku uwodzenia dziecka do lat 15 – obowiązkiem szkoły jest powiadomienie policji lub sądu rodzinnego.</w:t>
      </w:r>
    </w:p>
    <w:p>
      <w:pPr>
        <w:pStyle w:val="BodyText"/>
        <w:spacing w:before="212" w:after="0"/>
        <w:rPr/>
      </w:pPr>
      <w:r>
        <w:rPr/>
      </w:r>
    </w:p>
    <w:p>
      <w:pPr>
        <w:pStyle w:val="Heading3"/>
        <w:jc w:val="both"/>
        <w:rPr/>
      </w:pPr>
      <w:r>
        <w:rPr/>
        <w:t>Współpraca</w:t>
      </w:r>
      <w:r>
        <w:rPr>
          <w:spacing w:val="-8"/>
        </w:rPr>
        <w:t xml:space="preserve"> </w:t>
      </w:r>
      <w:r>
        <w:rPr/>
        <w:t>ze</w:t>
      </w:r>
      <w:r>
        <w:rPr>
          <w:spacing w:val="-4"/>
        </w:rPr>
        <w:t xml:space="preserve"> </w:t>
      </w:r>
      <w:r>
        <w:rPr/>
        <w:t>służbami</w:t>
      </w:r>
      <w:r>
        <w:rPr>
          <w:spacing w:val="-2"/>
        </w:rPr>
        <w:t xml:space="preserve"> </w:t>
      </w:r>
      <w:r>
        <w:rPr/>
        <w:t>społecznymi</w:t>
      </w:r>
      <w:r>
        <w:rPr>
          <w:spacing w:val="-6"/>
        </w:rPr>
        <w:t xml:space="preserve"> </w:t>
      </w:r>
      <w:r>
        <w:rPr/>
        <w:t>i</w:t>
      </w:r>
      <w:r>
        <w:rPr>
          <w:spacing w:val="-3"/>
        </w:rPr>
        <w:t xml:space="preserve"> </w:t>
      </w:r>
      <w:r>
        <w:rPr/>
        <w:t>placówkami</w:t>
      </w:r>
      <w:r>
        <w:rPr>
          <w:spacing w:val="-3"/>
        </w:rPr>
        <w:t xml:space="preserve"> </w:t>
      </w:r>
      <w:r>
        <w:rPr>
          <w:spacing w:val="-2"/>
        </w:rPr>
        <w:t>specjalistycznymi</w:t>
      </w:r>
    </w:p>
    <w:p>
      <w:pPr>
        <w:pStyle w:val="BodyText"/>
        <w:spacing w:lineRule="auto" w:line="259" w:before="182" w:after="0"/>
        <w:ind w:start="1336" w:end="1092"/>
        <w:jc w:val="both"/>
        <w:rPr/>
      </w:pPr>
      <w:r>
        <w:rPr/>
        <w:t xml:space="preserve">W przypadkach uwiedzenia nieletnich przez osoby dorosłe rekomenduje się – w porozumieniu z rodzicami/opiekunami prawnymi – skierowanie ofiary na terapię do placówki specjalistycznej opieki </w:t>
      </w:r>
      <w:r>
        <w:rPr>
          <w:spacing w:val="-2"/>
        </w:rPr>
        <w:t>psychologicznej.</w:t>
      </w:r>
    </w:p>
    <w:p>
      <w:pPr>
        <w:pStyle w:val="BodyText"/>
        <w:rPr>
          <w:sz w:val="20"/>
        </w:rPr>
      </w:pPr>
      <w:r>
        <w:rPr>
          <w:sz w:val="20"/>
        </w:rPr>
      </w:r>
    </w:p>
    <w:p>
      <w:pPr>
        <w:pStyle w:val="BodyText"/>
        <w:rPr>
          <w:sz w:val="20"/>
        </w:rPr>
      </w:pPr>
      <w:r>
        <w:rPr>
          <w:sz w:val="20"/>
        </w:rPr>
      </w:r>
    </w:p>
    <w:p>
      <w:pPr>
        <w:pStyle w:val="BodyText"/>
        <w:spacing w:before="25" w:after="0"/>
        <w:rPr>
          <w:sz w:val="20"/>
        </w:rPr>
      </w:pPr>
      <w:r>
        <w:rPr>
          <w:sz w:val="20"/>
        </w:rPr>
        <mc:AlternateContent>
          <mc:Choice Requires="wps">
            <w:drawing>
              <wp:anchor distT="0" distB="635" distL="0" distR="0" simplePos="0" relativeHeight="37" behindDoc="0" locked="0" layoutInCell="0" allowOverlap="1" wp14:anchorId="49D5FB59">
                <wp:simplePos x="0" y="0"/>
                <wp:positionH relativeFrom="page">
                  <wp:posOffset>881380</wp:posOffset>
                </wp:positionH>
                <wp:positionV relativeFrom="paragraph">
                  <wp:posOffset>177165</wp:posOffset>
                </wp:positionV>
                <wp:extent cx="5798185" cy="605155"/>
                <wp:effectExtent l="0" t="0" r="0" b="0"/>
                <wp:wrapTopAndBottom/>
                <wp:docPr id="204" name="Textbox 160"/>
                <a:graphic xmlns:a="http://schemas.openxmlformats.org/drawingml/2006/main">
                  <a:graphicData uri="http://schemas.microsoft.com/office/word/2010/wordprocessingShape">
                    <wps:wsp>
                      <wps:cNvSpPr/>
                      <wps:spPr>
                        <a:xfrm>
                          <a:off x="0" y="0"/>
                          <a:ext cx="5798160" cy="605160"/>
                        </a:xfrm>
                        <a:prstGeom prst="rect">
                          <a:avLst/>
                        </a:prstGeom>
                        <a:solidFill>
                          <a:srgbClr val="FFF5E7"/>
                        </a:solidFill>
                        <a:ln w="0">
                          <a:noFill/>
                        </a:ln>
                      </wps:spPr>
                      <wps:style>
                        <a:lnRef idx="0"/>
                        <a:fillRef idx="0"/>
                        <a:effectRef idx="0"/>
                        <a:fontRef idx="minor"/>
                      </wps:style>
                      <wps:txbx>
                        <w:txbxContent>
                          <w:p>
                            <w:pPr>
                              <w:pStyle w:val="Zawartoramki"/>
                              <w:spacing w:lineRule="auto" w:line="276"/>
                              <w:ind w:hanging="360" w:start="388" w:end="24"/>
                              <w:jc w:val="both"/>
                              <w:rPr>
                                <w:b/>
                                <w:color w:val="000000"/>
                                <w:sz w:val="24"/>
                              </w:rPr>
                            </w:pPr>
                            <w:r>
                              <w:rPr>
                                <w:b/>
                                <w:color w:val="000000"/>
                                <w:sz w:val="24"/>
                              </w:rPr>
                              <w:t>5. Zasady i procedury postępowania w przypadku informacji o seksingu, prowokacyjnych zachowaniach i aktywności seksualnej w celu osiągnięcia dochodu przez małoletnich</w:t>
                            </w:r>
                          </w:p>
                        </w:txbxContent>
                      </wps:txbx>
                      <wps:bodyPr lIns="0" tIns="0" rIns="0" bIns="0" anchor="t">
                        <a:noAutofit/>
                      </wps:bodyPr>
                    </wps:wsp>
                  </a:graphicData>
                </a:graphic>
              </wp:anchor>
            </w:drawing>
          </mc:Choice>
          <mc:Fallback>
            <w:pict>
              <v:rect id="shape_0" fillcolor="#fff5e7" stroked="f" o:allowincell="f" style="position:absolute;margin-left:69.4pt;margin-top:13.95pt;width:456.5pt;height:47.6pt;mso-wrap-style:square;v-text-anchor:top;mso-position-horizontal-relative:page" wp14:anchorId="49D5FB59">
                <v:fill o:detectmouseclick="t" type="solid" color2="#000a18"/>
                <v:stroke color="#3465a4" joinstyle="round" endcap="flat"/>
                <v:textbox>
                  <w:txbxContent>
                    <w:p>
                      <w:pPr>
                        <w:pStyle w:val="Zawartoramki"/>
                        <w:spacing w:lineRule="auto" w:line="276"/>
                        <w:ind w:hanging="360" w:start="388" w:end="24"/>
                        <w:jc w:val="both"/>
                        <w:rPr>
                          <w:b/>
                          <w:color w:val="000000"/>
                          <w:sz w:val="24"/>
                        </w:rPr>
                      </w:pPr>
                      <w:r>
                        <w:rPr>
                          <w:b/>
                          <w:color w:val="000000"/>
                          <w:sz w:val="24"/>
                        </w:rPr>
                        <w:t>5. Zasady i procedury postępowania w przypadku informacji o seksingu, prowokacyjnych zachowaniach i aktywności seksualnej w celu osiągnięcia dochodu przez małoletnich</w:t>
                      </w:r>
                    </w:p>
                  </w:txbxContent>
                </v:textbox>
                <w10:wrap type="topAndBottom"/>
              </v:rect>
            </w:pict>
          </mc:Fallback>
        </mc:AlternateContent>
      </w:r>
    </w:p>
    <w:p>
      <w:pPr>
        <w:pStyle w:val="BodyText"/>
        <w:rPr/>
      </w:pPr>
      <w:r>
        <w:rPr/>
      </w:r>
    </w:p>
    <w:p>
      <w:pPr>
        <w:pStyle w:val="BodyText"/>
        <w:spacing w:before="102" w:after="0"/>
        <w:rPr/>
      </w:pPr>
      <w:r>
        <w:rPr/>
      </w:r>
    </w:p>
    <w:p>
      <w:pPr>
        <w:pStyle w:val="Heading3"/>
        <w:rPr/>
      </w:pPr>
      <w:r>
        <w:rPr/>
        <w:t>Podstawy</w:t>
      </w:r>
      <w:r>
        <w:rPr>
          <w:spacing w:val="-6"/>
        </w:rPr>
        <w:t xml:space="preserve"> </w:t>
      </w:r>
      <w:r>
        <w:rPr/>
        <w:t>prawne</w:t>
      </w:r>
      <w:r>
        <w:rPr>
          <w:spacing w:val="-5"/>
        </w:rPr>
        <w:t xml:space="preserve"> </w:t>
      </w:r>
      <w:r>
        <w:rPr/>
        <w:t>uruchomienia</w:t>
      </w:r>
      <w:r>
        <w:rPr>
          <w:spacing w:val="-5"/>
        </w:rPr>
        <w:t xml:space="preserve"> </w:t>
      </w:r>
      <w:r>
        <w:rPr>
          <w:spacing w:val="-2"/>
        </w:rPr>
        <w:t>procedury</w:t>
      </w:r>
    </w:p>
    <w:p>
      <w:pPr>
        <w:pStyle w:val="BodyText"/>
        <w:spacing w:before="199" w:after="0"/>
        <w:ind w:start="1336"/>
        <w:rPr/>
      </w:pPr>
      <w:r>
        <w:rPr/>
        <w:t>Kodeks</w:t>
      </w:r>
      <w:r>
        <w:rPr>
          <w:spacing w:val="-2"/>
        </w:rPr>
        <w:t xml:space="preserve"> </w:t>
      </w:r>
      <w:r>
        <w:rPr/>
        <w:t>karny</w:t>
      </w:r>
      <w:r>
        <w:rPr>
          <w:spacing w:val="-4"/>
        </w:rPr>
        <w:t xml:space="preserve"> </w:t>
      </w:r>
      <w:r>
        <w:rPr/>
        <w:t>–</w:t>
      </w:r>
      <w:r>
        <w:rPr>
          <w:spacing w:val="-2"/>
        </w:rPr>
        <w:t xml:space="preserve"> </w:t>
      </w:r>
      <w:r>
        <w:rPr/>
        <w:t>art.</w:t>
      </w:r>
      <w:r>
        <w:rPr>
          <w:spacing w:val="-1"/>
        </w:rPr>
        <w:t xml:space="preserve"> </w:t>
      </w:r>
      <w:r>
        <w:rPr/>
        <w:t>191a,</w:t>
      </w:r>
      <w:r>
        <w:rPr>
          <w:spacing w:val="-2"/>
        </w:rPr>
        <w:t xml:space="preserve"> </w:t>
      </w:r>
      <w:r>
        <w:rPr/>
        <w:t>art.</w:t>
      </w:r>
      <w:r>
        <w:rPr>
          <w:spacing w:val="-2"/>
        </w:rPr>
        <w:t xml:space="preserve"> </w:t>
      </w:r>
      <w:r>
        <w:rPr/>
        <w:t>202</w:t>
      </w:r>
      <w:r>
        <w:rPr>
          <w:spacing w:val="-2"/>
        </w:rPr>
        <w:t xml:space="preserve"> </w:t>
      </w:r>
      <w:r>
        <w:rPr/>
        <w:t>§</w:t>
      </w:r>
      <w:r>
        <w:rPr>
          <w:spacing w:val="-1"/>
        </w:rPr>
        <w:t xml:space="preserve"> </w:t>
      </w:r>
      <w:r>
        <w:rPr>
          <w:spacing w:val="-4"/>
        </w:rPr>
        <w:t>1–4c.</w:t>
      </w:r>
    </w:p>
    <w:p>
      <w:pPr>
        <w:pStyle w:val="Heading3"/>
        <w:spacing w:before="181" w:after="0"/>
        <w:rPr/>
      </w:pPr>
      <w:r>
        <w:rPr/>
        <w:t>Rodzaj</w:t>
      </w:r>
      <w:r>
        <w:rPr>
          <w:spacing w:val="-6"/>
        </w:rPr>
        <w:t xml:space="preserve"> </w:t>
      </w:r>
      <w:r>
        <w:rPr/>
        <w:t>zagrożenia</w:t>
      </w:r>
      <w:r>
        <w:rPr>
          <w:spacing w:val="-6"/>
        </w:rPr>
        <w:t xml:space="preserve"> </w:t>
      </w:r>
      <w:r>
        <w:rPr/>
        <w:t>objętego</w:t>
      </w:r>
      <w:r>
        <w:rPr>
          <w:spacing w:val="-5"/>
        </w:rPr>
        <w:t xml:space="preserve"> </w:t>
      </w:r>
      <w:r>
        <w:rPr>
          <w:spacing w:val="-2"/>
        </w:rPr>
        <w:t>procedurą</w:t>
      </w:r>
    </w:p>
    <w:p>
      <w:pPr>
        <w:pStyle w:val="BodyText"/>
        <w:spacing w:lineRule="auto" w:line="259" w:before="179" w:after="0"/>
        <w:ind w:start="1336" w:end="1090"/>
        <w:jc w:val="both"/>
        <w:rPr/>
      </w:pPr>
      <w:r>
        <w:rPr>
          <w:b/>
          <w:i/>
        </w:rPr>
        <w:t>Seksting</w:t>
      </w:r>
      <w:r>
        <w:rPr/>
        <w:t>,</w:t>
      </w:r>
      <w:r>
        <w:rPr>
          <w:spacing w:val="80"/>
          <w:w w:val="150"/>
        </w:rPr>
        <w:t xml:space="preserve"> </w:t>
      </w:r>
      <w:r>
        <w:rPr/>
        <w:t>to</w:t>
      </w:r>
      <w:r>
        <w:rPr>
          <w:spacing w:val="80"/>
          <w:w w:val="150"/>
        </w:rPr>
        <w:t xml:space="preserve"> </w:t>
      </w:r>
      <w:r>
        <w:rPr/>
        <w:t>przesyłanie</w:t>
      </w:r>
      <w:r>
        <w:rPr>
          <w:spacing w:val="80"/>
          <w:w w:val="150"/>
        </w:rPr>
        <w:t xml:space="preserve"> </w:t>
      </w:r>
      <w:r>
        <w:rPr/>
        <w:t>wiadomości</w:t>
      </w:r>
      <w:r>
        <w:rPr>
          <w:spacing w:val="80"/>
          <w:w w:val="150"/>
        </w:rPr>
        <w:t xml:space="preserve"> </w:t>
      </w:r>
      <w:r>
        <w:rPr/>
        <w:t>drogą</w:t>
      </w:r>
      <w:r>
        <w:rPr>
          <w:spacing w:val="80"/>
          <w:w w:val="150"/>
        </w:rPr>
        <w:t xml:space="preserve"> </w:t>
      </w:r>
      <w:r>
        <w:rPr/>
        <w:t>elektroniczną</w:t>
      </w:r>
      <w:r>
        <w:rPr>
          <w:spacing w:val="80"/>
          <w:w w:val="150"/>
        </w:rPr>
        <w:t xml:space="preserve"> </w:t>
      </w:r>
      <w:r>
        <w:rPr/>
        <w:t>w</w:t>
      </w:r>
      <w:r>
        <w:rPr>
          <w:spacing w:val="80"/>
          <w:w w:val="150"/>
        </w:rPr>
        <w:t xml:space="preserve"> </w:t>
      </w:r>
      <w:r>
        <w:rPr/>
        <w:t>formie</w:t>
      </w:r>
      <w:r>
        <w:rPr>
          <w:spacing w:val="80"/>
          <w:w w:val="150"/>
        </w:rPr>
        <w:t xml:space="preserve"> </w:t>
      </w:r>
      <w:r>
        <w:rPr/>
        <w:t>wiadomości</w:t>
      </w:r>
      <w:r>
        <w:rPr>
          <w:spacing w:val="80"/>
          <w:w w:val="150"/>
        </w:rPr>
        <w:t xml:space="preserve"> </w:t>
      </w:r>
      <w:r>
        <w:rPr/>
        <w:t>MMS</w:t>
      </w:r>
      <w:r>
        <w:rPr>
          <w:spacing w:val="80"/>
          <w:w w:val="150"/>
        </w:rPr>
        <w:t xml:space="preserve"> </w:t>
      </w:r>
      <w:r>
        <w:rPr/>
        <w:t xml:space="preserve">lub z wykorzystaniem różnych aplikacji i komunikatorów albo publikowanie np. na portalach (społecznościowych) prywatnych treści, głównie zdjęć lub filmów, o kontekście seksualnym, </w:t>
      </w:r>
      <w:r>
        <w:rPr>
          <w:spacing w:val="-2"/>
        </w:rPr>
        <w:t>erotycznym.</w:t>
      </w:r>
    </w:p>
    <w:p>
      <w:pPr>
        <w:pStyle w:val="Heading3"/>
        <w:spacing w:lineRule="auto" w:line="410" w:before="160" w:after="0"/>
        <w:ind w:firstLine="1763" w:start="1336" w:end="2862"/>
        <w:jc w:val="both"/>
        <w:rPr/>
      </w:pPr>
      <w:r>
        <w:rPr/>
        <w:t>Sposób</w:t>
      </w:r>
      <w:r>
        <w:rPr>
          <w:spacing w:val="-7"/>
        </w:rPr>
        <w:t xml:space="preserve"> </w:t>
      </w:r>
      <w:r>
        <w:rPr/>
        <w:t>postępowania</w:t>
      </w:r>
      <w:r>
        <w:rPr>
          <w:spacing w:val="-9"/>
        </w:rPr>
        <w:t xml:space="preserve"> </w:t>
      </w:r>
      <w:r>
        <w:rPr/>
        <w:t>w</w:t>
      </w:r>
      <w:r>
        <w:rPr>
          <w:spacing w:val="-6"/>
        </w:rPr>
        <w:t xml:space="preserve"> </w:t>
      </w:r>
      <w:r>
        <w:rPr/>
        <w:t>przypadku</w:t>
      </w:r>
      <w:r>
        <w:rPr>
          <w:spacing w:val="-9"/>
        </w:rPr>
        <w:t xml:space="preserve"> </w:t>
      </w:r>
      <w:r>
        <w:rPr/>
        <w:t>wystąpienia</w:t>
      </w:r>
      <w:r>
        <w:rPr>
          <w:spacing w:val="-7"/>
        </w:rPr>
        <w:t xml:space="preserve"> </w:t>
      </w:r>
      <w:r>
        <w:rPr/>
        <w:t>zagrożenia Przyjęcie zgłoszenia i ustalenie okoliczności zdarzenia</w:t>
      </w:r>
    </w:p>
    <w:p>
      <w:pPr>
        <w:pStyle w:val="BodyText"/>
        <w:spacing w:lineRule="auto" w:line="259" w:before="1" w:after="0"/>
        <w:ind w:start="1336" w:end="1091"/>
        <w:jc w:val="both"/>
        <w:rPr/>
      </w:pPr>
      <w:r>
        <w:rPr/>
        <w:t>W przypadku sekstingu zgłoszeń dokonują głównie rodzice lub opiekunowie prawni dziecka – ofiary. Czasami informacja dociera do szkoły bezpośrednio od ucznia lub z grona bliskich znajomych</w:t>
      </w:r>
      <w:r>
        <w:rPr>
          <w:spacing w:val="40"/>
        </w:rPr>
        <w:t xml:space="preserve"> </w:t>
      </w:r>
      <w:r>
        <w:rPr/>
        <w:t>dziecka. W rzadkich wypadkach nauczyciele i inni pracownicy szkoły sami identyfikują takie zdarzenia w sieci. Delikatny charakter sprawy, a także odpowiedzialność karna sprawcy, wymagają zachowania daleko posuniętej dyskrecji i profesjonalnej reakcji. Niekiedy zgłoszenia dokonują ofiary lub osoby je znające.</w:t>
      </w:r>
    </w:p>
    <w:p>
      <w:pPr>
        <w:pStyle w:val="Heading3"/>
        <w:spacing w:before="159" w:after="0"/>
        <w:jc w:val="both"/>
        <w:rPr/>
      </w:pPr>
      <w:r>
        <w:rPr/>
        <w:t>Opis</w:t>
      </w:r>
      <w:r>
        <w:rPr>
          <w:spacing w:val="-7"/>
        </w:rPr>
        <w:t xml:space="preserve"> </w:t>
      </w:r>
      <w:r>
        <w:rPr/>
        <w:t>okoliczności,</w:t>
      </w:r>
      <w:r>
        <w:rPr>
          <w:spacing w:val="-6"/>
        </w:rPr>
        <w:t xml:space="preserve"> </w:t>
      </w:r>
      <w:r>
        <w:rPr/>
        <w:t>analiza,</w:t>
      </w:r>
      <w:r>
        <w:rPr>
          <w:spacing w:val="-6"/>
        </w:rPr>
        <w:t xml:space="preserve"> </w:t>
      </w:r>
      <w:r>
        <w:rPr/>
        <w:t>zabezpieczenie</w:t>
      </w:r>
      <w:r>
        <w:rPr>
          <w:spacing w:val="-4"/>
        </w:rPr>
        <w:t xml:space="preserve"> </w:t>
      </w:r>
      <w:r>
        <w:rPr>
          <w:spacing w:val="-2"/>
        </w:rPr>
        <w:t>dowodów</w:t>
      </w:r>
    </w:p>
    <w:p>
      <w:pPr>
        <w:pStyle w:val="BodyText"/>
        <w:spacing w:lineRule="auto" w:line="259" w:before="179" w:after="0"/>
        <w:ind w:start="1336" w:end="2142"/>
        <w:rPr/>
      </w:pPr>
      <w:r>
        <w:rPr/>
        <w:t>Wyróżniamy</w:t>
      </w:r>
      <w:r>
        <w:rPr>
          <w:spacing w:val="-6"/>
        </w:rPr>
        <w:t xml:space="preserve"> </w:t>
      </w:r>
      <w:r>
        <w:rPr/>
        <w:t>3</w:t>
      </w:r>
      <w:r>
        <w:rPr>
          <w:spacing w:val="-6"/>
        </w:rPr>
        <w:t xml:space="preserve"> </w:t>
      </w:r>
      <w:r>
        <w:rPr/>
        <w:t>podstawowe</w:t>
      </w:r>
      <w:r>
        <w:rPr>
          <w:spacing w:val="-8"/>
        </w:rPr>
        <w:t xml:space="preserve"> </w:t>
      </w:r>
      <w:r>
        <w:rPr/>
        <w:t>rodzaje</w:t>
      </w:r>
      <w:r>
        <w:rPr>
          <w:spacing w:val="-6"/>
        </w:rPr>
        <w:t xml:space="preserve"> </w:t>
      </w:r>
      <w:r>
        <w:rPr/>
        <w:t>sekstingu,</w:t>
      </w:r>
      <w:r>
        <w:rPr>
          <w:spacing w:val="-6"/>
        </w:rPr>
        <w:t xml:space="preserve"> </w:t>
      </w:r>
      <w:r>
        <w:rPr/>
        <w:t>które</w:t>
      </w:r>
      <w:r>
        <w:rPr>
          <w:spacing w:val="-6"/>
        </w:rPr>
        <w:t xml:space="preserve"> </w:t>
      </w:r>
      <w:r>
        <w:rPr/>
        <w:t>skutkują</w:t>
      </w:r>
      <w:r>
        <w:rPr>
          <w:spacing w:val="-4"/>
        </w:rPr>
        <w:t xml:space="preserve"> </w:t>
      </w:r>
      <w:r>
        <w:rPr/>
        <w:t>koniecznością</w:t>
      </w:r>
      <w:r>
        <w:rPr>
          <w:spacing w:val="-6"/>
        </w:rPr>
        <w:t xml:space="preserve"> </w:t>
      </w:r>
      <w:r>
        <w:rPr/>
        <w:t>realizacji zmodyfikowanych procedur reagowania:</w:t>
      </w:r>
    </w:p>
    <w:p>
      <w:pPr>
        <w:pStyle w:val="BodyText"/>
        <w:spacing w:lineRule="auto" w:line="259" w:before="159" w:after="0"/>
        <w:ind w:start="1336" w:end="422"/>
        <w:rPr/>
      </w:pPr>
      <w:r>
        <w:rPr/>
        <w:t>Rodzaj 1. Wymiana materiałów o charakterze seksualnym następuje tylko w ramach związku między dwojgiem rówieśników. Materiały nie uległy rozprzestrzenieniu dalej.</w:t>
      </w:r>
    </w:p>
    <w:p>
      <w:pPr>
        <w:pStyle w:val="BodyText"/>
        <w:spacing w:lineRule="auto" w:line="257" w:before="162" w:after="0"/>
        <w:ind w:start="1336" w:end="422"/>
        <w:rPr/>
      </w:pPr>
      <w:r>
        <w:rPr/>
        <w:t>Rodzaj</w:t>
      </w:r>
      <w:r>
        <w:rPr>
          <w:spacing w:val="37"/>
        </w:rPr>
        <w:t xml:space="preserve"> </w:t>
      </w:r>
      <w:r>
        <w:rPr/>
        <w:t>2.</w:t>
      </w:r>
      <w:r>
        <w:rPr>
          <w:spacing w:val="33"/>
        </w:rPr>
        <w:t xml:space="preserve"> </w:t>
      </w:r>
      <w:r>
        <w:rPr/>
        <w:t>Materiały</w:t>
      </w:r>
      <w:r>
        <w:rPr>
          <w:spacing w:val="36"/>
        </w:rPr>
        <w:t xml:space="preserve"> </w:t>
      </w:r>
      <w:r>
        <w:rPr/>
        <w:t>o</w:t>
      </w:r>
      <w:r>
        <w:rPr>
          <w:spacing w:val="36"/>
        </w:rPr>
        <w:t xml:space="preserve"> </w:t>
      </w:r>
      <w:r>
        <w:rPr/>
        <w:t>charakterze</w:t>
      </w:r>
      <w:r>
        <w:rPr>
          <w:spacing w:val="36"/>
        </w:rPr>
        <w:t xml:space="preserve"> </w:t>
      </w:r>
      <w:r>
        <w:rPr/>
        <w:t>seksualnym</w:t>
      </w:r>
      <w:r>
        <w:rPr>
          <w:spacing w:val="37"/>
        </w:rPr>
        <w:t xml:space="preserve"> </w:t>
      </w:r>
      <w:r>
        <w:rPr/>
        <w:t>zostały</w:t>
      </w:r>
      <w:r>
        <w:rPr>
          <w:spacing w:val="36"/>
        </w:rPr>
        <w:t xml:space="preserve"> </w:t>
      </w:r>
      <w:r>
        <w:rPr/>
        <w:t>rozesłane</w:t>
      </w:r>
      <w:r>
        <w:rPr>
          <w:spacing w:val="38"/>
        </w:rPr>
        <w:t xml:space="preserve"> </w:t>
      </w:r>
      <w:r>
        <w:rPr/>
        <w:t>większej</w:t>
      </w:r>
      <w:r>
        <w:rPr>
          <w:spacing w:val="37"/>
        </w:rPr>
        <w:t xml:space="preserve"> </w:t>
      </w:r>
      <w:r>
        <w:rPr/>
        <w:t>liczbie</w:t>
      </w:r>
      <w:r>
        <w:rPr>
          <w:spacing w:val="36"/>
        </w:rPr>
        <w:t xml:space="preserve"> </w:t>
      </w:r>
      <w:r>
        <w:rPr/>
        <w:t>osób,</w:t>
      </w:r>
      <w:r>
        <w:rPr>
          <w:spacing w:val="34"/>
        </w:rPr>
        <w:t xml:space="preserve"> </w:t>
      </w:r>
      <w:r>
        <w:rPr/>
        <w:t>jednak</w:t>
      </w:r>
      <w:r>
        <w:rPr>
          <w:spacing w:val="39"/>
        </w:rPr>
        <w:t xml:space="preserve"> </w:t>
      </w:r>
      <w:r>
        <w:rPr/>
        <w:t>nie dochodzi do cyberprzemocy na tym tle. Młodzież traktuje materiał jako formę wyrażenia siebie.</w:t>
      </w:r>
    </w:p>
    <w:p>
      <w:pPr>
        <w:pStyle w:val="BodyText"/>
        <w:spacing w:lineRule="auto" w:line="259" w:before="164" w:after="0"/>
        <w:ind w:start="1336" w:end="422"/>
        <w:rPr/>
      </w:pPr>
      <w:r>
        <w:rPr/>
        <w:t>Rodzaj</w:t>
      </w:r>
      <w:r>
        <w:rPr>
          <w:spacing w:val="27"/>
        </w:rPr>
        <w:t xml:space="preserve"> </w:t>
      </w:r>
      <w:r>
        <w:rPr/>
        <w:t>3.</w:t>
      </w:r>
      <w:r>
        <w:rPr>
          <w:spacing w:val="26"/>
        </w:rPr>
        <w:t xml:space="preserve"> </w:t>
      </w:r>
      <w:r>
        <w:rPr/>
        <w:t>Materiały</w:t>
      </w:r>
      <w:r>
        <w:rPr>
          <w:spacing w:val="26"/>
        </w:rPr>
        <w:t xml:space="preserve"> </w:t>
      </w:r>
      <w:r>
        <w:rPr/>
        <w:t>zostały</w:t>
      </w:r>
      <w:r>
        <w:rPr>
          <w:spacing w:val="26"/>
        </w:rPr>
        <w:t xml:space="preserve"> </w:t>
      </w:r>
      <w:r>
        <w:rPr/>
        <w:t>rozesłane</w:t>
      </w:r>
      <w:r>
        <w:rPr>
          <w:spacing w:val="27"/>
        </w:rPr>
        <w:t xml:space="preserve"> </w:t>
      </w:r>
      <w:r>
        <w:rPr/>
        <w:t>większej</w:t>
      </w:r>
      <w:r>
        <w:rPr>
          <w:spacing w:val="27"/>
        </w:rPr>
        <w:t xml:space="preserve"> </w:t>
      </w:r>
      <w:r>
        <w:rPr/>
        <w:t>liczbie</w:t>
      </w:r>
      <w:r>
        <w:rPr>
          <w:spacing w:val="27"/>
        </w:rPr>
        <w:t xml:space="preserve"> </w:t>
      </w:r>
      <w:r>
        <w:rPr/>
        <w:t>osób</w:t>
      </w:r>
      <w:r>
        <w:rPr>
          <w:spacing w:val="27"/>
        </w:rPr>
        <w:t xml:space="preserve"> </w:t>
      </w:r>
      <w:r>
        <w:rPr/>
        <w:t>(bez</w:t>
      </w:r>
      <w:r>
        <w:rPr>
          <w:spacing w:val="29"/>
        </w:rPr>
        <w:t xml:space="preserve"> </w:t>
      </w:r>
      <w:r>
        <w:rPr/>
        <w:t>względu</w:t>
      </w:r>
      <w:r>
        <w:rPr>
          <w:spacing w:val="27"/>
        </w:rPr>
        <w:t xml:space="preserve"> </w:t>
      </w:r>
      <w:r>
        <w:rPr/>
        <w:t>na</w:t>
      </w:r>
      <w:r>
        <w:rPr>
          <w:spacing w:val="27"/>
        </w:rPr>
        <w:t xml:space="preserve"> </w:t>
      </w:r>
      <w:r>
        <w:rPr/>
        <w:t>intencje)</w:t>
      </w:r>
      <w:r>
        <w:rPr>
          <w:spacing w:val="27"/>
        </w:rPr>
        <w:t xml:space="preserve"> </w:t>
      </w:r>
      <w:r>
        <w:rPr/>
        <w:t>i</w:t>
      </w:r>
      <w:r>
        <w:rPr>
          <w:spacing w:val="27"/>
        </w:rPr>
        <w:t xml:space="preserve"> </w:t>
      </w:r>
      <w:r>
        <w:rPr/>
        <w:t>na</w:t>
      </w:r>
      <w:r>
        <w:rPr>
          <w:spacing w:val="27"/>
        </w:rPr>
        <w:t xml:space="preserve"> </w:t>
      </w:r>
      <w:r>
        <w:rPr/>
        <w:t>tym</w:t>
      </w:r>
      <w:r>
        <w:rPr>
          <w:spacing w:val="31"/>
        </w:rPr>
        <w:t xml:space="preserve"> </w:t>
      </w:r>
      <w:r>
        <w:rPr/>
        <w:t>tle dochodzi do cyberprzemocy.</w:t>
      </w:r>
    </w:p>
    <w:p>
      <w:pPr>
        <w:pStyle w:val="BodyText"/>
        <w:rPr/>
      </w:pPr>
      <w:r>
        <w:rPr/>
      </w:r>
    </w:p>
    <w:p>
      <w:pPr>
        <w:pStyle w:val="BodyText"/>
        <w:spacing w:before="86" w:after="0"/>
        <w:rPr/>
      </w:pPr>
      <w:r>
        <w:rPr/>
      </w:r>
    </w:p>
    <w:p>
      <w:pPr>
        <w:pStyle w:val="Heading3"/>
        <w:rPr/>
      </w:pPr>
      <w:r>
        <w:rPr/>
        <w:t>Identyfikacja</w:t>
      </w:r>
      <w:r>
        <w:rPr>
          <w:spacing w:val="-8"/>
        </w:rPr>
        <w:t xml:space="preserve"> </w:t>
      </w:r>
      <w:r>
        <w:rPr/>
        <w:t>sprawcy</w:t>
      </w:r>
      <w:r>
        <w:rPr>
          <w:spacing w:val="-5"/>
        </w:rPr>
        <w:t xml:space="preserve"> </w:t>
      </w:r>
      <w:r>
        <w:rPr/>
        <w:t>(-</w:t>
      </w:r>
      <w:r>
        <w:rPr>
          <w:spacing w:val="-5"/>
        </w:rPr>
        <w:t>ów)</w:t>
      </w:r>
    </w:p>
    <w:p>
      <w:pPr>
        <w:pStyle w:val="BodyText"/>
        <w:spacing w:lineRule="auto" w:line="259" w:before="181" w:after="0"/>
        <w:ind w:start="1336" w:end="1091"/>
        <w:jc w:val="both"/>
        <w:rPr/>
        <w:sectPr>
          <w:headerReference w:type="default" r:id="rId149"/>
          <w:headerReference w:type="first" r:id="rId150"/>
          <w:type w:val="nextPage"/>
          <w:pgSz w:w="11906" w:h="16838"/>
          <w:pgMar w:left="80" w:right="320" w:gutter="0" w:header="718" w:top="940" w:footer="0" w:bottom="280"/>
          <w:pgNumType w:fmt="decimal"/>
          <w:formProt w:val="false"/>
          <w:textDirection w:val="lrTb"/>
          <w:docGrid w:type="default" w:linePitch="100" w:charSpace="0"/>
        </w:sectPr>
      </w:pPr>
      <w:r>
        <w:rPr/>
        <w:t>Identyfikacja sprawcy będzie możliwa przede wszystkim dzięki zabezpieczeniu dowodów – przesyłanych</w:t>
      </w:r>
      <w:r>
        <w:rPr>
          <w:spacing w:val="40"/>
        </w:rPr>
        <w:t xml:space="preserve">  </w:t>
      </w:r>
      <w:r>
        <w:rPr/>
        <w:t>zdjęć</w:t>
      </w:r>
      <w:r>
        <w:rPr>
          <w:spacing w:val="40"/>
        </w:rPr>
        <w:t xml:space="preserve">  </w:t>
      </w:r>
      <w:r>
        <w:rPr/>
        <w:t>czy</w:t>
      </w:r>
      <w:r>
        <w:rPr>
          <w:spacing w:val="40"/>
        </w:rPr>
        <w:t xml:space="preserve">  </w:t>
      </w:r>
      <w:r>
        <w:rPr/>
        <w:t>zrzutów</w:t>
      </w:r>
      <w:r>
        <w:rPr>
          <w:spacing w:val="40"/>
        </w:rPr>
        <w:t xml:space="preserve">  </w:t>
      </w:r>
      <w:r>
        <w:rPr/>
        <w:t>ekranów</w:t>
      </w:r>
      <w:r>
        <w:rPr>
          <w:spacing w:val="40"/>
        </w:rPr>
        <w:t xml:space="preserve">  </w:t>
      </w:r>
      <w:r>
        <w:rPr/>
        <w:t>portali,</w:t>
      </w:r>
      <w:r>
        <w:rPr>
          <w:spacing w:val="40"/>
        </w:rPr>
        <w:t xml:space="preserve">  </w:t>
      </w:r>
      <w:r>
        <w:rPr/>
        <w:t>w</w:t>
      </w:r>
      <w:r>
        <w:rPr>
          <w:spacing w:val="40"/>
        </w:rPr>
        <w:t xml:space="preserve">  </w:t>
      </w:r>
      <w:r>
        <w:rPr/>
        <w:t>których</w:t>
      </w:r>
      <w:r>
        <w:rPr>
          <w:spacing w:val="40"/>
        </w:rPr>
        <w:t xml:space="preserve">  </w:t>
      </w:r>
      <w:r>
        <w:rPr/>
        <w:t>opublikowano</w:t>
      </w:r>
      <w:r>
        <w:rPr>
          <w:spacing w:val="40"/>
        </w:rPr>
        <w:t xml:space="preserve">  </w:t>
      </w:r>
      <w:r>
        <w:rPr/>
        <w:t>zdjęcie(-a).</w:t>
      </w:r>
      <w:r>
        <w:rPr>
          <w:spacing w:val="80"/>
        </w:rPr>
        <w:t xml:space="preserve"> </w:t>
      </w:r>
      <w:r>
        <w:rPr/>
        <w:t>W</w:t>
      </w:r>
      <w:r>
        <w:rPr>
          <w:spacing w:val="73"/>
        </w:rPr>
        <w:t xml:space="preserve">  </w:t>
      </w:r>
      <w:r>
        <w:rPr/>
        <w:t>niektórych</w:t>
      </w:r>
      <w:r>
        <w:rPr>
          <w:spacing w:val="76"/>
        </w:rPr>
        <w:t xml:space="preserve">  </w:t>
      </w:r>
      <w:r>
        <w:rPr/>
        <w:t>przypadkach</w:t>
      </w:r>
      <w:r>
        <w:rPr>
          <w:spacing w:val="75"/>
        </w:rPr>
        <w:t xml:space="preserve">  </w:t>
      </w:r>
      <w:r>
        <w:rPr/>
        <w:t>seksting</w:t>
      </w:r>
      <w:r>
        <w:rPr>
          <w:spacing w:val="74"/>
        </w:rPr>
        <w:t xml:space="preserve">  </w:t>
      </w:r>
      <w:r>
        <w:rPr/>
        <w:t>może</w:t>
      </w:r>
      <w:r>
        <w:rPr>
          <w:spacing w:val="74"/>
        </w:rPr>
        <w:t xml:space="preserve">  </w:t>
      </w:r>
      <w:r>
        <w:rPr/>
        <w:t>nosić</w:t>
      </w:r>
      <w:r>
        <w:rPr>
          <w:spacing w:val="74"/>
        </w:rPr>
        <w:t xml:space="preserve">  </w:t>
      </w:r>
      <w:r>
        <w:rPr/>
        <w:t>znamiona</w:t>
      </w:r>
      <w:r>
        <w:rPr>
          <w:spacing w:val="76"/>
        </w:rPr>
        <w:t xml:space="preserve">  </w:t>
      </w:r>
      <w:r>
        <w:rPr/>
        <w:t>przestępstwa</w:t>
      </w:r>
      <w:r>
        <w:rPr>
          <w:spacing w:val="74"/>
        </w:rPr>
        <w:t xml:space="preserve">  </w:t>
      </w:r>
      <w:r>
        <w:rPr/>
        <w:t>związanego z</w:t>
      </w:r>
      <w:r>
        <w:rPr>
          <w:spacing w:val="40"/>
        </w:rPr>
        <w:t xml:space="preserve"> </w:t>
      </w:r>
      <w:r>
        <w:rPr/>
        <w:t>produkcją</w:t>
      </w:r>
      <w:r>
        <w:rPr>
          <w:spacing w:val="40"/>
        </w:rPr>
        <w:t xml:space="preserve"> </w:t>
      </w:r>
      <w:r>
        <w:rPr/>
        <w:t>oraz</w:t>
      </w:r>
      <w:r>
        <w:rPr>
          <w:spacing w:val="40"/>
        </w:rPr>
        <w:t xml:space="preserve"> </w:t>
      </w:r>
      <w:r>
        <w:rPr/>
        <w:t>rozpowszechnianiem</w:t>
      </w:r>
      <w:r>
        <w:rPr>
          <w:spacing w:val="40"/>
        </w:rPr>
        <w:t xml:space="preserve"> </w:t>
      </w:r>
      <w:r>
        <w:rPr/>
        <w:t>materiałów</w:t>
      </w:r>
      <w:r>
        <w:rPr>
          <w:spacing w:val="40"/>
        </w:rPr>
        <w:t xml:space="preserve"> </w:t>
      </w:r>
      <w:r>
        <w:rPr/>
        <w:t>pornograficznych</w:t>
      </w:r>
      <w:r>
        <w:rPr>
          <w:spacing w:val="40"/>
        </w:rPr>
        <w:t xml:space="preserve"> </w:t>
      </w:r>
      <w:r>
        <w:rPr/>
        <w:t>z</w:t>
      </w:r>
      <w:r>
        <w:rPr>
          <w:spacing w:val="40"/>
        </w:rPr>
        <w:t xml:space="preserve"> </w:t>
      </w:r>
      <w:r>
        <w:rPr/>
        <w:t>udziałem</w:t>
      </w:r>
      <w:r>
        <w:rPr>
          <w:spacing w:val="40"/>
        </w:rPr>
        <w:t xml:space="preserve"> </w:t>
      </w:r>
      <w:r>
        <w:rPr/>
        <w:t>osoby</w:t>
      </w:r>
      <w:r>
        <w:rPr>
          <w:spacing w:val="40"/>
        </w:rPr>
        <w:t xml:space="preserve"> </w:t>
      </w:r>
      <w:r>
        <w:rPr/>
        <w:t>małoletniej</w:t>
      </w:r>
    </w:p>
    <w:p>
      <w:pPr>
        <w:pStyle w:val="BodyText"/>
        <w:spacing w:before="212" w:after="0"/>
        <w:rPr/>
      </w:pPr>
      <w:r>
        <w:rPr/>
      </w:r>
    </w:p>
    <w:p>
      <w:pPr>
        <w:pStyle w:val="BodyText"/>
        <w:spacing w:lineRule="auto" w:line="259"/>
        <w:ind w:start="1336" w:end="1092"/>
        <w:jc w:val="both"/>
        <w:rPr>
          <w:b/>
        </w:rPr>
      </w:pPr>
      <w:r>
        <w:rPr/>
        <w:t xml:space="preserve">(poniżej 18. r.ż.) – art. 202 § 3 i 4 kk, dlatego skrupulatność i wiarygodność dokumentacji ma duże znaczenie. Należy przy tym przestrzegać zasad dyskrecji, szczególnie w środowisku rówieśniczym </w:t>
      </w:r>
      <w:r>
        <w:rPr>
          <w:spacing w:val="-2"/>
        </w:rPr>
        <w:t>ofiary</w:t>
      </w:r>
      <w:r>
        <w:rPr>
          <w:b/>
          <w:spacing w:val="-2"/>
        </w:rPr>
        <w:t>.</w:t>
      </w:r>
    </w:p>
    <w:p>
      <w:pPr>
        <w:pStyle w:val="Heading3"/>
        <w:spacing w:before="160" w:after="0"/>
        <w:rPr/>
      </w:pPr>
      <w:r>
        <w:rPr/>
        <w:t>Działania</w:t>
      </w:r>
      <w:r>
        <w:rPr>
          <w:spacing w:val="-9"/>
        </w:rPr>
        <w:t xml:space="preserve"> </w:t>
      </w:r>
      <w:r>
        <w:rPr/>
        <w:t>wobec</w:t>
      </w:r>
      <w:r>
        <w:rPr>
          <w:spacing w:val="-5"/>
        </w:rPr>
        <w:t xml:space="preserve"> </w:t>
      </w:r>
      <w:r>
        <w:rPr/>
        <w:t>sprawców</w:t>
      </w:r>
      <w:r>
        <w:rPr>
          <w:spacing w:val="-4"/>
        </w:rPr>
        <w:t xml:space="preserve"> </w:t>
      </w:r>
      <w:r>
        <w:rPr/>
        <w:t>zdarzenia</w:t>
      </w:r>
      <w:r>
        <w:rPr>
          <w:spacing w:val="-5"/>
        </w:rPr>
        <w:t xml:space="preserve"> </w:t>
      </w:r>
      <w:r>
        <w:rPr/>
        <w:t>ze</w:t>
      </w:r>
      <w:r>
        <w:rPr>
          <w:spacing w:val="-5"/>
        </w:rPr>
        <w:t xml:space="preserve"> </w:t>
      </w:r>
      <w:r>
        <w:rPr/>
        <w:t>szkoły/spoza</w:t>
      </w:r>
      <w:r>
        <w:rPr>
          <w:spacing w:val="-3"/>
        </w:rPr>
        <w:t xml:space="preserve"> </w:t>
      </w:r>
      <w:r>
        <w:rPr>
          <w:spacing w:val="-2"/>
        </w:rPr>
        <w:t>szkoły</w:t>
      </w:r>
    </w:p>
    <w:p>
      <w:pPr>
        <w:pStyle w:val="BodyText"/>
        <w:tabs>
          <w:tab w:val="clear" w:pos="720"/>
          <w:tab w:val="left" w:pos="8854" w:leader="none"/>
        </w:tabs>
        <w:spacing w:lineRule="auto" w:line="259" w:before="181" w:after="0"/>
        <w:ind w:start="1336" w:end="1092"/>
        <w:jc w:val="both"/>
        <w:rPr/>
      </w:pPr>
      <w:r>
        <w:rPr/>
        <w:t>Zidentyfikowani małoletni sprawcy sekstingu winni zostać wezwani do dyrekcji szkoły, gdzie zostaną im przedstawione dowody ich aktywności. Niezależnie od zakresu negatywnych zachowań i działań, wszyscy sprawcy powinni otrzymać wsparcie pedagogiczne</w:t>
        <w:tab/>
        <w:t>i</w:t>
      </w:r>
      <w:r>
        <w:rPr>
          <w:spacing w:val="-14"/>
        </w:rPr>
        <w:t xml:space="preserve"> </w:t>
      </w:r>
      <w:r>
        <w:rPr/>
        <w:t>psychologiczne. Konieczne są także rozmowy ze sprawcami w obecności ich rodziców zaproszonych do szkoły.</w:t>
      </w:r>
    </w:p>
    <w:p>
      <w:pPr>
        <w:pStyle w:val="BodyText"/>
        <w:spacing w:lineRule="auto" w:line="259" w:before="158" w:after="0"/>
        <w:ind w:start="1336" w:end="1091"/>
        <w:jc w:val="both"/>
        <w:rPr/>
      </w:pPr>
      <w:r>
        <w:rPr/>
        <w:t>Rodzaj 1. Dalsze działania</w:t>
      </w:r>
      <w:r>
        <w:rPr>
          <w:spacing w:val="-2"/>
        </w:rPr>
        <w:t xml:space="preserve"> </w:t>
      </w:r>
      <w:r>
        <w:rPr/>
        <w:t>poza zapewnieniem wsparcia i opieki psychologiczno-pedagogicznej nie</w:t>
      </w:r>
      <w:r>
        <w:rPr>
          <w:spacing w:val="-2"/>
        </w:rPr>
        <w:t xml:space="preserve"> </w:t>
      </w:r>
      <w:r>
        <w:rPr/>
        <w:t>są konieczne, jednak istotne jest pouczenie sprawców zdarzenia, że dalsze rozpowszechnianie</w:t>
      </w:r>
      <w:r>
        <w:rPr>
          <w:spacing w:val="80"/>
        </w:rPr>
        <w:t xml:space="preserve"> </w:t>
      </w:r>
      <w:r>
        <w:rPr/>
        <w:t>materiałów może być nielegalne i będzie miało poważniejsze konsekwencje, w tym prawne.</w:t>
      </w:r>
    </w:p>
    <w:p>
      <w:pPr>
        <w:pStyle w:val="BodyText"/>
        <w:spacing w:lineRule="auto" w:line="259" w:before="159" w:after="0"/>
        <w:ind w:start="1336" w:end="1090"/>
        <w:jc w:val="both"/>
        <w:rPr/>
      </w:pPr>
      <w:r>
        <w:rPr/>
        <w:t>Rodzaj 2. Niektóre tego typu materiały mogą zostać uznane za pornograficzne, w takim wypadku na dyrektorze szkoły/placówki ciąży obowiązek zgłoszenia incydentu policji. Rozpowszechnianie materiałów pornograficznych z udziałem nieletnich jest przestępstwem ściganym z urzędu (art. 202 Kodeksu karnego), dlatego też dyrektor szkoły/placówki jest zobowiązany do zgłoszenia incydentu policji i/ lub do sądu rodzinnego. Wszelkie działania wobec sprawców incydentu powinny być podejmowane w porozumieniu z ich rodzicami lub opiekunami prawnymi.</w:t>
      </w:r>
    </w:p>
    <w:p>
      <w:pPr>
        <w:pStyle w:val="BodyText"/>
        <w:spacing w:lineRule="auto" w:line="257" w:before="162" w:after="0"/>
        <w:ind w:start="1336" w:end="1096"/>
        <w:jc w:val="both"/>
        <w:rPr/>
      </w:pPr>
      <w:r>
        <w:rPr/>
        <w:t xml:space="preserve">Rodzaj 3. W sytuacji zaistnienia znamion cyberprzemocy należy dodatkowo zastosować procedurę: </w:t>
      </w:r>
      <w:r>
        <w:rPr>
          <w:spacing w:val="-2"/>
        </w:rPr>
        <w:t>cyberprzemoc.</w:t>
      </w:r>
    </w:p>
    <w:p>
      <w:pPr>
        <w:pStyle w:val="Heading3"/>
        <w:spacing w:before="164" w:after="0"/>
        <w:rPr/>
      </w:pPr>
      <w:r>
        <w:rPr/>
        <w:t>Działania</w:t>
      </w:r>
      <w:r>
        <w:rPr>
          <w:spacing w:val="-6"/>
        </w:rPr>
        <w:t xml:space="preserve"> </w:t>
      </w:r>
      <w:r>
        <w:rPr/>
        <w:t>wobec</w:t>
      </w:r>
      <w:r>
        <w:rPr>
          <w:spacing w:val="-3"/>
        </w:rPr>
        <w:t xml:space="preserve"> </w:t>
      </w:r>
      <w:r>
        <w:rPr/>
        <w:t>ofiar</w:t>
      </w:r>
      <w:r>
        <w:rPr>
          <w:spacing w:val="-10"/>
        </w:rPr>
        <w:t xml:space="preserve"> </w:t>
      </w:r>
      <w:r>
        <w:rPr>
          <w:spacing w:val="-2"/>
        </w:rPr>
        <w:t>zdarzenia</w:t>
      </w:r>
    </w:p>
    <w:p>
      <w:pPr>
        <w:pStyle w:val="BodyText"/>
        <w:spacing w:lineRule="auto" w:line="259" w:before="179" w:after="0"/>
        <w:ind w:start="1336" w:end="1092"/>
        <w:jc w:val="both"/>
        <w:rPr/>
      </w:pPr>
      <w:r>
        <w:rPr/>
        <w:t>W razie upublicznienia przypadku sekstingu w środowisku rówieśniczym pierwszą reakcją szkoły i rodziców, oprócz dokumentacji dowodów, jest otoczenie opieką psychologiczno-pedagogiczną ofiary oraz zaproponowanie odpowiednich działań wychowawczych. Rozmowa na temat identyfikacji potencjalnego</w:t>
      </w:r>
      <w:r>
        <w:rPr>
          <w:spacing w:val="-3"/>
        </w:rPr>
        <w:t xml:space="preserve"> </w:t>
      </w:r>
      <w:r>
        <w:rPr/>
        <w:t>sprawcy</w:t>
      </w:r>
      <w:r>
        <w:rPr>
          <w:spacing w:val="-3"/>
        </w:rPr>
        <w:t xml:space="preserve"> </w:t>
      </w:r>
      <w:r>
        <w:rPr/>
        <w:t>powinna</w:t>
      </w:r>
      <w:r>
        <w:rPr>
          <w:spacing w:val="-3"/>
        </w:rPr>
        <w:t xml:space="preserve"> </w:t>
      </w:r>
      <w:r>
        <w:rPr/>
        <w:t>być</w:t>
      </w:r>
      <w:r>
        <w:rPr>
          <w:spacing w:val="-3"/>
        </w:rPr>
        <w:t xml:space="preserve"> </w:t>
      </w:r>
      <w:r>
        <w:rPr/>
        <w:t>realizowana</w:t>
      </w:r>
      <w:r>
        <w:rPr>
          <w:spacing w:val="40"/>
        </w:rPr>
        <w:t xml:space="preserve"> </w:t>
      </w:r>
      <w:r>
        <w:rPr/>
        <w:t>z</w:t>
      </w:r>
      <w:r>
        <w:rPr>
          <w:spacing w:val="-3"/>
        </w:rPr>
        <w:t xml:space="preserve"> </w:t>
      </w:r>
      <w:r>
        <w:rPr/>
        <w:t>uwzględnieniem</w:t>
      </w:r>
      <w:r>
        <w:rPr>
          <w:spacing w:val="-2"/>
        </w:rPr>
        <w:t xml:space="preserve"> </w:t>
      </w:r>
      <w:r>
        <w:rPr/>
        <w:t>komfortu</w:t>
      </w:r>
      <w:r>
        <w:rPr>
          <w:spacing w:val="-3"/>
        </w:rPr>
        <w:t xml:space="preserve"> </w:t>
      </w:r>
      <w:r>
        <w:rPr/>
        <w:t>psychicznego</w:t>
      </w:r>
      <w:r>
        <w:rPr>
          <w:spacing w:val="-1"/>
        </w:rPr>
        <w:t xml:space="preserve"> </w:t>
      </w:r>
      <w:r>
        <w:rPr/>
        <w:t>dziecka</w:t>
      </w:r>
      <w:r>
        <w:rPr>
          <w:spacing w:val="-2"/>
        </w:rPr>
        <w:t xml:space="preserve"> </w:t>
      </w:r>
      <w:r>
        <w:rPr/>
        <w:t>– ofiary sekstingu, z jego poszanowaniem.</w:t>
      </w:r>
    </w:p>
    <w:p>
      <w:pPr>
        <w:pStyle w:val="Heading3"/>
        <w:spacing w:before="161" w:after="0"/>
        <w:rPr/>
      </w:pPr>
      <w:r>
        <w:rPr/>
        <w:t>Działania</w:t>
      </w:r>
      <w:r>
        <w:rPr>
          <w:spacing w:val="-6"/>
        </w:rPr>
        <w:t xml:space="preserve"> </w:t>
      </w:r>
      <w:r>
        <w:rPr/>
        <w:t>wobec</w:t>
      </w:r>
      <w:r>
        <w:rPr>
          <w:spacing w:val="-3"/>
        </w:rPr>
        <w:t xml:space="preserve"> </w:t>
      </w:r>
      <w:r>
        <w:rPr>
          <w:spacing w:val="-2"/>
        </w:rPr>
        <w:t>świadków</w:t>
      </w:r>
    </w:p>
    <w:p>
      <w:pPr>
        <w:pStyle w:val="BodyText"/>
        <w:spacing w:lineRule="auto" w:line="259" w:before="179" w:after="0"/>
        <w:ind w:start="1336" w:end="1094"/>
        <w:jc w:val="both"/>
        <w:rPr/>
      </w:pPr>
      <w:r>
        <w:rPr/>
        <w:t>Jeśli przypadek sekstingu zostanie upowszechniony w środowisku rówieśniczym, np. poprzez media społecznościowe czy MMS, wśród uczniów tej samej szkoły lub klasy lub publikację na portalu społecznościowym, szkoła podejmuje działania wychowawcze, uświadamiające negatywne aspekty moralne sekstingu oraz narażanie się na dotkliwe kary osób, które go stosują.</w:t>
      </w:r>
    </w:p>
    <w:p>
      <w:pPr>
        <w:pStyle w:val="Heading3"/>
        <w:spacing w:before="159" w:after="0"/>
        <w:rPr/>
      </w:pPr>
      <w:r>
        <w:rPr/>
        <w:t>Współpraca</w:t>
      </w:r>
      <w:r>
        <w:rPr>
          <w:spacing w:val="-6"/>
        </w:rPr>
        <w:t xml:space="preserve"> </w:t>
      </w:r>
      <w:r>
        <w:rPr/>
        <w:t>z</w:t>
      </w:r>
      <w:r>
        <w:rPr>
          <w:spacing w:val="-3"/>
        </w:rPr>
        <w:t xml:space="preserve"> </w:t>
      </w:r>
      <w:r>
        <w:rPr/>
        <w:t>policją</w:t>
      </w:r>
      <w:r>
        <w:rPr>
          <w:spacing w:val="-5"/>
        </w:rPr>
        <w:t xml:space="preserve"> </w:t>
      </w:r>
      <w:r>
        <w:rPr/>
        <w:t>i</w:t>
      </w:r>
      <w:r>
        <w:rPr>
          <w:spacing w:val="-2"/>
        </w:rPr>
        <w:t xml:space="preserve"> </w:t>
      </w:r>
      <w:r>
        <w:rPr/>
        <w:t>sądami</w:t>
      </w:r>
      <w:r>
        <w:rPr>
          <w:spacing w:val="-1"/>
        </w:rPr>
        <w:t xml:space="preserve"> </w:t>
      </w:r>
      <w:r>
        <w:rPr>
          <w:spacing w:val="-2"/>
        </w:rPr>
        <w:t>rodzinnymi</w:t>
      </w:r>
    </w:p>
    <w:p>
      <w:pPr>
        <w:pStyle w:val="BodyText"/>
        <w:spacing w:lineRule="auto" w:line="259" w:before="180" w:after="0"/>
        <w:ind w:start="1336" w:end="1090"/>
        <w:jc w:val="both"/>
        <w:rPr/>
      </w:pPr>
      <w:r>
        <w:rPr/>
        <w:t xml:space="preserve">W przypadku publikacji lub upowszechniania zdjęć o charakterze pornografii dziecięcej (co jest wykroczeniem ściganym z urzędu) kierownictwo szkoły powiadamia o tym zdarzeniu policję lub sąd </w:t>
      </w:r>
      <w:r>
        <w:rPr>
          <w:spacing w:val="-2"/>
        </w:rPr>
        <w:t>rodzinny.</w:t>
      </w:r>
    </w:p>
    <w:p>
      <w:pPr>
        <w:pStyle w:val="Heading3"/>
        <w:spacing w:before="159" w:after="0"/>
        <w:rPr/>
      </w:pPr>
      <w:r>
        <w:rPr/>
        <w:t>Współpraca</w:t>
      </w:r>
      <w:r>
        <w:rPr>
          <w:spacing w:val="-10"/>
        </w:rPr>
        <w:t xml:space="preserve"> </w:t>
      </w:r>
      <w:r>
        <w:rPr/>
        <w:t>ze</w:t>
      </w:r>
      <w:r>
        <w:rPr>
          <w:spacing w:val="-5"/>
        </w:rPr>
        <w:t xml:space="preserve"> </w:t>
      </w:r>
      <w:r>
        <w:rPr/>
        <w:t>służbami</w:t>
      </w:r>
      <w:r>
        <w:rPr>
          <w:spacing w:val="-4"/>
        </w:rPr>
        <w:t xml:space="preserve"> </w:t>
      </w:r>
      <w:r>
        <w:rPr/>
        <w:t>społecznymi,</w:t>
      </w:r>
      <w:r>
        <w:rPr>
          <w:spacing w:val="-5"/>
        </w:rPr>
        <w:t xml:space="preserve"> </w:t>
      </w:r>
      <w:r>
        <w:rPr/>
        <w:t>placówkami</w:t>
      </w:r>
      <w:r>
        <w:rPr>
          <w:spacing w:val="-6"/>
        </w:rPr>
        <w:t xml:space="preserve"> </w:t>
      </w:r>
      <w:r>
        <w:rPr>
          <w:spacing w:val="-2"/>
        </w:rPr>
        <w:t>specjalistycznymi</w:t>
      </w:r>
    </w:p>
    <w:p>
      <w:pPr>
        <w:pStyle w:val="BodyText"/>
        <w:spacing w:lineRule="auto" w:line="259" w:before="180" w:after="0"/>
        <w:ind w:start="1336" w:end="1092"/>
        <w:jc w:val="both"/>
        <w:rPr/>
        <w:sectPr>
          <w:headerReference w:type="default" r:id="rId151"/>
          <w:headerReference w:type="first" r:id="rId152"/>
          <w:type w:val="nextPage"/>
          <w:pgSz w:w="11906" w:h="16838"/>
          <w:pgMar w:left="80" w:right="320" w:gutter="0" w:header="718" w:top="940" w:footer="0" w:bottom="280"/>
          <w:pgNumType w:fmt="decimal"/>
          <w:formProt w:val="false"/>
          <w:textDirection w:val="lrTb"/>
          <w:docGrid w:type="default" w:linePitch="100" w:charSpace="0"/>
        </w:sectPr>
      </w:pPr>
      <w:r>
        <w:rPr/>
        <w:t>Kontakt ofiar z placówkami specjalistycznymi może okazać się konieczny w indywidualnych przypadkach. O skierowaniu do nich decyzję powinien podjąć psycholog/pedagog szkolny wspólnie z rodzicami/opiekunami prawnymi ofiary.</w:t>
      </w:r>
    </w:p>
    <w:p>
      <w:pPr>
        <w:pStyle w:val="BodyText"/>
        <w:rPr>
          <w:sz w:val="20"/>
        </w:rPr>
      </w:pPr>
      <w:r>
        <w:rPr>
          <w:sz w:val="20"/>
        </w:rPr>
      </w:r>
    </w:p>
    <w:p>
      <w:pPr>
        <w:pStyle w:val="BodyText"/>
        <w:spacing w:before="4" w:after="0"/>
        <w:rPr>
          <w:sz w:val="20"/>
        </w:rPr>
      </w:pPr>
      <w:r>
        <w:rPr>
          <w:sz w:val="20"/>
        </w:rPr>
      </w:r>
    </w:p>
    <w:p>
      <w:pPr>
        <w:pStyle w:val="BodyText"/>
        <w:ind w:start="1307"/>
        <w:rPr>
          <w:sz w:val="20"/>
        </w:rPr>
      </w:pPr>
      <w:r>
        <w:rPr/>
        <mc:AlternateContent>
          <mc:Choice Requires="wps">
            <w:drawing>
              <wp:inline distT="0" distB="0" distL="0" distR="0" wp14:anchorId="11245459">
                <wp:extent cx="5798185" cy="404495"/>
                <wp:effectExtent l="0" t="0" r="0" b="0"/>
                <wp:docPr id="207" name="Textbox 161"/>
                <a:graphic xmlns:a="http://schemas.openxmlformats.org/drawingml/2006/main">
                  <a:graphicData uri="http://schemas.microsoft.com/office/word/2010/wordprocessingShape">
                    <wps:wsp>
                      <wps:cNvSpPr/>
                      <wps:spPr>
                        <a:xfrm>
                          <a:off x="0" y="0"/>
                          <a:ext cx="5798160" cy="404640"/>
                        </a:xfrm>
                        <a:prstGeom prst="rect">
                          <a:avLst/>
                        </a:prstGeom>
                        <a:solidFill>
                          <a:srgbClr val="FFF5E7"/>
                        </a:solidFill>
                        <a:ln w="0">
                          <a:noFill/>
                        </a:ln>
                      </wps:spPr>
                      <wps:style>
                        <a:lnRef idx="0"/>
                        <a:fillRef idx="0"/>
                        <a:effectRef idx="0"/>
                        <a:fontRef idx="minor"/>
                      </wps:style>
                      <wps:txbx>
                        <w:txbxContent>
                          <w:p>
                            <w:pPr>
                              <w:pStyle w:val="Zawartoramki"/>
                              <w:spacing w:lineRule="auto" w:line="278"/>
                              <w:ind w:hanging="360" w:start="388"/>
                              <w:rPr>
                                <w:b/>
                                <w:color w:val="000000"/>
                                <w:sz w:val="24"/>
                              </w:rPr>
                            </w:pPr>
                            <w:r>
                              <w:rPr>
                                <w:b/>
                                <w:color w:val="000000"/>
                                <w:sz w:val="24"/>
                              </w:rPr>
                              <w:t>6.</w:t>
                            </w:r>
                            <w:r>
                              <w:rPr>
                                <w:b/>
                                <w:color w:val="000000"/>
                                <w:spacing w:val="80"/>
                                <w:sz w:val="24"/>
                              </w:rPr>
                              <w:t xml:space="preserve"> </w:t>
                            </w:r>
                            <w:r>
                              <w:rPr>
                                <w:b/>
                                <w:color w:val="000000"/>
                                <w:sz w:val="24"/>
                              </w:rPr>
                              <w:t>Zasady</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procedury</w:t>
                            </w:r>
                            <w:r>
                              <w:rPr>
                                <w:b/>
                                <w:color w:val="000000"/>
                                <w:spacing w:val="80"/>
                                <w:sz w:val="24"/>
                              </w:rPr>
                              <w:t xml:space="preserve"> </w:t>
                            </w:r>
                            <w:r>
                              <w:rPr>
                                <w:b/>
                                <w:color w:val="000000"/>
                                <w:sz w:val="24"/>
                              </w:rPr>
                              <w:t>postępowania</w:t>
                            </w:r>
                            <w:r>
                              <w:rPr>
                                <w:b/>
                                <w:color w:val="000000"/>
                                <w:spacing w:val="80"/>
                                <w:sz w:val="24"/>
                              </w:rPr>
                              <w:t xml:space="preserve"> </w:t>
                            </w:r>
                            <w:r>
                              <w:rPr>
                                <w:b/>
                                <w:color w:val="000000"/>
                                <w:sz w:val="24"/>
                              </w:rPr>
                              <w:t>w</w:t>
                            </w:r>
                            <w:r>
                              <w:rPr>
                                <w:b/>
                                <w:color w:val="000000"/>
                                <w:spacing w:val="80"/>
                                <w:sz w:val="24"/>
                              </w:rPr>
                              <w:t xml:space="preserve"> </w:t>
                            </w:r>
                            <w:r>
                              <w:rPr>
                                <w:b/>
                                <w:color w:val="000000"/>
                                <w:sz w:val="24"/>
                              </w:rPr>
                              <w:t>przypadku</w:t>
                            </w:r>
                            <w:r>
                              <w:rPr>
                                <w:b/>
                                <w:color w:val="000000"/>
                                <w:spacing w:val="80"/>
                                <w:sz w:val="24"/>
                              </w:rPr>
                              <w:t xml:space="preserve"> </w:t>
                            </w:r>
                            <w:r>
                              <w:rPr>
                                <w:b/>
                                <w:color w:val="000000"/>
                                <w:sz w:val="24"/>
                              </w:rPr>
                              <w:t>stwierdzenia</w:t>
                            </w:r>
                            <w:r>
                              <w:rPr>
                                <w:b/>
                                <w:color w:val="000000"/>
                                <w:spacing w:val="80"/>
                                <w:sz w:val="24"/>
                              </w:rPr>
                              <w:t xml:space="preserve"> </w:t>
                            </w:r>
                            <w:r>
                              <w:rPr>
                                <w:b/>
                                <w:color w:val="000000"/>
                                <w:sz w:val="24"/>
                              </w:rPr>
                              <w:t>łamania</w:t>
                            </w:r>
                            <w:r>
                              <w:rPr>
                                <w:b/>
                                <w:color w:val="000000"/>
                                <w:spacing w:val="80"/>
                                <w:sz w:val="24"/>
                              </w:rPr>
                              <w:t xml:space="preserve"> </w:t>
                            </w:r>
                            <w:r>
                              <w:rPr>
                                <w:b/>
                                <w:color w:val="000000"/>
                                <w:sz w:val="24"/>
                              </w:rPr>
                              <w:t xml:space="preserve">prawa </w:t>
                            </w:r>
                            <w:r>
                              <w:rPr>
                                <w:b/>
                                <w:color w:val="000000"/>
                                <w:spacing w:val="-2"/>
                                <w:sz w:val="24"/>
                              </w:rPr>
                              <w:t>autorskiego</w:t>
                            </w:r>
                          </w:p>
                        </w:txbxContent>
                      </wps:txbx>
                      <wps:bodyPr lIns="0" tIns="0" rIns="0" bIns="0" anchor="t">
                        <a:noAutofit/>
                      </wps:bodyPr>
                    </wps:wsp>
                  </a:graphicData>
                </a:graphic>
              </wp:inline>
            </w:drawing>
          </mc:Choice>
          <mc:Fallback>
            <w:pict>
              <v:rect id="shape_0" fillcolor="#fff5e7" stroked="f" o:allowincell="f" style="position:absolute;margin-left:0pt;margin-top:-31.9pt;width:456.5pt;height:31.8pt;mso-wrap-style:square;v-text-anchor:top;mso-position-vertical:top" wp14:anchorId="11245459">
                <v:fill o:detectmouseclick="t" type="solid" color2="#000a18"/>
                <v:stroke color="#3465a4" joinstyle="round" endcap="flat"/>
                <v:textbox>
                  <w:txbxContent>
                    <w:p>
                      <w:pPr>
                        <w:pStyle w:val="Zawartoramki"/>
                        <w:spacing w:lineRule="auto" w:line="278"/>
                        <w:ind w:hanging="360" w:start="388"/>
                        <w:rPr>
                          <w:b/>
                          <w:color w:val="000000"/>
                          <w:sz w:val="24"/>
                        </w:rPr>
                      </w:pPr>
                      <w:r>
                        <w:rPr>
                          <w:b/>
                          <w:color w:val="000000"/>
                          <w:sz w:val="24"/>
                        </w:rPr>
                        <w:t>6.</w:t>
                      </w:r>
                      <w:r>
                        <w:rPr>
                          <w:b/>
                          <w:color w:val="000000"/>
                          <w:spacing w:val="80"/>
                          <w:sz w:val="24"/>
                        </w:rPr>
                        <w:t xml:space="preserve"> </w:t>
                      </w:r>
                      <w:r>
                        <w:rPr>
                          <w:b/>
                          <w:color w:val="000000"/>
                          <w:sz w:val="24"/>
                        </w:rPr>
                        <w:t>Zasady</w:t>
                      </w:r>
                      <w:r>
                        <w:rPr>
                          <w:b/>
                          <w:color w:val="000000"/>
                          <w:spacing w:val="80"/>
                          <w:sz w:val="24"/>
                        </w:rPr>
                        <w:t xml:space="preserve"> </w:t>
                      </w:r>
                      <w:r>
                        <w:rPr>
                          <w:b/>
                          <w:color w:val="000000"/>
                          <w:sz w:val="24"/>
                        </w:rPr>
                        <w:t>i</w:t>
                      </w:r>
                      <w:r>
                        <w:rPr>
                          <w:b/>
                          <w:color w:val="000000"/>
                          <w:spacing w:val="80"/>
                          <w:sz w:val="24"/>
                        </w:rPr>
                        <w:t xml:space="preserve"> </w:t>
                      </w:r>
                      <w:r>
                        <w:rPr>
                          <w:b/>
                          <w:color w:val="000000"/>
                          <w:sz w:val="24"/>
                        </w:rPr>
                        <w:t>procedury</w:t>
                      </w:r>
                      <w:r>
                        <w:rPr>
                          <w:b/>
                          <w:color w:val="000000"/>
                          <w:spacing w:val="80"/>
                          <w:sz w:val="24"/>
                        </w:rPr>
                        <w:t xml:space="preserve"> </w:t>
                      </w:r>
                      <w:r>
                        <w:rPr>
                          <w:b/>
                          <w:color w:val="000000"/>
                          <w:sz w:val="24"/>
                        </w:rPr>
                        <w:t>postępowania</w:t>
                      </w:r>
                      <w:r>
                        <w:rPr>
                          <w:b/>
                          <w:color w:val="000000"/>
                          <w:spacing w:val="80"/>
                          <w:sz w:val="24"/>
                        </w:rPr>
                        <w:t xml:space="preserve"> </w:t>
                      </w:r>
                      <w:r>
                        <w:rPr>
                          <w:b/>
                          <w:color w:val="000000"/>
                          <w:sz w:val="24"/>
                        </w:rPr>
                        <w:t>w</w:t>
                      </w:r>
                      <w:r>
                        <w:rPr>
                          <w:b/>
                          <w:color w:val="000000"/>
                          <w:spacing w:val="80"/>
                          <w:sz w:val="24"/>
                        </w:rPr>
                        <w:t xml:space="preserve"> </w:t>
                      </w:r>
                      <w:r>
                        <w:rPr>
                          <w:b/>
                          <w:color w:val="000000"/>
                          <w:sz w:val="24"/>
                        </w:rPr>
                        <w:t>przypadku</w:t>
                      </w:r>
                      <w:r>
                        <w:rPr>
                          <w:b/>
                          <w:color w:val="000000"/>
                          <w:spacing w:val="80"/>
                          <w:sz w:val="24"/>
                        </w:rPr>
                        <w:t xml:space="preserve"> </w:t>
                      </w:r>
                      <w:r>
                        <w:rPr>
                          <w:b/>
                          <w:color w:val="000000"/>
                          <w:sz w:val="24"/>
                        </w:rPr>
                        <w:t>stwierdzenia</w:t>
                      </w:r>
                      <w:r>
                        <w:rPr>
                          <w:b/>
                          <w:color w:val="000000"/>
                          <w:spacing w:val="80"/>
                          <w:sz w:val="24"/>
                        </w:rPr>
                        <w:t xml:space="preserve"> </w:t>
                      </w:r>
                      <w:r>
                        <w:rPr>
                          <w:b/>
                          <w:color w:val="000000"/>
                          <w:sz w:val="24"/>
                        </w:rPr>
                        <w:t>łamania</w:t>
                      </w:r>
                      <w:r>
                        <w:rPr>
                          <w:b/>
                          <w:color w:val="000000"/>
                          <w:spacing w:val="80"/>
                          <w:sz w:val="24"/>
                        </w:rPr>
                        <w:t xml:space="preserve"> </w:t>
                      </w:r>
                      <w:r>
                        <w:rPr>
                          <w:b/>
                          <w:color w:val="000000"/>
                          <w:sz w:val="24"/>
                        </w:rPr>
                        <w:t xml:space="preserve">prawa </w:t>
                      </w:r>
                      <w:r>
                        <w:rPr>
                          <w:b/>
                          <w:color w:val="000000"/>
                          <w:spacing w:val="-2"/>
                          <w:sz w:val="24"/>
                        </w:rPr>
                        <w:t>autorskiego</w:t>
                      </w:r>
                    </w:p>
                  </w:txbxContent>
                </v:textbox>
                <w10:wrap type="square"/>
              </v:rect>
            </w:pict>
          </mc:Fallback>
        </mc:AlternateContent>
      </w:r>
    </w:p>
    <w:p>
      <w:pPr>
        <w:pStyle w:val="BodyText"/>
        <w:rPr/>
      </w:pPr>
      <w:r>
        <w:rPr/>
      </w:r>
    </w:p>
    <w:p>
      <w:pPr>
        <w:pStyle w:val="BodyText"/>
        <w:spacing w:before="35" w:after="0"/>
        <w:rPr/>
      </w:pPr>
      <w:r>
        <w:rPr/>
      </w:r>
    </w:p>
    <w:p>
      <w:pPr>
        <w:pStyle w:val="Normal"/>
        <w:spacing w:lineRule="auto" w:line="410"/>
        <w:ind w:start="1336" w:end="5470"/>
        <w:rPr/>
      </w:pPr>
      <w:r>
        <w:rPr>
          <w:b/>
        </w:rPr>
        <w:t xml:space="preserve">Podstawy prawne uruchomienia procedury </w:t>
      </w:r>
      <w:r>
        <w:rPr/>
        <w:t>Ustawa</w:t>
      </w:r>
      <w:r>
        <w:rPr>
          <w:spacing w:val="-5"/>
        </w:rPr>
        <w:t xml:space="preserve"> </w:t>
      </w:r>
      <w:r>
        <w:rPr/>
        <w:t>o</w:t>
      </w:r>
      <w:r>
        <w:rPr>
          <w:spacing w:val="-7"/>
        </w:rPr>
        <w:t xml:space="preserve"> </w:t>
      </w:r>
      <w:r>
        <w:rPr/>
        <w:t>prawie</w:t>
      </w:r>
      <w:r>
        <w:rPr>
          <w:spacing w:val="-5"/>
        </w:rPr>
        <w:t xml:space="preserve"> </w:t>
      </w:r>
      <w:r>
        <w:rPr/>
        <w:t>autorskim</w:t>
      </w:r>
      <w:r>
        <w:rPr>
          <w:spacing w:val="-7"/>
        </w:rPr>
        <w:t xml:space="preserve"> </w:t>
      </w:r>
      <w:r>
        <w:rPr/>
        <w:t>i</w:t>
      </w:r>
      <w:r>
        <w:rPr>
          <w:spacing w:val="-4"/>
        </w:rPr>
        <w:t xml:space="preserve"> </w:t>
      </w:r>
      <w:r>
        <w:rPr/>
        <w:t>prawach</w:t>
      </w:r>
      <w:r>
        <w:rPr>
          <w:spacing w:val="-5"/>
        </w:rPr>
        <w:t xml:space="preserve"> </w:t>
      </w:r>
      <w:r>
        <w:rPr/>
        <w:t>pokrewnych, Kodeks karny,</w:t>
      </w:r>
    </w:p>
    <w:p>
      <w:pPr>
        <w:pStyle w:val="BodyText"/>
        <w:spacing w:before="1" w:after="0"/>
        <w:ind w:start="1336"/>
        <w:rPr/>
      </w:pPr>
      <w:r>
        <w:rPr/>
        <w:t>Kodeks</w:t>
      </w:r>
      <w:r>
        <w:rPr>
          <w:spacing w:val="-2"/>
        </w:rPr>
        <w:t xml:space="preserve"> cywilny.</w:t>
      </w:r>
    </w:p>
    <w:p>
      <w:pPr>
        <w:pStyle w:val="Heading3"/>
        <w:spacing w:before="181" w:after="0"/>
        <w:rPr/>
      </w:pPr>
      <w:r>
        <w:rPr/>
        <w:t>Rodzaj</w:t>
      </w:r>
      <w:r>
        <w:rPr>
          <w:spacing w:val="-7"/>
        </w:rPr>
        <w:t xml:space="preserve"> </w:t>
      </w:r>
      <w:r>
        <w:rPr/>
        <w:t>zagrożenia</w:t>
      </w:r>
      <w:r>
        <w:rPr>
          <w:spacing w:val="-7"/>
        </w:rPr>
        <w:t xml:space="preserve"> </w:t>
      </w:r>
      <w:r>
        <w:rPr/>
        <w:t>objętego</w:t>
      </w:r>
      <w:r>
        <w:rPr>
          <w:spacing w:val="-5"/>
        </w:rPr>
        <w:t xml:space="preserve"> </w:t>
      </w:r>
      <w:r>
        <w:rPr>
          <w:spacing w:val="-2"/>
        </w:rPr>
        <w:t>procedurą</w:t>
      </w:r>
    </w:p>
    <w:p>
      <w:pPr>
        <w:pStyle w:val="BodyText"/>
        <w:spacing w:lineRule="auto" w:line="259" w:before="179" w:after="0"/>
        <w:ind w:start="1336" w:end="1092"/>
        <w:jc w:val="both"/>
        <w:rPr/>
      </w:pPr>
      <w:r>
        <w:rPr/>
        <w:t>Ryzyko poniesienia odpowiedzialności cywilnej lub karnej z tytułu naruszenia prawa autorskiego albo negatywnych skutków pochopnego spełnienia nieuzasadnionych roszczeń (tzw. copyright trolling).</w:t>
      </w:r>
    </w:p>
    <w:p>
      <w:pPr>
        <w:pStyle w:val="BodyText"/>
        <w:rPr/>
      </w:pPr>
      <w:r>
        <w:rPr/>
      </w:r>
    </w:p>
    <w:p>
      <w:pPr>
        <w:pStyle w:val="BodyText"/>
        <w:spacing w:before="88" w:after="0"/>
        <w:rPr/>
      </w:pPr>
      <w:r>
        <w:rPr/>
      </w:r>
    </w:p>
    <w:p>
      <w:pPr>
        <w:pStyle w:val="Heading3"/>
        <w:spacing w:lineRule="auto" w:line="410"/>
        <w:ind w:firstLine="1763" w:start="1336" w:end="2863"/>
        <w:jc w:val="both"/>
        <w:rPr/>
      </w:pPr>
      <w:r>
        <w:rPr/>
        <w:t>Sposób</w:t>
      </w:r>
      <w:r>
        <w:rPr>
          <w:spacing w:val="-7"/>
        </w:rPr>
        <w:t xml:space="preserve"> </w:t>
      </w:r>
      <w:r>
        <w:rPr/>
        <w:t>postępowania</w:t>
      </w:r>
      <w:r>
        <w:rPr>
          <w:spacing w:val="-9"/>
        </w:rPr>
        <w:t xml:space="preserve"> </w:t>
      </w:r>
      <w:r>
        <w:rPr/>
        <w:t>w</w:t>
      </w:r>
      <w:r>
        <w:rPr>
          <w:spacing w:val="-6"/>
        </w:rPr>
        <w:t xml:space="preserve"> </w:t>
      </w:r>
      <w:r>
        <w:rPr/>
        <w:t>przypadku</w:t>
      </w:r>
      <w:r>
        <w:rPr>
          <w:spacing w:val="-9"/>
        </w:rPr>
        <w:t xml:space="preserve"> </w:t>
      </w:r>
      <w:r>
        <w:rPr/>
        <w:t>wystąpienia</w:t>
      </w:r>
      <w:r>
        <w:rPr>
          <w:spacing w:val="-7"/>
        </w:rPr>
        <w:t xml:space="preserve"> </w:t>
      </w:r>
      <w:r>
        <w:rPr/>
        <w:t>zagrożenia Przyjęcie zgłoszenia i ustalenie okoliczności zdarzenia</w:t>
      </w:r>
    </w:p>
    <w:p>
      <w:pPr>
        <w:pStyle w:val="BodyText"/>
        <w:spacing w:lineRule="auto" w:line="259"/>
        <w:ind w:start="1336" w:end="1090"/>
        <w:jc w:val="both"/>
        <w:rPr/>
      </w:pPr>
      <w:r>
        <w:rPr/>
        <w:t>W zależności od okoliczności oraz skali problemu zdarzenie może zostać zgłoszone w sposób nieformalny (ustnie, telefonicznie, pocztą elektroniczną, na zamkniętym lub publicznym forum internetowym, na piśmie w postaci wezwania podpisanego przez domniemanego uprawnionego lub jego pełnomocnika) lub formalny (w postaci doręczenia odpisu pozwu lub innego pisma urzędowego, np. wezwania z policji lub prokuratury).</w:t>
      </w:r>
    </w:p>
    <w:p>
      <w:pPr>
        <w:pStyle w:val="BodyText"/>
        <w:spacing w:lineRule="auto" w:line="259" w:before="160" w:after="0"/>
        <w:ind w:start="1336" w:end="1093"/>
        <w:jc w:val="both"/>
        <w:rPr/>
      </w:pPr>
      <w:r>
        <w:rPr/>
        <w:t>Przyjęcie zgłoszenia dokonanego w sposób nieformalny powinno zaowocować powstaniem bardziej formalnego śladu, w postaci np. notatki służbowej, zakomunikowania przełożonemu itd., w</w:t>
      </w:r>
      <w:r>
        <w:rPr>
          <w:spacing w:val="-1"/>
        </w:rPr>
        <w:t xml:space="preserve"> </w:t>
      </w:r>
      <w:r>
        <w:rPr/>
        <w:t>zależności od wagi sprawy.</w:t>
      </w:r>
    </w:p>
    <w:p>
      <w:pPr>
        <w:pStyle w:val="BodyText"/>
        <w:spacing w:lineRule="auto" w:line="259" w:before="160" w:after="0"/>
        <w:ind w:start="1336" w:end="1091"/>
        <w:jc w:val="both"/>
        <w:rPr/>
      </w:pPr>
      <w:r>
        <w:rPr/>
        <w:t>Na wstępnym etapie należy przede wszystkim unikać wdawania się w argumentację, pochopnego przyznawania roszczeń lub spełniania żądań, piętnowania domniemanych sprawców itd. bez ustalenia wszystkich okoliczności sprawy, w razie potrzeby w konsultacji z prawnikiem.</w:t>
      </w:r>
    </w:p>
    <w:p>
      <w:pPr>
        <w:pStyle w:val="Heading3"/>
        <w:spacing w:before="159" w:after="0"/>
        <w:rPr/>
      </w:pPr>
      <w:r>
        <w:rPr/>
        <w:t>Przyjęcie</w:t>
      </w:r>
      <w:r>
        <w:rPr>
          <w:spacing w:val="-6"/>
        </w:rPr>
        <w:t xml:space="preserve"> </w:t>
      </w:r>
      <w:r>
        <w:rPr/>
        <w:t>zgłoszenia</w:t>
      </w:r>
      <w:r>
        <w:rPr>
          <w:spacing w:val="-6"/>
        </w:rPr>
        <w:t xml:space="preserve"> </w:t>
      </w:r>
      <w:r>
        <w:rPr/>
        <w:t>i</w:t>
      </w:r>
      <w:r>
        <w:rPr>
          <w:spacing w:val="-5"/>
        </w:rPr>
        <w:t xml:space="preserve"> </w:t>
      </w:r>
      <w:r>
        <w:rPr/>
        <w:t>ustalenie</w:t>
      </w:r>
      <w:r>
        <w:rPr>
          <w:spacing w:val="-6"/>
        </w:rPr>
        <w:t xml:space="preserve"> </w:t>
      </w:r>
      <w:r>
        <w:rPr/>
        <w:t>okoliczności</w:t>
      </w:r>
      <w:r>
        <w:rPr>
          <w:spacing w:val="-7"/>
        </w:rPr>
        <w:t xml:space="preserve"> </w:t>
      </w:r>
      <w:r>
        <w:rPr>
          <w:spacing w:val="-2"/>
        </w:rPr>
        <w:t>zdarzenia</w:t>
      </w:r>
    </w:p>
    <w:p>
      <w:pPr>
        <w:pStyle w:val="BodyText"/>
        <w:spacing w:lineRule="auto" w:line="259" w:before="179" w:after="0"/>
        <w:ind w:start="1336" w:end="1093"/>
        <w:jc w:val="both"/>
        <w:rPr/>
      </w:pPr>
      <w:r>
        <w:rPr/>
        <w:t>Najczęstszym przypadkiem, w którym szkoła może zetknąć się z problemem naruszenia praw autorskich, jest użycie materiałów prawnie chronionych na stronach internetowych szkoły, poza zakresem dozwolonego użytku, przez jej pracowników bądź uczniów.</w:t>
      </w:r>
    </w:p>
    <w:p>
      <w:pPr>
        <w:pStyle w:val="BodyText"/>
        <w:spacing w:lineRule="auto" w:line="259" w:before="160" w:after="0"/>
        <w:ind w:start="1336" w:end="1092"/>
        <w:jc w:val="both"/>
        <w:rPr/>
      </w:pPr>
      <w:r>
        <w:rPr/>
        <w:t>W przypadku naruszeń dokonanych przez uczniów, szkoła nie może występować w roli sędziego – dochodzenie roszczeń należy pozostawić osobom uprawnionym. Szkoła powinna na każdym etapie skupić się na swojej roli edukacyjno-wychowawczej poprzez realizację podstawy</w:t>
      </w:r>
      <w:r>
        <w:rPr>
          <w:spacing w:val="-1"/>
        </w:rPr>
        <w:t xml:space="preserve"> </w:t>
      </w:r>
      <w:r>
        <w:rPr/>
        <w:t>programowej w tym zakresie oraz organizację pogadanek na temat praw autorskich, zwracając przy tym uwagę, że</w:t>
      </w:r>
      <w:r>
        <w:rPr>
          <w:spacing w:val="40"/>
        </w:rPr>
        <w:t xml:space="preserve"> </w:t>
      </w:r>
      <w:r>
        <w:rPr/>
        <w:t xml:space="preserve">powinny one rzeczowo i konkretnie informować, jakie czyny są dozwolone, a jakie zabronione </w:t>
      </w:r>
      <w:r>
        <w:rPr>
          <w:spacing w:val="-2"/>
        </w:rPr>
        <w:t>prawem.</w:t>
      </w:r>
    </w:p>
    <w:p>
      <w:pPr>
        <w:pStyle w:val="Heading3"/>
        <w:spacing w:before="159" w:after="0"/>
        <w:rPr/>
      </w:pPr>
      <w:r>
        <w:rPr/>
        <w:t>Opis</w:t>
      </w:r>
      <w:r>
        <w:rPr>
          <w:spacing w:val="-7"/>
        </w:rPr>
        <w:t xml:space="preserve"> </w:t>
      </w:r>
      <w:r>
        <w:rPr/>
        <w:t>okoliczności,</w:t>
      </w:r>
      <w:r>
        <w:rPr>
          <w:spacing w:val="-6"/>
        </w:rPr>
        <w:t xml:space="preserve"> </w:t>
      </w:r>
      <w:r>
        <w:rPr/>
        <w:t>analiza,</w:t>
      </w:r>
      <w:r>
        <w:rPr>
          <w:spacing w:val="-5"/>
        </w:rPr>
        <w:t xml:space="preserve"> </w:t>
      </w:r>
      <w:r>
        <w:rPr/>
        <w:t>zabezpieczenie</w:t>
      </w:r>
      <w:r>
        <w:rPr>
          <w:spacing w:val="-5"/>
        </w:rPr>
        <w:t xml:space="preserve"> </w:t>
      </w:r>
      <w:r>
        <w:rPr>
          <w:spacing w:val="-2"/>
        </w:rPr>
        <w:t>dowodów</w:t>
      </w:r>
    </w:p>
    <w:p>
      <w:pPr>
        <w:pStyle w:val="BodyText"/>
        <w:spacing w:before="181" w:after="0"/>
        <w:ind w:start="1336"/>
        <w:rPr/>
      </w:pPr>
      <w:r>
        <w:rPr/>
        <w:t>Należy</w:t>
      </w:r>
      <w:r>
        <w:rPr>
          <w:spacing w:val="-7"/>
        </w:rPr>
        <w:t xml:space="preserve"> </w:t>
      </w:r>
      <w:r>
        <w:rPr/>
        <w:t>zebrać</w:t>
      </w:r>
      <w:r>
        <w:rPr>
          <w:spacing w:val="-7"/>
        </w:rPr>
        <w:t xml:space="preserve"> </w:t>
      </w:r>
      <w:r>
        <w:rPr/>
        <w:t>informacje</w:t>
      </w:r>
      <w:r>
        <w:rPr>
          <w:spacing w:val="-6"/>
        </w:rPr>
        <w:t xml:space="preserve"> </w:t>
      </w:r>
      <w:r>
        <w:rPr/>
        <w:t>przede</w:t>
      </w:r>
      <w:r>
        <w:rPr>
          <w:spacing w:val="-2"/>
        </w:rPr>
        <w:t xml:space="preserve"> </w:t>
      </w:r>
      <w:r>
        <w:rPr/>
        <w:t>wszystkim</w:t>
      </w:r>
      <w:r>
        <w:rPr>
          <w:spacing w:val="-6"/>
        </w:rPr>
        <w:t xml:space="preserve"> </w:t>
      </w:r>
      <w:r>
        <w:rPr>
          <w:spacing w:val="-5"/>
        </w:rPr>
        <w:t>o:</w:t>
      </w:r>
    </w:p>
    <w:p>
      <w:pPr>
        <w:pStyle w:val="ListParagraph"/>
        <w:numPr>
          <w:ilvl w:val="0"/>
          <w:numId w:val="3"/>
        </w:numPr>
        <w:tabs>
          <w:tab w:val="clear" w:pos="720"/>
          <w:tab w:val="left" w:pos="1902" w:leader="none"/>
          <w:tab w:val="left" w:pos="1969" w:leader="none"/>
        </w:tabs>
        <w:spacing w:lineRule="auto" w:line="259" w:before="179" w:after="0"/>
        <w:ind w:hanging="284" w:start="1902" w:end="1095"/>
        <w:rPr/>
        <w:sectPr>
          <w:headerReference w:type="default" r:id="rId153"/>
          <w:headerReference w:type="first" r:id="rId154"/>
          <w:type w:val="nextPage"/>
          <w:pgSz w:w="11906" w:h="16838"/>
          <w:pgMar w:left="80" w:right="320" w:gutter="0" w:header="718" w:top="940" w:footer="0" w:bottom="280"/>
          <w:pgNumType w:fmt="decimal"/>
          <w:formProt w:val="false"/>
          <w:textDirection w:val="lrTb"/>
          <w:docGrid w:type="default" w:linePitch="100" w:charSpace="0"/>
        </w:sectPr>
      </w:pPr>
      <w:r>
        <w:rPr/>
        <w:tab/>
        <w:t>osobie</w:t>
      </w:r>
      <w:r>
        <w:rPr>
          <w:spacing w:val="34"/>
        </w:rPr>
        <w:t xml:space="preserve"> </w:t>
      </w:r>
      <w:r>
        <w:rPr/>
        <w:t>dokonującej</w:t>
      </w:r>
      <w:r>
        <w:rPr>
          <w:spacing w:val="35"/>
        </w:rPr>
        <w:t xml:space="preserve"> </w:t>
      </w:r>
      <w:r>
        <w:rPr/>
        <w:t>zgłoszenia,</w:t>
      </w:r>
      <w:r>
        <w:rPr>
          <w:spacing w:val="34"/>
        </w:rPr>
        <w:t xml:space="preserve"> </w:t>
      </w:r>
      <w:r>
        <w:rPr/>
        <w:t>czy</w:t>
      </w:r>
      <w:r>
        <w:rPr>
          <w:spacing w:val="33"/>
        </w:rPr>
        <w:t xml:space="preserve"> </w:t>
      </w:r>
      <w:r>
        <w:rPr/>
        <w:t>jest</w:t>
      </w:r>
      <w:r>
        <w:rPr>
          <w:spacing w:val="34"/>
        </w:rPr>
        <w:t xml:space="preserve"> </w:t>
      </w:r>
      <w:r>
        <w:rPr/>
        <w:t>do</w:t>
      </w:r>
      <w:r>
        <w:rPr>
          <w:spacing w:val="37"/>
        </w:rPr>
        <w:t xml:space="preserve"> </w:t>
      </w:r>
      <w:r>
        <w:rPr/>
        <w:t>tego</w:t>
      </w:r>
      <w:r>
        <w:rPr>
          <w:spacing w:val="33"/>
        </w:rPr>
        <w:t xml:space="preserve"> </w:t>
      </w:r>
      <w:r>
        <w:rPr/>
        <w:t>uprawniona</w:t>
      </w:r>
      <w:r>
        <w:rPr>
          <w:spacing w:val="34"/>
        </w:rPr>
        <w:t xml:space="preserve"> </w:t>
      </w:r>
      <w:r>
        <w:rPr/>
        <w:t>(czy</w:t>
      </w:r>
      <w:r>
        <w:rPr>
          <w:spacing w:val="35"/>
        </w:rPr>
        <w:t xml:space="preserve"> </w:t>
      </w:r>
      <w:r>
        <w:rPr/>
        <w:t>faktycznie</w:t>
      </w:r>
      <w:r>
        <w:rPr>
          <w:spacing w:val="34"/>
        </w:rPr>
        <w:t xml:space="preserve"> </w:t>
      </w:r>
      <w:r>
        <w:rPr/>
        <w:t>przysługują</w:t>
      </w:r>
      <w:r>
        <w:rPr>
          <w:spacing w:val="34"/>
        </w:rPr>
        <w:t xml:space="preserve"> </w:t>
      </w:r>
      <w:r>
        <w:rPr/>
        <w:t>jej prawa autorskie do danego utworu, czy posiada ważne pełnomocnictwo itd.);</w:t>
      </w:r>
    </w:p>
    <w:p>
      <w:pPr>
        <w:pStyle w:val="BodyText"/>
        <w:spacing w:before="212" w:after="0"/>
        <w:rPr/>
      </w:pPr>
      <w:r>
        <w:rPr/>
      </w:r>
    </w:p>
    <w:p>
      <w:pPr>
        <w:pStyle w:val="ListParagraph"/>
        <w:numPr>
          <w:ilvl w:val="0"/>
          <w:numId w:val="3"/>
        </w:numPr>
        <w:tabs>
          <w:tab w:val="clear" w:pos="720"/>
          <w:tab w:val="left" w:pos="1874" w:leader="none"/>
          <w:tab w:val="left" w:pos="1902" w:leader="none"/>
        </w:tabs>
        <w:spacing w:lineRule="auto" w:line="259"/>
        <w:ind w:hanging="284" w:start="1902" w:end="1092"/>
        <w:jc w:val="both"/>
        <w:rPr/>
      </w:pPr>
      <w:r>
        <w:rPr/>
        <w:t>wykorzystanym utworze (czy faktycznie jest chroniony przez prawo</w:t>
      </w:r>
      <w:r>
        <w:rPr>
          <w:spacing w:val="-1"/>
        </w:rPr>
        <w:t xml:space="preserve"> </w:t>
      </w:r>
      <w:r>
        <w:rPr/>
        <w:t>autorskie, w jakim zakresie został wykorzystany i czy zakres ten mieści się w zakresie posiadanych licencji lub dozwolonego użytku).</w:t>
      </w:r>
    </w:p>
    <w:p>
      <w:pPr>
        <w:pStyle w:val="BodyText"/>
        <w:spacing w:lineRule="auto" w:line="259" w:before="160" w:after="0"/>
        <w:ind w:start="1336" w:end="1090"/>
        <w:jc w:val="both"/>
        <w:rPr/>
      </w:pPr>
      <w:r>
        <w:rPr/>
        <w:t>Należy zweryfikować wszystkie informacje podawane przez zgłaszającego lub inne osoby. Jeżeli np. powołuje się on na toczące się w sprawie postępowanie karne, należy podjąć kontakt z odpowiednimi służbami w</w:t>
      </w:r>
      <w:r>
        <w:rPr>
          <w:spacing w:val="-3"/>
        </w:rPr>
        <w:t xml:space="preserve"> </w:t>
      </w:r>
      <w:r>
        <w:rPr/>
        <w:t>celu</w:t>
      </w:r>
      <w:r>
        <w:rPr>
          <w:spacing w:val="-3"/>
        </w:rPr>
        <w:t xml:space="preserve"> </w:t>
      </w:r>
      <w:r>
        <w:rPr/>
        <w:t>ustalenia,</w:t>
      </w:r>
      <w:r>
        <w:rPr>
          <w:spacing w:val="-2"/>
        </w:rPr>
        <w:t xml:space="preserve"> </w:t>
      </w:r>
      <w:r>
        <w:rPr/>
        <w:t>czy takie</w:t>
      </w:r>
      <w:r>
        <w:rPr>
          <w:spacing w:val="-2"/>
        </w:rPr>
        <w:t xml:space="preserve"> </w:t>
      </w:r>
      <w:r>
        <w:rPr/>
        <w:t>postępowanie</w:t>
      </w:r>
      <w:r>
        <w:rPr>
          <w:spacing w:val="-2"/>
        </w:rPr>
        <w:t xml:space="preserve"> </w:t>
      </w:r>
      <w:r>
        <w:rPr/>
        <w:t>faktycznie</w:t>
      </w:r>
      <w:r>
        <w:rPr>
          <w:spacing w:val="-1"/>
        </w:rPr>
        <w:t xml:space="preserve"> </w:t>
      </w:r>
      <w:r>
        <w:rPr/>
        <w:t>się</w:t>
      </w:r>
      <w:r>
        <w:rPr>
          <w:spacing w:val="-2"/>
        </w:rPr>
        <w:t xml:space="preserve"> </w:t>
      </w:r>
      <w:r>
        <w:rPr/>
        <w:t>toczy,</w:t>
      </w:r>
      <w:r>
        <w:rPr>
          <w:spacing w:val="-3"/>
        </w:rPr>
        <w:t xml:space="preserve"> </w:t>
      </w:r>
      <w:r>
        <w:rPr/>
        <w:t>czego</w:t>
      </w:r>
      <w:r>
        <w:rPr>
          <w:spacing w:val="-2"/>
        </w:rPr>
        <w:t xml:space="preserve"> </w:t>
      </w:r>
      <w:r>
        <w:rPr/>
        <w:t>dokładnie</w:t>
      </w:r>
      <w:r>
        <w:rPr>
          <w:spacing w:val="-2"/>
        </w:rPr>
        <w:t xml:space="preserve"> </w:t>
      </w:r>
      <w:r>
        <w:rPr/>
        <w:t>dotyczy</w:t>
      </w:r>
      <w:r>
        <w:rPr>
          <w:spacing w:val="-3"/>
        </w:rPr>
        <w:t xml:space="preserve"> </w:t>
      </w:r>
      <w:r>
        <w:rPr/>
        <w:t>i</w:t>
      </w:r>
      <w:r>
        <w:rPr>
          <w:spacing w:val="-1"/>
        </w:rPr>
        <w:t xml:space="preserve"> </w:t>
      </w:r>
      <w:r>
        <w:rPr/>
        <w:t>jaka jest w nim rola poszczególnych osób. Taki kontakt najlepiej przeprowadzać za pośrednictwem adwokata lub radcy prawnego.</w:t>
      </w:r>
    </w:p>
    <w:p>
      <w:pPr>
        <w:pStyle w:val="BodyText"/>
        <w:spacing w:lineRule="auto" w:line="259" w:before="160" w:after="0"/>
        <w:ind w:start="1336" w:end="1093"/>
        <w:jc w:val="both"/>
        <w:rPr/>
      </w:pPr>
      <w:r>
        <w:rPr/>
        <w:t>Należy sprawdzić, czy okoliczności podane w zgłoszeniu faktycznie miały miejsce i czy</w:t>
      </w:r>
      <w:r>
        <w:rPr>
          <w:spacing w:val="40"/>
        </w:rPr>
        <w:t xml:space="preserve"> </w:t>
      </w:r>
      <w:r>
        <w:rPr/>
        <w:t>przedstawiane tam dowody nie zostały zmanipulowane.</w:t>
      </w:r>
    </w:p>
    <w:p>
      <w:pPr>
        <w:pStyle w:val="Heading3"/>
        <w:spacing w:before="159" w:after="0"/>
        <w:rPr/>
      </w:pPr>
      <w:r>
        <w:rPr/>
        <w:t>Identyfikacja</w:t>
      </w:r>
      <w:r>
        <w:rPr>
          <w:spacing w:val="-12"/>
        </w:rPr>
        <w:t xml:space="preserve"> </w:t>
      </w:r>
      <w:r>
        <w:rPr/>
        <w:t>sprawcy(-</w:t>
      </w:r>
      <w:r>
        <w:rPr>
          <w:spacing w:val="-5"/>
        </w:rPr>
        <w:t>ów)</w:t>
      </w:r>
    </w:p>
    <w:p>
      <w:pPr>
        <w:pStyle w:val="BodyText"/>
        <w:spacing w:lineRule="auto" w:line="259" w:before="179" w:after="0"/>
        <w:ind w:start="1336" w:end="1091"/>
        <w:jc w:val="both"/>
        <w:rPr/>
      </w:pPr>
      <w:r>
        <w:rPr/>
        <w:t>Dochodzenie naruszeń praw autorskich realizowane jest, co do zasady, z inicjatywy samego uprawnionego przed sądami, a w przypadku naruszeń stanowiących przestępstwo dodatkowo zaangażowane mogą być policja i prokuratura. Szkoła nie powinna wyręczać tych organów w ich obowiązkach ani też wkraczać w ich kompetencje.</w:t>
      </w:r>
    </w:p>
    <w:p>
      <w:pPr>
        <w:pStyle w:val="BodyText"/>
        <w:spacing w:lineRule="auto" w:line="259" w:before="161" w:after="0"/>
        <w:ind w:start="1336" w:end="1093"/>
        <w:jc w:val="both"/>
        <w:rPr/>
      </w:pPr>
      <w:r>
        <w:rPr/>
        <w:t>Powinna natomiast skupić</w:t>
      </w:r>
      <w:r>
        <w:rPr>
          <w:spacing w:val="-1"/>
        </w:rPr>
        <w:t xml:space="preserve"> </w:t>
      </w:r>
      <w:r>
        <w:rPr/>
        <w:t xml:space="preserve">się na swojej roli wychowawczej i edukacyjnej, wykorzystując okoliczność zgłoszenia rzekomego naruszenia do przekazania zaangażowanym osobom (a być może i wszystkim uczniom, nauczycielom i opiekunom) wiedzy na temat tego, jak faktycznie prawo reguluje konkretne </w:t>
      </w:r>
      <w:r>
        <w:rPr>
          <w:spacing w:val="-2"/>
        </w:rPr>
        <w:t>kwestie.</w:t>
      </w:r>
    </w:p>
    <w:p>
      <w:pPr>
        <w:pStyle w:val="Heading3"/>
        <w:spacing w:before="160" w:after="0"/>
        <w:rPr/>
      </w:pPr>
      <w:r>
        <w:rPr/>
        <w:t>Działania</w:t>
      </w:r>
      <w:r>
        <w:rPr>
          <w:spacing w:val="-9"/>
        </w:rPr>
        <w:t xml:space="preserve"> </w:t>
      </w:r>
      <w:r>
        <w:rPr/>
        <w:t>wobec</w:t>
      </w:r>
      <w:r>
        <w:rPr>
          <w:spacing w:val="-5"/>
        </w:rPr>
        <w:t xml:space="preserve"> </w:t>
      </w:r>
      <w:r>
        <w:rPr/>
        <w:t>sprawców</w:t>
      </w:r>
      <w:r>
        <w:rPr>
          <w:spacing w:val="-4"/>
        </w:rPr>
        <w:t xml:space="preserve"> </w:t>
      </w:r>
      <w:r>
        <w:rPr/>
        <w:t>zdarzenia</w:t>
      </w:r>
      <w:r>
        <w:rPr>
          <w:spacing w:val="-5"/>
        </w:rPr>
        <w:t xml:space="preserve"> </w:t>
      </w:r>
      <w:r>
        <w:rPr/>
        <w:t>ze</w:t>
      </w:r>
      <w:r>
        <w:rPr>
          <w:spacing w:val="-5"/>
        </w:rPr>
        <w:t xml:space="preserve"> </w:t>
      </w:r>
      <w:r>
        <w:rPr/>
        <w:t>szkoły/</w:t>
      </w:r>
      <w:r>
        <w:rPr>
          <w:spacing w:val="-4"/>
        </w:rPr>
        <w:t xml:space="preserve"> </w:t>
      </w:r>
      <w:r>
        <w:rPr/>
        <w:t>spoza</w:t>
      </w:r>
      <w:r>
        <w:rPr>
          <w:spacing w:val="-4"/>
        </w:rPr>
        <w:t xml:space="preserve"> </w:t>
      </w:r>
      <w:r>
        <w:rPr>
          <w:spacing w:val="-2"/>
        </w:rPr>
        <w:t>szkoły</w:t>
      </w:r>
    </w:p>
    <w:p>
      <w:pPr>
        <w:pStyle w:val="BodyText"/>
        <w:spacing w:lineRule="auto" w:line="259" w:before="179" w:after="0"/>
        <w:ind w:start="1336" w:end="1094"/>
        <w:jc w:val="both"/>
        <w:rPr/>
      </w:pPr>
      <w:r>
        <w:rPr/>
        <w:t>Zasadniczo o dochodzeniu roszczeń wobec sprawcy decyduje sam uprawniony (tzn. autor lub inna osoba, której przysługują prawa autorskie). Szkoła powinna natomiast podjąć działania o charakterze edukacyjno-wychowawczym, polegające na obszernym wyjaśnieniu, na czym polegało naruszenie, oraz przekazaniu wiedzy, jak do naruszeń nie dopuścić w przyszłości.</w:t>
      </w:r>
    </w:p>
    <w:p>
      <w:pPr>
        <w:pStyle w:val="Heading3"/>
        <w:spacing w:before="160" w:after="0"/>
        <w:rPr/>
      </w:pPr>
      <w:r>
        <w:rPr/>
        <w:t>Działania</w:t>
      </w:r>
      <w:r>
        <w:rPr>
          <w:spacing w:val="-6"/>
        </w:rPr>
        <w:t xml:space="preserve"> </w:t>
      </w:r>
      <w:r>
        <w:rPr/>
        <w:t>wobec</w:t>
      </w:r>
      <w:r>
        <w:rPr>
          <w:spacing w:val="-3"/>
        </w:rPr>
        <w:t xml:space="preserve"> </w:t>
      </w:r>
      <w:r>
        <w:rPr/>
        <w:t>ofiar</w:t>
      </w:r>
      <w:r>
        <w:rPr>
          <w:spacing w:val="-9"/>
        </w:rPr>
        <w:t xml:space="preserve"> </w:t>
      </w:r>
      <w:r>
        <w:rPr>
          <w:spacing w:val="-2"/>
        </w:rPr>
        <w:t>zdarzenia</w:t>
      </w:r>
    </w:p>
    <w:p>
      <w:pPr>
        <w:pStyle w:val="BodyText"/>
        <w:spacing w:lineRule="auto" w:line="259" w:before="179" w:after="0"/>
        <w:ind w:start="1336" w:end="1093"/>
        <w:jc w:val="both"/>
        <w:rPr/>
      </w:pPr>
      <w:r>
        <w:rPr/>
        <w:t>Jeżeli osobą, której prawa autorskie naruszono, jest uczeń, należy rozważyć możliwość wystąpienia w roli mediatora, aby stosownie do okoliczności ułatwić stronom ugodowe lub kompromisowe zakończenie powstałego sporu. Np. w przypadku, gdy ofiarą jest osoba ze szkoły, autorytet szkoły może pomóc w skłonieniu sprawcy do zaprzestania naruszeń. Z kolei w przypadku, gdy ofiarą jest osoba spoza szkoły, szkoła może pomóc sprawcy w doprowadzeniu do zaniechania naruszeń i naprawienia ich skutków bez niepotrzebnej eskalacji sporu.</w:t>
      </w:r>
    </w:p>
    <w:p>
      <w:pPr>
        <w:pStyle w:val="Heading3"/>
        <w:spacing w:before="158" w:after="0"/>
        <w:rPr/>
      </w:pPr>
      <w:r>
        <w:rPr/>
        <w:t>Działania</w:t>
      </w:r>
      <w:r>
        <w:rPr>
          <w:spacing w:val="-6"/>
        </w:rPr>
        <w:t xml:space="preserve"> </w:t>
      </w:r>
      <w:r>
        <w:rPr/>
        <w:t>wobec</w:t>
      </w:r>
      <w:r>
        <w:rPr>
          <w:spacing w:val="-3"/>
        </w:rPr>
        <w:t xml:space="preserve"> </w:t>
      </w:r>
      <w:r>
        <w:rPr>
          <w:spacing w:val="-2"/>
        </w:rPr>
        <w:t>świadków</w:t>
      </w:r>
    </w:p>
    <w:p>
      <w:pPr>
        <w:pStyle w:val="BodyText"/>
        <w:spacing w:lineRule="auto" w:line="259" w:before="182" w:after="0"/>
        <w:ind w:start="1336" w:end="1094"/>
        <w:rPr/>
      </w:pPr>
      <w:r>
        <w:rPr/>
        <w:t>Stosownie</w:t>
      </w:r>
      <w:r>
        <w:rPr>
          <w:spacing w:val="-2"/>
        </w:rPr>
        <w:t xml:space="preserve"> </w:t>
      </w:r>
      <w:r>
        <w:rPr/>
        <w:t>do</w:t>
      </w:r>
      <w:r>
        <w:rPr>
          <w:spacing w:val="-4"/>
        </w:rPr>
        <w:t xml:space="preserve"> </w:t>
      </w:r>
      <w:r>
        <w:rPr/>
        <w:t>okoliczności,</w:t>
      </w:r>
      <w:r>
        <w:rPr>
          <w:spacing w:val="-5"/>
        </w:rPr>
        <w:t xml:space="preserve"> </w:t>
      </w:r>
      <w:r>
        <w:rPr/>
        <w:t>należy</w:t>
      </w:r>
      <w:r>
        <w:rPr>
          <w:spacing w:val="-2"/>
        </w:rPr>
        <w:t xml:space="preserve"> </w:t>
      </w:r>
      <w:r>
        <w:rPr/>
        <w:t>samodzielnie</w:t>
      </w:r>
      <w:r>
        <w:rPr>
          <w:spacing w:val="-4"/>
        </w:rPr>
        <w:t xml:space="preserve"> </w:t>
      </w:r>
      <w:r>
        <w:rPr/>
        <w:t>zebrać</w:t>
      </w:r>
      <w:r>
        <w:rPr>
          <w:spacing w:val="-2"/>
        </w:rPr>
        <w:t xml:space="preserve"> </w:t>
      </w:r>
      <w:r>
        <w:rPr/>
        <w:t>zeznania</w:t>
      </w:r>
      <w:r>
        <w:rPr>
          <w:spacing w:val="-2"/>
        </w:rPr>
        <w:t xml:space="preserve"> </w:t>
      </w:r>
      <w:r>
        <w:rPr/>
        <w:t>lub</w:t>
      </w:r>
      <w:r>
        <w:rPr>
          <w:spacing w:val="-2"/>
        </w:rPr>
        <w:t xml:space="preserve"> </w:t>
      </w:r>
      <w:r>
        <w:rPr/>
        <w:t>zadbać,</w:t>
      </w:r>
      <w:r>
        <w:rPr>
          <w:spacing w:val="-5"/>
        </w:rPr>
        <w:t xml:space="preserve"> </w:t>
      </w:r>
      <w:r>
        <w:rPr/>
        <w:t>aby</w:t>
      </w:r>
      <w:r>
        <w:rPr>
          <w:spacing w:val="-4"/>
        </w:rPr>
        <w:t xml:space="preserve"> </w:t>
      </w:r>
      <w:r>
        <w:rPr/>
        <w:t>zostały</w:t>
      </w:r>
      <w:r>
        <w:rPr>
          <w:spacing w:val="-5"/>
        </w:rPr>
        <w:t xml:space="preserve"> </w:t>
      </w:r>
      <w:r>
        <w:rPr/>
        <w:t>one</w:t>
      </w:r>
      <w:r>
        <w:rPr>
          <w:spacing w:val="-2"/>
        </w:rPr>
        <w:t xml:space="preserve"> </w:t>
      </w:r>
      <w:r>
        <w:rPr/>
        <w:t>zebrane przez uprawnione organy.</w:t>
      </w:r>
    </w:p>
    <w:p>
      <w:pPr>
        <w:pStyle w:val="BodyText"/>
        <w:rPr/>
      </w:pPr>
      <w:r>
        <w:rPr/>
      </w:r>
    </w:p>
    <w:p>
      <w:pPr>
        <w:pStyle w:val="BodyText"/>
        <w:spacing w:before="85" w:after="0"/>
        <w:rPr/>
      </w:pPr>
      <w:r>
        <w:rPr/>
      </w:r>
    </w:p>
    <w:p>
      <w:pPr>
        <w:pStyle w:val="Heading3"/>
        <w:spacing w:before="1" w:after="0"/>
        <w:rPr/>
      </w:pPr>
      <w:r>
        <w:rPr/>
        <w:t>Współpraca</w:t>
      </w:r>
      <w:r>
        <w:rPr>
          <w:spacing w:val="-5"/>
        </w:rPr>
        <w:t xml:space="preserve"> </w:t>
      </w:r>
      <w:r>
        <w:rPr/>
        <w:t>z</w:t>
      </w:r>
      <w:r>
        <w:rPr>
          <w:spacing w:val="-2"/>
        </w:rPr>
        <w:t xml:space="preserve"> </w:t>
      </w:r>
      <w:r>
        <w:rPr/>
        <w:t>policją</w:t>
      </w:r>
      <w:r>
        <w:rPr>
          <w:spacing w:val="-5"/>
        </w:rPr>
        <w:t xml:space="preserve"> </w:t>
      </w:r>
      <w:r>
        <w:rPr/>
        <w:t>i</w:t>
      </w:r>
      <w:r>
        <w:rPr>
          <w:spacing w:val="-1"/>
        </w:rPr>
        <w:t xml:space="preserve"> </w:t>
      </w:r>
      <w:r>
        <w:rPr/>
        <w:t>sądami</w:t>
      </w:r>
      <w:r>
        <w:rPr>
          <w:spacing w:val="-1"/>
        </w:rPr>
        <w:t xml:space="preserve"> </w:t>
      </w:r>
      <w:r>
        <w:rPr>
          <w:spacing w:val="-2"/>
        </w:rPr>
        <w:t>rodzinnymi</w:t>
      </w:r>
    </w:p>
    <w:p>
      <w:pPr>
        <w:pStyle w:val="BodyText"/>
        <w:spacing w:lineRule="auto" w:line="259" w:before="181" w:after="0"/>
        <w:ind w:start="1336" w:end="1092"/>
        <w:jc w:val="both"/>
        <w:rPr/>
        <w:sectPr>
          <w:headerReference w:type="default" r:id="rId155"/>
          <w:headerReference w:type="first" r:id="rId156"/>
          <w:type w:val="nextPage"/>
          <w:pgSz w:w="11906" w:h="16838"/>
          <w:pgMar w:left="80" w:right="320" w:gutter="0" w:header="718" w:top="940" w:footer="0" w:bottom="280"/>
          <w:pgNumType w:fmt="decimal"/>
          <w:formProt w:val="false"/>
          <w:textDirection w:val="lrTb"/>
          <w:docGrid w:type="default" w:linePitch="100" w:charSpace="0"/>
        </w:sectPr>
      </w:pPr>
      <w:r>
        <w:rPr/>
        <w:t>Ponieważ dochodzenie roszczeń z tytułu naruszeń zależy od decyzji uprawnionego, to uprawniony musi samodzielnie zdecydować czy zawiadamiać policję lub składać powództwo. Stosownie do wskazanej wyżej roli mediatora szkoła powinna przede wszystkim zaangażować się w ułatwienie zakończenia sporu bez nadmiernej jego eskalacji.</w:t>
      </w:r>
    </w:p>
    <w:p>
      <w:pPr>
        <w:pStyle w:val="BodyText"/>
        <w:spacing w:before="212" w:after="0"/>
        <w:rPr/>
      </w:pPr>
      <w:r>
        <w:rPr/>
      </w:r>
    </w:p>
    <w:p>
      <w:pPr>
        <w:pStyle w:val="Heading3"/>
        <w:rPr/>
      </w:pPr>
      <w:r>
        <w:rPr/>
        <w:t>Współpraca</w:t>
      </w:r>
      <w:r>
        <w:rPr>
          <w:spacing w:val="-7"/>
        </w:rPr>
        <w:t xml:space="preserve"> </w:t>
      </w:r>
      <w:r>
        <w:rPr/>
        <w:t>ze</w:t>
      </w:r>
      <w:r>
        <w:rPr>
          <w:spacing w:val="-4"/>
        </w:rPr>
        <w:t xml:space="preserve"> </w:t>
      </w:r>
      <w:r>
        <w:rPr/>
        <w:t>służbami</w:t>
      </w:r>
      <w:r>
        <w:rPr>
          <w:spacing w:val="-3"/>
        </w:rPr>
        <w:t xml:space="preserve"> </w:t>
      </w:r>
      <w:r>
        <w:rPr/>
        <w:t>społecznymi</w:t>
      </w:r>
      <w:r>
        <w:rPr>
          <w:spacing w:val="-6"/>
        </w:rPr>
        <w:t xml:space="preserve"> </w:t>
      </w:r>
      <w:r>
        <w:rPr/>
        <w:t>i</w:t>
      </w:r>
      <w:r>
        <w:rPr>
          <w:spacing w:val="-3"/>
        </w:rPr>
        <w:t xml:space="preserve"> </w:t>
      </w:r>
      <w:r>
        <w:rPr/>
        <w:t>placówkami</w:t>
      </w:r>
      <w:r>
        <w:rPr>
          <w:spacing w:val="-5"/>
        </w:rPr>
        <w:t xml:space="preserve"> </w:t>
      </w:r>
      <w:r>
        <w:rPr>
          <w:spacing w:val="-2"/>
        </w:rPr>
        <w:t>specjalistycznym</w:t>
      </w:r>
    </w:p>
    <w:p>
      <w:pPr>
        <w:pStyle w:val="BodyText"/>
        <w:spacing w:lineRule="auto" w:line="259" w:before="182" w:after="0"/>
        <w:ind w:start="1336" w:end="1094"/>
        <w:rPr/>
      </w:pPr>
      <w:r>
        <w:rPr/>
        <w:t>Warto</w:t>
      </w:r>
      <w:r>
        <w:rPr>
          <w:spacing w:val="-6"/>
        </w:rPr>
        <w:t xml:space="preserve"> </w:t>
      </w:r>
      <w:r>
        <w:rPr/>
        <w:t>rozważyć</w:t>
      </w:r>
      <w:r>
        <w:rPr>
          <w:spacing w:val="-6"/>
        </w:rPr>
        <w:t xml:space="preserve"> </w:t>
      </w:r>
      <w:r>
        <w:rPr/>
        <w:t>zorganizowanie</w:t>
      </w:r>
      <w:r>
        <w:rPr>
          <w:spacing w:val="-6"/>
        </w:rPr>
        <w:t xml:space="preserve"> </w:t>
      </w:r>
      <w:r>
        <w:rPr/>
        <w:t>szkoleń</w:t>
      </w:r>
      <w:r>
        <w:rPr>
          <w:spacing w:val="-6"/>
        </w:rPr>
        <w:t xml:space="preserve"> </w:t>
      </w:r>
      <w:r>
        <w:rPr/>
        <w:t>z</w:t>
      </w:r>
      <w:r>
        <w:rPr>
          <w:spacing w:val="-4"/>
        </w:rPr>
        <w:t xml:space="preserve"> </w:t>
      </w:r>
      <w:r>
        <w:rPr/>
        <w:t>zakresu</w:t>
      </w:r>
      <w:r>
        <w:rPr>
          <w:spacing w:val="-4"/>
        </w:rPr>
        <w:t xml:space="preserve"> </w:t>
      </w:r>
      <w:r>
        <w:rPr/>
        <w:t>prawa</w:t>
      </w:r>
      <w:r>
        <w:rPr>
          <w:spacing w:val="-4"/>
        </w:rPr>
        <w:t xml:space="preserve"> </w:t>
      </w:r>
      <w:r>
        <w:rPr/>
        <w:t>autorskiego,</w:t>
      </w:r>
      <w:r>
        <w:rPr>
          <w:spacing w:val="-4"/>
        </w:rPr>
        <w:t xml:space="preserve"> </w:t>
      </w:r>
      <w:r>
        <w:rPr/>
        <w:t>w</w:t>
      </w:r>
      <w:r>
        <w:rPr>
          <w:spacing w:val="-5"/>
        </w:rPr>
        <w:t xml:space="preserve"> </w:t>
      </w:r>
      <w:r>
        <w:rPr/>
        <w:t>tym</w:t>
      </w:r>
      <w:r>
        <w:rPr>
          <w:spacing w:val="-3"/>
        </w:rPr>
        <w:t xml:space="preserve"> </w:t>
      </w:r>
      <w:r>
        <w:rPr/>
        <w:t>w</w:t>
      </w:r>
      <w:r>
        <w:rPr>
          <w:spacing w:val="-5"/>
        </w:rPr>
        <w:t xml:space="preserve"> </w:t>
      </w:r>
      <w:r>
        <w:rPr/>
        <w:t>Internecie,</w:t>
      </w:r>
      <w:r>
        <w:rPr>
          <w:spacing w:val="-4"/>
        </w:rPr>
        <w:t xml:space="preserve"> </w:t>
      </w:r>
      <w:r>
        <w:rPr/>
        <w:t>dla wszystkich zainteresowanych osób w szkole.</w:t>
      </w:r>
    </w:p>
    <w:p>
      <w:pPr>
        <w:pStyle w:val="Heading3"/>
        <w:spacing w:before="159" w:after="0"/>
        <w:rPr/>
      </w:pPr>
      <w:r>
        <w:rPr/>
        <w:t>Współpraca</w:t>
      </w:r>
      <w:r>
        <w:rPr>
          <w:spacing w:val="-7"/>
        </w:rPr>
        <w:t xml:space="preserve"> </w:t>
      </w:r>
      <w:r>
        <w:rPr/>
        <w:t>z</w:t>
      </w:r>
      <w:r>
        <w:rPr>
          <w:spacing w:val="-4"/>
        </w:rPr>
        <w:t xml:space="preserve"> </w:t>
      </w:r>
      <w:r>
        <w:rPr/>
        <w:t>dostawcami</w:t>
      </w:r>
      <w:r>
        <w:rPr>
          <w:spacing w:val="-4"/>
        </w:rPr>
        <w:t xml:space="preserve"> </w:t>
      </w:r>
      <w:r>
        <w:rPr/>
        <w:t>Internetu</w:t>
      </w:r>
      <w:r>
        <w:rPr>
          <w:spacing w:val="-4"/>
        </w:rPr>
        <w:t xml:space="preserve"> </w:t>
      </w:r>
      <w:r>
        <w:rPr/>
        <w:t>i</w:t>
      </w:r>
      <w:r>
        <w:rPr>
          <w:spacing w:val="-6"/>
        </w:rPr>
        <w:t xml:space="preserve"> </w:t>
      </w:r>
      <w:r>
        <w:rPr/>
        <w:t>operatorami</w:t>
      </w:r>
      <w:r>
        <w:rPr>
          <w:spacing w:val="-5"/>
        </w:rPr>
        <w:t xml:space="preserve"> </w:t>
      </w:r>
      <w:r>
        <w:rPr>
          <w:spacing w:val="-2"/>
        </w:rPr>
        <w:t>telekomunikacyjnymi</w:t>
      </w:r>
    </w:p>
    <w:p>
      <w:pPr>
        <w:pStyle w:val="BodyText"/>
        <w:spacing w:lineRule="auto" w:line="259" w:before="179" w:after="0"/>
        <w:ind w:start="1336" w:end="1092"/>
        <w:jc w:val="both"/>
        <w:rPr/>
      </w:pPr>
      <w:r>
        <w:rPr/>
        <w:t>Zależnie</w:t>
      </w:r>
      <w:r>
        <w:rPr>
          <w:spacing w:val="-4"/>
        </w:rPr>
        <w:t xml:space="preserve"> </w:t>
      </w:r>
      <w:r>
        <w:rPr/>
        <w:t>od</w:t>
      </w:r>
      <w:r>
        <w:rPr>
          <w:spacing w:val="-2"/>
        </w:rPr>
        <w:t xml:space="preserve"> </w:t>
      </w:r>
      <w:r>
        <w:rPr/>
        <w:t>okoliczności</w:t>
      </w:r>
      <w:r>
        <w:rPr>
          <w:spacing w:val="-4"/>
        </w:rPr>
        <w:t xml:space="preserve"> </w:t>
      </w:r>
      <w:r>
        <w:rPr/>
        <w:t>może</w:t>
      </w:r>
      <w:r>
        <w:rPr>
          <w:spacing w:val="-2"/>
        </w:rPr>
        <w:t xml:space="preserve"> </w:t>
      </w:r>
      <w:r>
        <w:rPr/>
        <w:t>być</w:t>
      </w:r>
      <w:r>
        <w:rPr>
          <w:spacing w:val="-2"/>
        </w:rPr>
        <w:t xml:space="preserve"> </w:t>
      </w:r>
      <w:r>
        <w:rPr/>
        <w:t>wskazana</w:t>
      </w:r>
      <w:r>
        <w:rPr>
          <w:spacing w:val="-2"/>
        </w:rPr>
        <w:t xml:space="preserve"> </w:t>
      </w:r>
      <w:r>
        <w:rPr/>
        <w:t>asysta</w:t>
      </w:r>
      <w:r>
        <w:rPr>
          <w:spacing w:val="-2"/>
        </w:rPr>
        <w:t xml:space="preserve"> </w:t>
      </w:r>
      <w:r>
        <w:rPr/>
        <w:t>sprawcy</w:t>
      </w:r>
      <w:r>
        <w:rPr>
          <w:spacing w:val="-2"/>
        </w:rPr>
        <w:t xml:space="preserve"> </w:t>
      </w:r>
      <w:r>
        <w:rPr/>
        <w:t>bądź</w:t>
      </w:r>
      <w:r>
        <w:rPr>
          <w:spacing w:val="-2"/>
        </w:rPr>
        <w:t xml:space="preserve"> </w:t>
      </w:r>
      <w:r>
        <w:rPr/>
        <w:t>ofiary</w:t>
      </w:r>
      <w:r>
        <w:rPr>
          <w:spacing w:val="-2"/>
        </w:rPr>
        <w:t xml:space="preserve"> </w:t>
      </w:r>
      <w:r>
        <w:rPr/>
        <w:t>podczas</w:t>
      </w:r>
      <w:r>
        <w:rPr>
          <w:spacing w:val="-2"/>
        </w:rPr>
        <w:t xml:space="preserve"> </w:t>
      </w:r>
      <w:r>
        <w:rPr/>
        <w:t>kontaktu</w:t>
      </w:r>
      <w:r>
        <w:rPr>
          <w:spacing w:val="-2"/>
        </w:rPr>
        <w:t xml:space="preserve"> </w:t>
      </w:r>
      <w:r>
        <w:rPr/>
        <w:t>z</w:t>
      </w:r>
      <w:r>
        <w:rPr>
          <w:spacing w:val="-4"/>
        </w:rPr>
        <w:t xml:space="preserve"> </w:t>
      </w:r>
      <w:r>
        <w:rPr/>
        <w:t>tego</w:t>
      </w:r>
      <w:r>
        <w:rPr>
          <w:spacing w:val="-4"/>
        </w:rPr>
        <w:t xml:space="preserve"> </w:t>
      </w:r>
      <w:r>
        <w:rPr/>
        <w:t>typu podmiotami, np. w celu zablokowania dostępu do utworu umieszczonego w Internecie z naruszeniem prawa. Ponadto, stosownie do przepisów prawa, tego typu usługodawcy mogą zostać zobowiązani do przekazania szczegółów dotyczących naruszenia dokonanego z użyciem ich usług (do czego jednak może być potrzebne postanowienie sądowe).</w:t>
      </w:r>
    </w:p>
    <w:p>
      <w:pPr>
        <w:pStyle w:val="BodyText"/>
        <w:rPr>
          <w:sz w:val="20"/>
        </w:rPr>
      </w:pPr>
      <w:r>
        <w:rPr>
          <w:sz w:val="20"/>
        </w:rPr>
      </w:r>
    </w:p>
    <w:p>
      <w:pPr>
        <w:pStyle w:val="BodyText"/>
        <w:rPr>
          <w:sz w:val="20"/>
        </w:rPr>
      </w:pPr>
      <w:r>
        <w:rPr>
          <w:sz w:val="20"/>
        </w:rPr>
      </w:r>
    </w:p>
    <w:p>
      <w:pPr>
        <w:pStyle w:val="BodyText"/>
        <w:rPr>
          <w:sz w:val="20"/>
        </w:rPr>
      </w:pPr>
      <w:r>
        <w:rPr>
          <w:sz w:val="20"/>
        </w:rPr>
      </w:r>
    </w:p>
    <w:p>
      <w:pPr>
        <w:pStyle w:val="BodyText"/>
        <w:spacing w:before="82" w:after="0"/>
        <w:rPr>
          <w:sz w:val="20"/>
        </w:rPr>
      </w:pPr>
      <w:r>
        <w:rPr>
          <w:sz w:val="20"/>
        </w:rPr>
        <mc:AlternateContent>
          <mc:Choice Requires="wps">
            <w:drawing>
              <wp:anchor distT="0" distB="0" distL="0" distR="0" simplePos="0" relativeHeight="39" behindDoc="0" locked="0" layoutInCell="0" allowOverlap="1" wp14:anchorId="43505D94">
                <wp:simplePos x="0" y="0"/>
                <wp:positionH relativeFrom="page">
                  <wp:posOffset>881380</wp:posOffset>
                </wp:positionH>
                <wp:positionV relativeFrom="paragraph">
                  <wp:posOffset>213360</wp:posOffset>
                </wp:positionV>
                <wp:extent cx="5798185" cy="603885"/>
                <wp:effectExtent l="0" t="0" r="0" b="0"/>
                <wp:wrapTopAndBottom/>
                <wp:docPr id="210" name="Textbox 162"/>
                <a:graphic xmlns:a="http://schemas.openxmlformats.org/drawingml/2006/main">
                  <a:graphicData uri="http://schemas.microsoft.com/office/word/2010/wordprocessingShape">
                    <wps:wsp>
                      <wps:cNvSpPr/>
                      <wps:spPr>
                        <a:xfrm>
                          <a:off x="0" y="0"/>
                          <a:ext cx="5798160" cy="603720"/>
                        </a:xfrm>
                        <a:prstGeom prst="rect">
                          <a:avLst/>
                        </a:prstGeom>
                        <a:solidFill>
                          <a:srgbClr val="FFF5E7"/>
                        </a:solidFill>
                        <a:ln w="0">
                          <a:noFill/>
                        </a:ln>
                      </wps:spPr>
                      <wps:style>
                        <a:lnRef idx="0"/>
                        <a:fillRef idx="0"/>
                        <a:effectRef idx="0"/>
                        <a:fontRef idx="minor"/>
                      </wps:style>
                      <wps:txbx>
                        <w:txbxContent>
                          <w:p>
                            <w:pPr>
                              <w:pStyle w:val="Zawartoramki"/>
                              <w:spacing w:lineRule="auto" w:line="276"/>
                              <w:ind w:hanging="360" w:start="388" w:end="29"/>
                              <w:jc w:val="both"/>
                              <w:rPr>
                                <w:b/>
                                <w:color w:val="000000"/>
                                <w:sz w:val="24"/>
                              </w:rPr>
                            </w:pPr>
                            <w:r>
                              <w:rPr>
                                <w:b/>
                                <w:color w:val="000000"/>
                                <w:sz w:val="24"/>
                              </w:rPr>
                              <w:t>7.</w:t>
                            </w:r>
                            <w:r>
                              <w:rPr>
                                <w:b/>
                                <w:color w:val="000000"/>
                                <w:spacing w:val="40"/>
                                <w:sz w:val="24"/>
                              </w:rPr>
                              <w:t xml:space="preserve"> </w:t>
                            </w:r>
                            <w:r>
                              <w:rPr>
                                <w:b/>
                                <w:color w:val="000000"/>
                                <w:sz w:val="24"/>
                              </w:rPr>
                              <w:t>Zasady i procedury postępowania w przypadku stwierdzenia bezkrytycznej wiary w treści zamieszczone z Internecie, nieumiejętności odróżniania treści prawdziwych od nieprawdziwych, skutków szkodliwości reklam.</w:t>
                            </w:r>
                          </w:p>
                        </w:txbxContent>
                      </wps:txbx>
                      <wps:bodyPr lIns="0" tIns="0" rIns="0" bIns="0" anchor="t">
                        <a:noAutofit/>
                      </wps:bodyPr>
                    </wps:wsp>
                  </a:graphicData>
                </a:graphic>
              </wp:anchor>
            </w:drawing>
          </mc:Choice>
          <mc:Fallback>
            <w:pict>
              <v:rect id="shape_0" fillcolor="#fff5e7" stroked="f" o:allowincell="f" style="position:absolute;margin-left:69.4pt;margin-top:16.8pt;width:456.5pt;height:47.5pt;mso-wrap-style:square;v-text-anchor:top;mso-position-horizontal-relative:page" wp14:anchorId="43505D94">
                <v:fill o:detectmouseclick="t" type="solid" color2="#000a18"/>
                <v:stroke color="#3465a4" joinstyle="round" endcap="flat"/>
                <v:textbox>
                  <w:txbxContent>
                    <w:p>
                      <w:pPr>
                        <w:pStyle w:val="Zawartoramki"/>
                        <w:spacing w:lineRule="auto" w:line="276"/>
                        <w:ind w:hanging="360" w:start="388" w:end="29"/>
                        <w:jc w:val="both"/>
                        <w:rPr>
                          <w:b/>
                          <w:color w:val="000000"/>
                          <w:sz w:val="24"/>
                        </w:rPr>
                      </w:pPr>
                      <w:r>
                        <w:rPr>
                          <w:b/>
                          <w:color w:val="000000"/>
                          <w:sz w:val="24"/>
                        </w:rPr>
                        <w:t>7.</w:t>
                      </w:r>
                      <w:r>
                        <w:rPr>
                          <w:b/>
                          <w:color w:val="000000"/>
                          <w:spacing w:val="40"/>
                          <w:sz w:val="24"/>
                        </w:rPr>
                        <w:t xml:space="preserve"> </w:t>
                      </w:r>
                      <w:r>
                        <w:rPr>
                          <w:b/>
                          <w:color w:val="000000"/>
                          <w:sz w:val="24"/>
                        </w:rPr>
                        <w:t>Zasady i procedury postępowania w przypadku stwierdzenia bezkrytycznej wiary w treści zamieszczone z Internecie, nieumiejętności odróżniania treści prawdziwych od nieprawdziwych, skutków szkodliwości reklam.</w:t>
                      </w:r>
                    </w:p>
                  </w:txbxContent>
                </v:textbox>
                <w10:wrap type="topAndBottom"/>
              </v:rect>
            </w:pict>
          </mc:Fallback>
        </mc:AlternateContent>
      </w:r>
    </w:p>
    <w:p>
      <w:pPr>
        <w:pStyle w:val="BodyText"/>
        <w:spacing w:before="182" w:after="0"/>
        <w:rPr/>
      </w:pPr>
      <w:r>
        <w:rPr/>
      </w:r>
    </w:p>
    <w:p>
      <w:pPr>
        <w:pStyle w:val="Heading3"/>
        <w:rPr/>
      </w:pPr>
      <w:r>
        <w:rPr/>
        <w:t>Podstawy</w:t>
      </w:r>
      <w:r>
        <w:rPr>
          <w:spacing w:val="-6"/>
        </w:rPr>
        <w:t xml:space="preserve"> </w:t>
      </w:r>
      <w:r>
        <w:rPr/>
        <w:t>prawne</w:t>
      </w:r>
      <w:r>
        <w:rPr>
          <w:spacing w:val="-5"/>
        </w:rPr>
        <w:t xml:space="preserve"> </w:t>
      </w:r>
      <w:r>
        <w:rPr/>
        <w:t>uruchomienia</w:t>
      </w:r>
      <w:r>
        <w:rPr>
          <w:spacing w:val="-3"/>
        </w:rPr>
        <w:t xml:space="preserve"> </w:t>
      </w:r>
      <w:r>
        <w:rPr>
          <w:spacing w:val="-2"/>
        </w:rPr>
        <w:t>procedury</w:t>
      </w:r>
    </w:p>
    <w:p>
      <w:pPr>
        <w:pStyle w:val="BodyText"/>
        <w:spacing w:before="179" w:after="0"/>
        <w:ind w:start="1336"/>
        <w:rPr/>
      </w:pPr>
      <w:r>
        <w:rPr/>
        <w:t>Ustawa</w:t>
      </w:r>
      <w:r>
        <w:rPr>
          <w:spacing w:val="-6"/>
        </w:rPr>
        <w:t xml:space="preserve"> </w:t>
      </w:r>
      <w:r>
        <w:rPr/>
        <w:t>z</w:t>
      </w:r>
      <w:r>
        <w:rPr>
          <w:spacing w:val="-5"/>
        </w:rPr>
        <w:t xml:space="preserve"> </w:t>
      </w:r>
      <w:r>
        <w:rPr/>
        <w:t>14</w:t>
      </w:r>
      <w:r>
        <w:rPr>
          <w:spacing w:val="-3"/>
        </w:rPr>
        <w:t xml:space="preserve"> </w:t>
      </w:r>
      <w:r>
        <w:rPr/>
        <w:t>grudnia</w:t>
      </w:r>
      <w:r>
        <w:rPr>
          <w:spacing w:val="-3"/>
        </w:rPr>
        <w:t xml:space="preserve"> </w:t>
      </w:r>
      <w:r>
        <w:rPr/>
        <w:t>2016</w:t>
      </w:r>
      <w:r>
        <w:rPr>
          <w:spacing w:val="-3"/>
        </w:rPr>
        <w:t xml:space="preserve"> </w:t>
      </w:r>
      <w:r>
        <w:rPr/>
        <w:t>r.</w:t>
      </w:r>
      <w:r>
        <w:rPr>
          <w:spacing w:val="-3"/>
        </w:rPr>
        <w:t xml:space="preserve"> </w:t>
      </w:r>
      <w:r>
        <w:rPr/>
        <w:t>Prawo</w:t>
      </w:r>
      <w:r>
        <w:rPr>
          <w:spacing w:val="-3"/>
        </w:rPr>
        <w:t xml:space="preserve"> </w:t>
      </w:r>
      <w:r>
        <w:rPr/>
        <w:t>oświatowe</w:t>
      </w:r>
      <w:r>
        <w:rPr>
          <w:spacing w:val="-3"/>
        </w:rPr>
        <w:t xml:space="preserve"> </w:t>
      </w:r>
      <w:r>
        <w:rPr/>
        <w:t>(Dz.U.</w:t>
      </w:r>
      <w:r>
        <w:rPr>
          <w:spacing w:val="-6"/>
        </w:rPr>
        <w:t xml:space="preserve"> </w:t>
      </w:r>
      <w:r>
        <w:rPr/>
        <w:t>2020,</w:t>
      </w:r>
      <w:r>
        <w:rPr>
          <w:spacing w:val="-4"/>
        </w:rPr>
        <w:t xml:space="preserve"> </w:t>
      </w:r>
      <w:r>
        <w:rPr/>
        <w:t>poz.</w:t>
      </w:r>
      <w:r>
        <w:rPr>
          <w:spacing w:val="-3"/>
        </w:rPr>
        <w:t xml:space="preserve"> </w:t>
      </w:r>
      <w:r>
        <w:rPr/>
        <w:t>910,</w:t>
      </w:r>
      <w:r>
        <w:rPr>
          <w:spacing w:val="-6"/>
        </w:rPr>
        <w:t xml:space="preserve"> </w:t>
      </w:r>
      <w:r>
        <w:rPr/>
        <w:t>z</w:t>
      </w:r>
      <w:r>
        <w:rPr>
          <w:spacing w:val="-3"/>
        </w:rPr>
        <w:t xml:space="preserve"> </w:t>
      </w:r>
      <w:r>
        <w:rPr/>
        <w:t>późn.</w:t>
      </w:r>
      <w:r>
        <w:rPr>
          <w:spacing w:val="-3"/>
        </w:rPr>
        <w:t xml:space="preserve"> </w:t>
      </w:r>
      <w:r>
        <w:rPr>
          <w:spacing w:val="-2"/>
        </w:rPr>
        <w:t>zm.).</w:t>
      </w:r>
    </w:p>
    <w:p>
      <w:pPr>
        <w:pStyle w:val="Heading3"/>
        <w:spacing w:before="182" w:after="0"/>
        <w:rPr/>
      </w:pPr>
      <w:r>
        <w:rPr/>
        <w:t>Rodzaj</w:t>
      </w:r>
      <w:r>
        <w:rPr>
          <w:spacing w:val="-7"/>
        </w:rPr>
        <w:t xml:space="preserve"> </w:t>
      </w:r>
      <w:r>
        <w:rPr/>
        <w:t>zagrożenia</w:t>
      </w:r>
      <w:r>
        <w:rPr>
          <w:spacing w:val="-7"/>
        </w:rPr>
        <w:t xml:space="preserve"> </w:t>
      </w:r>
      <w:r>
        <w:rPr/>
        <w:t>objętego</w:t>
      </w:r>
      <w:r>
        <w:rPr>
          <w:spacing w:val="-7"/>
        </w:rPr>
        <w:t xml:space="preserve"> </w:t>
      </w:r>
      <w:r>
        <w:rPr/>
        <w:t>procedurą</w:t>
      </w:r>
      <w:r>
        <w:rPr>
          <w:spacing w:val="-7"/>
        </w:rPr>
        <w:t xml:space="preserve"> </w:t>
      </w:r>
      <w:r>
        <w:rPr>
          <w:spacing w:val="-2"/>
        </w:rPr>
        <w:t>(opis)</w:t>
      </w:r>
    </w:p>
    <w:p>
      <w:pPr>
        <w:pStyle w:val="BodyText"/>
        <w:spacing w:lineRule="auto" w:line="259" w:before="179" w:after="0"/>
        <w:ind w:start="1336" w:end="1090"/>
        <w:jc w:val="both"/>
        <w:rPr/>
      </w:pPr>
      <w:r>
        <w:rPr/>
        <w:t>Brak</w:t>
      </w:r>
      <w:r>
        <w:rPr>
          <w:spacing w:val="80"/>
          <w:w w:val="150"/>
        </w:rPr>
        <w:t xml:space="preserve"> </w:t>
      </w:r>
      <w:r>
        <w:rPr/>
        <w:t>umiejętności</w:t>
      </w:r>
      <w:r>
        <w:rPr>
          <w:spacing w:val="80"/>
          <w:w w:val="150"/>
        </w:rPr>
        <w:t xml:space="preserve"> </w:t>
      </w:r>
      <w:r>
        <w:rPr/>
        <w:t>odróżniania</w:t>
      </w:r>
      <w:r>
        <w:rPr>
          <w:spacing w:val="80"/>
          <w:w w:val="150"/>
        </w:rPr>
        <w:t xml:space="preserve"> </w:t>
      </w:r>
      <w:r>
        <w:rPr/>
        <w:t>informacji</w:t>
      </w:r>
      <w:r>
        <w:rPr>
          <w:spacing w:val="80"/>
          <w:w w:val="150"/>
        </w:rPr>
        <w:t xml:space="preserve"> </w:t>
      </w:r>
      <w:r>
        <w:rPr/>
        <w:t>prawdziwych</w:t>
      </w:r>
      <w:r>
        <w:rPr>
          <w:spacing w:val="80"/>
          <w:w w:val="150"/>
        </w:rPr>
        <w:t xml:space="preserve"> </w:t>
      </w:r>
      <w:r>
        <w:rPr/>
        <w:t>od</w:t>
      </w:r>
      <w:r>
        <w:rPr>
          <w:spacing w:val="80"/>
          <w:w w:val="150"/>
        </w:rPr>
        <w:t xml:space="preserve"> </w:t>
      </w:r>
      <w:r>
        <w:rPr/>
        <w:t>nieprawdziwych</w:t>
      </w:r>
      <w:r>
        <w:rPr>
          <w:spacing w:val="80"/>
          <w:w w:val="150"/>
        </w:rPr>
        <w:t xml:space="preserve"> </w:t>
      </w:r>
      <w:r>
        <w:rPr/>
        <w:t>publikowanych</w:t>
      </w:r>
      <w:r>
        <w:rPr>
          <w:spacing w:val="80"/>
        </w:rPr>
        <w:t xml:space="preserve"> </w:t>
      </w:r>
      <w:r>
        <w:rPr/>
        <w:t>w Internecie, bezkrytyczne uznawanie za prawdę też publikowanych na forach internetowych, kierowanie się informacjami zawartymi w reklamach. Taka postawa dzieci prowadzić może do zagrożeń życia i zdrowia (np. stosowania wyniszczającej diety, samookaleczeń), skutkować rozczarowaniami i porażkami życiowymi (w efekcie korzystania z fałszywych informacji), utrudniać lub uniemożliwiać osiąganie dobrych wyników w edukacji (korzystanie z upraszczających i zawężających wiedzę nieprofesjonalnych opracowań), a także do utrwalania się u ucznia ambiwalentnych postaw moralnych. Działania mające na celu wyposażenie uczniów w kompetencje pozwalające na radzenie sobie z dezinformacją i krytyczne podejście do informacji powinny być elementem edukacji prowadzonej dla całej społeczności szkolnej, nie tylko w ramach realizacji zapisów podstawy programowej.</w:t>
      </w:r>
    </w:p>
    <w:p>
      <w:pPr>
        <w:pStyle w:val="BodyText"/>
        <w:rPr/>
      </w:pPr>
      <w:r>
        <w:rPr/>
      </w:r>
    </w:p>
    <w:p>
      <w:pPr>
        <w:pStyle w:val="BodyText"/>
        <w:spacing w:before="84" w:after="0"/>
        <w:rPr/>
      </w:pPr>
      <w:r>
        <w:rPr/>
      </w:r>
    </w:p>
    <w:p>
      <w:pPr>
        <w:pStyle w:val="Heading3"/>
        <w:spacing w:lineRule="auto" w:line="413"/>
        <w:ind w:start="1336" w:end="4627"/>
        <w:jc w:val="both"/>
        <w:rPr/>
      </w:pPr>
      <w:r>
        <w:rPr/>
        <w:t>Sposób</w:t>
      </w:r>
      <w:r>
        <w:rPr>
          <w:spacing w:val="-7"/>
        </w:rPr>
        <w:t xml:space="preserve"> </w:t>
      </w:r>
      <w:r>
        <w:rPr/>
        <w:t>postępowania</w:t>
      </w:r>
      <w:r>
        <w:rPr>
          <w:spacing w:val="-10"/>
        </w:rPr>
        <w:t xml:space="preserve"> </w:t>
      </w:r>
      <w:r>
        <w:rPr/>
        <w:t>w</w:t>
      </w:r>
      <w:r>
        <w:rPr>
          <w:spacing w:val="-6"/>
        </w:rPr>
        <w:t xml:space="preserve"> </w:t>
      </w:r>
      <w:r>
        <w:rPr/>
        <w:t>przypadku</w:t>
      </w:r>
      <w:r>
        <w:rPr>
          <w:spacing w:val="-10"/>
        </w:rPr>
        <w:t xml:space="preserve"> </w:t>
      </w:r>
      <w:r>
        <w:rPr/>
        <w:t>wystąpienia</w:t>
      </w:r>
      <w:r>
        <w:rPr>
          <w:spacing w:val="-7"/>
        </w:rPr>
        <w:t xml:space="preserve"> </w:t>
      </w:r>
      <w:r>
        <w:rPr/>
        <w:t>zagrożenia Przyjęcie zgłoszenia i ustalenie okoliczności zdarzenia</w:t>
      </w:r>
    </w:p>
    <w:p>
      <w:pPr>
        <w:pStyle w:val="BodyText"/>
        <w:spacing w:lineRule="auto" w:line="259" w:before="0" w:after="0"/>
        <w:ind w:start="1336" w:end="1093"/>
        <w:jc w:val="both"/>
        <w:rPr/>
        <w:sectPr>
          <w:headerReference w:type="default" r:id="rId157"/>
          <w:headerReference w:type="first" r:id="rId158"/>
          <w:type w:val="nextPage"/>
          <w:pgSz w:w="11906" w:h="16838"/>
          <w:pgMar w:left="80" w:right="320" w:gutter="0" w:header="718" w:top="940" w:footer="0" w:bottom="280"/>
          <w:pgNumType w:fmt="decimal"/>
          <w:formProt w:val="false"/>
          <w:textDirection w:val="lrTb"/>
          <w:docGrid w:type="default" w:linePitch="100" w:charSpace="0"/>
        </w:sectPr>
      </w:pPr>
      <w:r>
        <w:rPr/>
        <w:t>Uczniowie nieumiejący odróżniać prawdy od fałszu informacji publikowanych w Internecie powinni być identyfikowani przez nauczycieli i wychowawców w trakcie lekcji wszystkich przedmiotów. Często niepożądana postawa ujawnia się podczas przygotowania prac domowych i jest stosunkowo łatwa do zidentyfikowania przez oceniającego je nauczyciela. Procedury interwencyjne mają uzasadnienie w przypadku uczniów podejmujących zachowania ryzykowne (np. autodestrukcyjnych lub stosujących ryzykowne diety itp.).</w:t>
      </w:r>
    </w:p>
    <w:p>
      <w:pPr>
        <w:pStyle w:val="BodyText"/>
        <w:spacing w:before="212" w:after="0"/>
        <w:rPr/>
      </w:pPr>
      <w:r>
        <w:rPr/>
      </w:r>
    </w:p>
    <w:p>
      <w:pPr>
        <w:pStyle w:val="Heading3"/>
        <w:rPr/>
      </w:pPr>
      <w:r>
        <w:rPr/>
        <w:t>Opis</w:t>
      </w:r>
      <w:r>
        <w:rPr>
          <w:spacing w:val="-7"/>
        </w:rPr>
        <w:t xml:space="preserve"> </w:t>
      </w:r>
      <w:r>
        <w:rPr/>
        <w:t>okoliczności,</w:t>
      </w:r>
      <w:r>
        <w:rPr>
          <w:spacing w:val="-6"/>
        </w:rPr>
        <w:t xml:space="preserve"> </w:t>
      </w:r>
      <w:r>
        <w:rPr/>
        <w:t>analiza,</w:t>
      </w:r>
      <w:r>
        <w:rPr>
          <w:spacing w:val="-6"/>
        </w:rPr>
        <w:t xml:space="preserve"> </w:t>
      </w:r>
      <w:r>
        <w:rPr/>
        <w:t>zabezpieczenie</w:t>
      </w:r>
      <w:r>
        <w:rPr>
          <w:spacing w:val="-4"/>
        </w:rPr>
        <w:t xml:space="preserve"> </w:t>
      </w:r>
      <w:r>
        <w:rPr>
          <w:spacing w:val="-2"/>
        </w:rPr>
        <w:t>dowodów</w:t>
      </w:r>
    </w:p>
    <w:p>
      <w:pPr>
        <w:pStyle w:val="BodyText"/>
        <w:spacing w:lineRule="auto" w:line="259" w:before="182" w:after="0"/>
        <w:ind w:start="1336" w:end="1092"/>
        <w:jc w:val="both"/>
        <w:rPr/>
      </w:pPr>
      <w:r>
        <w:rPr/>
        <w:t>Posługiwanie się nieprawdziwymi informacjami zaczerpniętymi z Internetu w procesie dydaktycznym – podczas lekcji lub w zadaniach domowych – każdorazowo powinno być zauważone przez nauczyciela, przeanalizowane i skomentowane.</w:t>
      </w:r>
    </w:p>
    <w:p>
      <w:pPr>
        <w:pStyle w:val="Heading3"/>
        <w:spacing w:before="159" w:after="0"/>
        <w:rPr/>
      </w:pPr>
      <w:r>
        <w:rPr/>
        <w:t>Działania</w:t>
      </w:r>
      <w:r>
        <w:rPr>
          <w:spacing w:val="-9"/>
        </w:rPr>
        <w:t xml:space="preserve"> </w:t>
      </w:r>
      <w:r>
        <w:rPr/>
        <w:t>wobec</w:t>
      </w:r>
      <w:r>
        <w:rPr>
          <w:spacing w:val="-4"/>
        </w:rPr>
        <w:t xml:space="preserve"> </w:t>
      </w:r>
      <w:r>
        <w:rPr/>
        <w:t>sprawców</w:t>
      </w:r>
      <w:r>
        <w:rPr>
          <w:spacing w:val="-3"/>
        </w:rPr>
        <w:t xml:space="preserve"> </w:t>
      </w:r>
      <w:r>
        <w:rPr/>
        <w:t>zdarzenia</w:t>
      </w:r>
      <w:r>
        <w:rPr>
          <w:spacing w:val="-5"/>
        </w:rPr>
        <w:t xml:space="preserve"> </w:t>
      </w:r>
      <w:r>
        <w:rPr/>
        <w:t>ze</w:t>
      </w:r>
      <w:r>
        <w:rPr>
          <w:spacing w:val="-4"/>
        </w:rPr>
        <w:t xml:space="preserve"> </w:t>
      </w:r>
      <w:r>
        <w:rPr/>
        <w:t>szkoły/</w:t>
      </w:r>
      <w:r>
        <w:rPr>
          <w:spacing w:val="-4"/>
        </w:rPr>
        <w:t xml:space="preserve"> </w:t>
      </w:r>
      <w:r>
        <w:rPr/>
        <w:t>spoza</w:t>
      </w:r>
      <w:r>
        <w:rPr>
          <w:spacing w:val="-4"/>
        </w:rPr>
        <w:t xml:space="preserve"> </w:t>
      </w:r>
      <w:r>
        <w:rPr>
          <w:spacing w:val="-2"/>
        </w:rPr>
        <w:t>szkoły</w:t>
      </w:r>
    </w:p>
    <w:p>
      <w:pPr>
        <w:pStyle w:val="BodyText"/>
        <w:spacing w:lineRule="auto" w:line="259" w:before="179" w:after="0"/>
        <w:ind w:start="1336" w:end="1092"/>
        <w:jc w:val="both"/>
        <w:rPr/>
      </w:pPr>
      <w:r>
        <w:rPr/>
        <w:t>Wystarczającą</w:t>
      </w:r>
      <w:r>
        <w:rPr>
          <w:spacing w:val="58"/>
        </w:rPr>
        <w:t xml:space="preserve">  </w:t>
      </w:r>
      <w:r>
        <w:rPr/>
        <w:t>reakcją</w:t>
      </w:r>
      <w:r>
        <w:rPr>
          <w:spacing w:val="57"/>
        </w:rPr>
        <w:t xml:space="preserve">  </w:t>
      </w:r>
      <w:r>
        <w:rPr/>
        <w:t>jest</w:t>
      </w:r>
      <w:r>
        <w:rPr>
          <w:spacing w:val="58"/>
        </w:rPr>
        <w:t xml:space="preserve">  </w:t>
      </w:r>
      <w:r>
        <w:rPr/>
        <w:t>opublikowanie</w:t>
      </w:r>
      <w:r>
        <w:rPr>
          <w:spacing w:val="57"/>
        </w:rPr>
        <w:t xml:space="preserve">  </w:t>
      </w:r>
      <w:r>
        <w:rPr/>
        <w:t>sprostowania</w:t>
      </w:r>
      <w:r>
        <w:rPr>
          <w:spacing w:val="57"/>
        </w:rPr>
        <w:t xml:space="preserve">  </w:t>
      </w:r>
      <w:r>
        <w:rPr/>
        <w:t>nieprawdziwych</w:t>
      </w:r>
      <w:r>
        <w:rPr>
          <w:spacing w:val="58"/>
        </w:rPr>
        <w:t xml:space="preserve">  </w:t>
      </w:r>
      <w:r>
        <w:rPr/>
        <w:t>informacji</w:t>
      </w:r>
      <w:r>
        <w:rPr>
          <w:spacing w:val="57"/>
        </w:rPr>
        <w:t xml:space="preserve">  </w:t>
      </w:r>
      <w:r>
        <w:rPr/>
        <w:t>i</w:t>
      </w:r>
      <w:r>
        <w:rPr>
          <w:spacing w:val="58"/>
        </w:rPr>
        <w:t xml:space="preserve">  </w:t>
      </w:r>
      <w:r>
        <w:rPr/>
        <w:t>– w miarę możliwości – rozpowszechnienie go w Internecie, na portalach o zbliżonej tematyce.</w:t>
      </w:r>
    </w:p>
    <w:p>
      <w:pPr>
        <w:pStyle w:val="Heading3"/>
        <w:spacing w:before="159" w:after="0"/>
        <w:rPr/>
      </w:pPr>
      <w:r>
        <w:rPr/>
        <w:t>Działania</w:t>
      </w:r>
      <w:r>
        <w:rPr>
          <w:spacing w:val="-5"/>
        </w:rPr>
        <w:t xml:space="preserve"> </w:t>
      </w:r>
      <w:r>
        <w:rPr/>
        <w:t>wobec</w:t>
      </w:r>
      <w:r>
        <w:rPr>
          <w:spacing w:val="-4"/>
        </w:rPr>
        <w:t xml:space="preserve"> </w:t>
      </w:r>
      <w:r>
        <w:rPr/>
        <w:t>ofiar</w:t>
      </w:r>
      <w:r>
        <w:rPr>
          <w:spacing w:val="-9"/>
        </w:rPr>
        <w:t xml:space="preserve"> </w:t>
      </w:r>
      <w:r>
        <w:rPr/>
        <w:t>zdarzenia</w:t>
      </w:r>
      <w:r>
        <w:rPr>
          <w:spacing w:val="-2"/>
        </w:rPr>
        <w:t xml:space="preserve"> </w:t>
      </w:r>
      <w:r>
        <w:rPr/>
        <w:t>i</w:t>
      </w:r>
      <w:r>
        <w:rPr>
          <w:spacing w:val="-4"/>
        </w:rPr>
        <w:t xml:space="preserve"> </w:t>
      </w:r>
      <w:r>
        <w:rPr>
          <w:spacing w:val="-2"/>
        </w:rPr>
        <w:t>świadków</w:t>
      </w:r>
    </w:p>
    <w:p>
      <w:pPr>
        <w:pStyle w:val="BodyText"/>
        <w:spacing w:lineRule="auto" w:line="259" w:before="182" w:after="0"/>
        <w:ind w:start="1336" w:end="1092"/>
        <w:jc w:val="both"/>
        <w:rPr/>
      </w:pPr>
      <w:r>
        <w:rPr/>
        <w:t>Szkoła</w:t>
      </w:r>
      <w:r>
        <w:rPr>
          <w:spacing w:val="-2"/>
        </w:rPr>
        <w:t xml:space="preserve"> </w:t>
      </w:r>
      <w:r>
        <w:rPr/>
        <w:t>powinna prowadzić</w:t>
      </w:r>
      <w:r>
        <w:rPr>
          <w:spacing w:val="-2"/>
        </w:rPr>
        <w:t xml:space="preserve"> </w:t>
      </w:r>
      <w:r>
        <w:rPr/>
        <w:t>działania profilaktyczne –</w:t>
      </w:r>
      <w:r>
        <w:rPr>
          <w:spacing w:val="-2"/>
        </w:rPr>
        <w:t xml:space="preserve"> </w:t>
      </w:r>
      <w:r>
        <w:rPr/>
        <w:t>edukację</w:t>
      </w:r>
      <w:r>
        <w:rPr>
          <w:spacing w:val="-2"/>
        </w:rPr>
        <w:t xml:space="preserve"> </w:t>
      </w:r>
      <w:r>
        <w:rPr/>
        <w:t>medialną</w:t>
      </w:r>
      <w:r>
        <w:rPr>
          <w:spacing w:val="-2"/>
        </w:rPr>
        <w:t xml:space="preserve"> </w:t>
      </w:r>
      <w:r>
        <w:rPr/>
        <w:t>(informacyjną), np. w</w:t>
      </w:r>
      <w:r>
        <w:rPr>
          <w:spacing w:val="-1"/>
        </w:rPr>
        <w:t xml:space="preserve"> </w:t>
      </w:r>
      <w:r>
        <w:rPr/>
        <w:t>trakcie zajęć nieinformatycznych (np. historii, języka polskiego) przez wszystkie lata nauki ucznia w szkole lub podczas lekcji ukierunkowanych na zdobywanie przez dzieci i młodzież kompetencji cyfrowych. Edukacja medialna może być prowadzona również na zajęciach pozalekcyjnych. Działania mające na celu zapobieganie angażowaniu się młodzieży w zachowania autodestrukcyjne powinny być zaplanowane w ramach programu profilaktycznego szkoły oraz skierowane od ogółu uczniów (profilaktyka uniwersalna).</w:t>
      </w:r>
    </w:p>
    <w:sectPr>
      <w:headerReference w:type="default" r:id="rId159"/>
      <w:headerReference w:type="first" r:id="rId160"/>
      <w:type w:val="nextPage"/>
      <w:pgSz w:w="11906" w:h="16838"/>
      <w:pgMar w:left="80" w:right="320" w:gutter="0" w:header="718" w:top="940" w:footer="0" w:bottom="28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Calibri">
    <w:charset w:val="ee" w:characterSet="windows-1250"/>
    <w:family w:val="roman"/>
    <w:pitch w:val="variable"/>
  </w:font>
  <w:font w:name="Times New Roman">
    <w:charset w:val="ee" w:characterSet="windows-1250"/>
    <w:family w:val="roman"/>
    <w:pitch w:val="variable"/>
  </w:font>
  <w:font w:name="Liberation Sans">
    <w:altName w:val="Arial"/>
    <w:charset w:val="ee" w:characterSet="windows-1250"/>
    <w:family w:val="swiss"/>
    <w:pitch w:val="variable"/>
  </w:font>
  <w:font w:name="Arial">
    <w:charset w:val="ee" w:characterSet="windows-1250"/>
    <w:family w:val="swiss"/>
    <w:pitch w:val="variable"/>
  </w:font>
  <w:font w:name="Carlito">
    <w:altName w:val="Calibri"/>
    <w:charset w:val="ee" w:characterSet="windows-1250"/>
    <w:family w:val="swiss"/>
    <w:pitch w:val="variable"/>
  </w:font>
  <w:font w:name="Caladea">
    <w:altName w:val="Cambria"/>
    <w:charset w:val="ee" w:characterSet="windows-1250"/>
    <w:family w:val="roman"/>
    <w:pitch w:val="variable"/>
  </w:font>
  <w:font w:name="Liberation Sans Narrow">
    <w:charset w:val="ee" w:characterSet="windows-1250"/>
    <w:family w:val="swiss"/>
    <w:pitch w:val="variable"/>
  </w:font>
  <w:font w:name="Symbol">
    <w:charset w:val="02"/>
    <w:family w:val="auto"/>
    <w:pitch w:val="default"/>
  </w:font>
  <w:font w:name="Times New Roman">
    <w:charset w:val="01"/>
    <w:family w:val="roman"/>
    <w:pitch w:val="variable"/>
  </w:font>
  <w:font w:name="Arial">
    <w:charset w:val="01"/>
    <w:family w:val="swiss"/>
    <w:pitch w:val="variable"/>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9"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2" name="Textbox 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9"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3" name="Textbox 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28"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4" name="Textbox 2"/>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30"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6" name="Textbox 4"/>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32"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11" name="Textbox 5"/>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34"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13" name="Textbox 6"/>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36"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14" name="Textbox 7"/>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38"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15" name="Textbox 8"/>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40"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16" name="Textbox 9"/>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42"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17" name="Textbox 10"/>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1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2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44"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18" name="Textbox 1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2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2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46"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20" name="Textbox 12"/>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2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2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48"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21" name="Textbox 13"/>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2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2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50" behindDoc="1" locked="0" layoutInCell="0" allowOverlap="1" wp14:anchorId="73C2A395">
              <wp:simplePos x="0" y="0"/>
              <wp:positionH relativeFrom="page">
                <wp:posOffset>4270375</wp:posOffset>
              </wp:positionH>
              <wp:positionV relativeFrom="page">
                <wp:posOffset>443230</wp:posOffset>
              </wp:positionV>
              <wp:extent cx="2402840" cy="165735"/>
              <wp:effectExtent l="0" t="0" r="0" b="0"/>
              <wp:wrapNone/>
              <wp:docPr id="22" name="Textbox 14"/>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3C2A395">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2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2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61" behindDoc="1" locked="0" layoutInCell="0" allowOverlap="1" wp14:anchorId="656B31D6">
              <wp:simplePos x="0" y="0"/>
              <wp:positionH relativeFrom="page">
                <wp:posOffset>4270375</wp:posOffset>
              </wp:positionH>
              <wp:positionV relativeFrom="page">
                <wp:posOffset>353060</wp:posOffset>
              </wp:positionV>
              <wp:extent cx="2402840" cy="165735"/>
              <wp:effectExtent l="0" t="0" r="0" b="0"/>
              <wp:wrapNone/>
              <wp:docPr id="25" name="Textbox 1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27.8pt;width:189.15pt;height:13pt;mso-wrap-style:square;v-text-anchor:top;mso-position-horizontal-relative:page;mso-position-vertical-relative:page" wp14:anchorId="656B31D6">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61" behindDoc="1" locked="0" layoutInCell="0" allowOverlap="1" wp14:anchorId="656B31D6">
              <wp:simplePos x="0" y="0"/>
              <wp:positionH relativeFrom="page">
                <wp:posOffset>4270375</wp:posOffset>
              </wp:positionH>
              <wp:positionV relativeFrom="page">
                <wp:posOffset>353060</wp:posOffset>
              </wp:positionV>
              <wp:extent cx="2402840" cy="165735"/>
              <wp:effectExtent l="0" t="0" r="0" b="0"/>
              <wp:wrapNone/>
              <wp:docPr id="26" name="Textbox 1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27.8pt;width:189.15pt;height:13pt;mso-wrap-style:square;v-text-anchor:top;mso-position-horizontal-relative:page;mso-position-vertical-relative:page" wp14:anchorId="656B31D6">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68" behindDoc="1" locked="0" layoutInCell="0" allowOverlap="1" wp14:anchorId="7A1A0D60">
              <wp:simplePos x="0" y="0"/>
              <wp:positionH relativeFrom="page">
                <wp:posOffset>4270375</wp:posOffset>
              </wp:positionH>
              <wp:positionV relativeFrom="page">
                <wp:posOffset>443230</wp:posOffset>
              </wp:positionV>
              <wp:extent cx="2402840" cy="165735"/>
              <wp:effectExtent l="0" t="0" r="0" b="0"/>
              <wp:wrapNone/>
              <wp:docPr id="29" name="Textbox 14"/>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A1A0D6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68" behindDoc="1" locked="0" layoutInCell="0" allowOverlap="1" wp14:anchorId="7A1A0D60">
              <wp:simplePos x="0" y="0"/>
              <wp:positionH relativeFrom="page">
                <wp:posOffset>4270375</wp:posOffset>
              </wp:positionH>
              <wp:positionV relativeFrom="page">
                <wp:posOffset>443230</wp:posOffset>
              </wp:positionV>
              <wp:extent cx="2402840" cy="165735"/>
              <wp:effectExtent l="0" t="0" r="0" b="0"/>
              <wp:wrapNone/>
              <wp:docPr id="30" name="Textbox 14"/>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A1A0D6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52" behindDoc="1" locked="0" layoutInCell="0" allowOverlap="1" wp14:anchorId="7A1A0D60">
              <wp:simplePos x="0" y="0"/>
              <wp:positionH relativeFrom="page">
                <wp:posOffset>4270375</wp:posOffset>
              </wp:positionH>
              <wp:positionV relativeFrom="page">
                <wp:posOffset>443230</wp:posOffset>
              </wp:positionV>
              <wp:extent cx="2402840" cy="165735"/>
              <wp:effectExtent l="0" t="0" r="0" b="0"/>
              <wp:wrapNone/>
              <wp:docPr id="31" name="Textbox 15"/>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A1A0D6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3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54" behindDoc="1" locked="0" layoutInCell="0" allowOverlap="1" wp14:anchorId="7A1A0D60">
              <wp:simplePos x="0" y="0"/>
              <wp:positionH relativeFrom="page">
                <wp:posOffset>4270375</wp:posOffset>
              </wp:positionH>
              <wp:positionV relativeFrom="page">
                <wp:posOffset>443230</wp:posOffset>
              </wp:positionV>
              <wp:extent cx="2402840" cy="165735"/>
              <wp:effectExtent l="0" t="0" r="0" b="0"/>
              <wp:wrapNone/>
              <wp:docPr id="49" name="Textbox 16"/>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A1A0D6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56" behindDoc="1" locked="0" layoutInCell="0" allowOverlap="1" wp14:anchorId="7A1A0D60">
              <wp:simplePos x="0" y="0"/>
              <wp:positionH relativeFrom="page">
                <wp:posOffset>4270375</wp:posOffset>
              </wp:positionH>
              <wp:positionV relativeFrom="page">
                <wp:posOffset>443230</wp:posOffset>
              </wp:positionV>
              <wp:extent cx="2402840" cy="165735"/>
              <wp:effectExtent l="0" t="0" r="0" b="0"/>
              <wp:wrapNone/>
              <wp:docPr id="119" name="Textbox 17"/>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A1A0D6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58" behindDoc="1" locked="0" layoutInCell="0" allowOverlap="1" wp14:anchorId="7A1A0D60">
              <wp:simplePos x="0" y="0"/>
              <wp:positionH relativeFrom="page">
                <wp:posOffset>4270375</wp:posOffset>
              </wp:positionH>
              <wp:positionV relativeFrom="page">
                <wp:posOffset>443230</wp:posOffset>
              </wp:positionV>
              <wp:extent cx="2402840" cy="165735"/>
              <wp:effectExtent l="0" t="0" r="0" b="0"/>
              <wp:wrapNone/>
              <wp:docPr id="128" name="Textbox 18"/>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A1A0D6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3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60" behindDoc="1" locked="0" layoutInCell="0" allowOverlap="1" wp14:anchorId="7A1A0D60">
              <wp:simplePos x="0" y="0"/>
              <wp:positionH relativeFrom="page">
                <wp:posOffset>4270375</wp:posOffset>
              </wp:positionH>
              <wp:positionV relativeFrom="page">
                <wp:posOffset>443230</wp:posOffset>
              </wp:positionV>
              <wp:extent cx="2402840" cy="165735"/>
              <wp:effectExtent l="0" t="0" r="0" b="0"/>
              <wp:wrapNone/>
              <wp:docPr id="151" name="Textbox 19"/>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7A1A0D6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4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52" behindDoc="1" locked="0" layoutInCell="0" allowOverlap="1" wp14:anchorId="4DFF0843">
              <wp:simplePos x="0" y="0"/>
              <wp:positionH relativeFrom="page">
                <wp:posOffset>4631690</wp:posOffset>
              </wp:positionH>
              <wp:positionV relativeFrom="page">
                <wp:posOffset>443230</wp:posOffset>
              </wp:positionV>
              <wp:extent cx="2402840" cy="165735"/>
              <wp:effectExtent l="0" t="0" r="0" b="0"/>
              <wp:wrapNone/>
              <wp:docPr id="152" name="Textbox 133"/>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64.7pt;margin-top:34.9pt;width:189.15pt;height:13pt;mso-wrap-style:square;v-text-anchor:top;mso-position-horizontal-relative:page;mso-position-vertical-relative:page" wp14:anchorId="4DFF0843">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4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52" behindDoc="1" locked="0" layoutInCell="0" allowOverlap="1" wp14:anchorId="4DFF0843">
              <wp:simplePos x="0" y="0"/>
              <wp:positionH relativeFrom="page">
                <wp:posOffset>4631690</wp:posOffset>
              </wp:positionH>
              <wp:positionV relativeFrom="page">
                <wp:posOffset>443230</wp:posOffset>
              </wp:positionV>
              <wp:extent cx="2402840" cy="165735"/>
              <wp:effectExtent l="0" t="0" r="0" b="0"/>
              <wp:wrapNone/>
              <wp:docPr id="153" name="Textbox 133"/>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64.7pt;margin-top:34.9pt;width:189.15pt;height:13pt;mso-wrap-style:square;v-text-anchor:top;mso-position-horizontal-relative:page;mso-position-vertical-relative:page" wp14:anchorId="4DFF0843">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4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62" behindDoc="1" locked="0" layoutInCell="0" allowOverlap="1" wp14:anchorId="4DFF0843">
              <wp:simplePos x="0" y="0"/>
              <wp:positionH relativeFrom="page">
                <wp:posOffset>4631690</wp:posOffset>
              </wp:positionH>
              <wp:positionV relativeFrom="page">
                <wp:posOffset>443230</wp:posOffset>
              </wp:positionV>
              <wp:extent cx="2402840" cy="165735"/>
              <wp:effectExtent l="0" t="0" r="0" b="0"/>
              <wp:wrapNone/>
              <wp:docPr id="154" name="Textbox 20"/>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64.7pt;margin-top:34.9pt;width:189.15pt;height:13pt;mso-wrap-style:square;v-text-anchor:top;mso-position-horizontal-relative:page;mso-position-vertical-relative:page" wp14:anchorId="4DFF0843">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4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64" behindDoc="1" locked="0" layoutInCell="0" allowOverlap="1" wp14:anchorId="4DFF0843">
              <wp:simplePos x="0" y="0"/>
              <wp:positionH relativeFrom="page">
                <wp:posOffset>4631690</wp:posOffset>
              </wp:positionH>
              <wp:positionV relativeFrom="page">
                <wp:posOffset>443230</wp:posOffset>
              </wp:positionV>
              <wp:extent cx="2402840" cy="165735"/>
              <wp:effectExtent l="0" t="0" r="0" b="0"/>
              <wp:wrapNone/>
              <wp:docPr id="155" name="Textbox 2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64.7pt;margin-top:34.9pt;width:189.15pt;height:13pt;mso-wrap-style:square;v-text-anchor:top;mso-position-horizontal-relative:page;mso-position-vertical-relative:page" wp14:anchorId="4DFF0843">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4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4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66" behindDoc="1" locked="0" layoutInCell="0" allowOverlap="1" wp14:anchorId="4DFF0843">
              <wp:simplePos x="0" y="0"/>
              <wp:positionH relativeFrom="page">
                <wp:posOffset>4631690</wp:posOffset>
              </wp:positionH>
              <wp:positionV relativeFrom="page">
                <wp:posOffset>443230</wp:posOffset>
              </wp:positionV>
              <wp:extent cx="2402840" cy="165735"/>
              <wp:effectExtent l="0" t="0" r="0" b="0"/>
              <wp:wrapNone/>
              <wp:docPr id="167" name="Textbox 22"/>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64.7pt;margin-top:34.9pt;width:189.15pt;height:13pt;mso-wrap-style:square;v-text-anchor:top;mso-position-horizontal-relative:page;mso-position-vertical-relative:page" wp14:anchorId="4DFF0843">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4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4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68" behindDoc="1" locked="0" layoutInCell="0" allowOverlap="1" wp14:anchorId="4DFF0843">
              <wp:simplePos x="0" y="0"/>
              <wp:positionH relativeFrom="page">
                <wp:posOffset>4631690</wp:posOffset>
              </wp:positionH>
              <wp:positionV relativeFrom="page">
                <wp:posOffset>443230</wp:posOffset>
              </wp:positionV>
              <wp:extent cx="2402840" cy="165735"/>
              <wp:effectExtent l="0" t="0" r="0" b="0"/>
              <wp:wrapNone/>
              <wp:docPr id="168" name="Textbox 23"/>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64.7pt;margin-top:34.9pt;width:189.15pt;height:13pt;mso-wrap-style:square;v-text-anchor:top;mso-position-horizontal-relative:page;mso-position-vertical-relative:page" wp14:anchorId="4DFF0843">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4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5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70" behindDoc="1" locked="0" layoutInCell="0" allowOverlap="1" wp14:anchorId="4DFF0843">
              <wp:simplePos x="0" y="0"/>
              <wp:positionH relativeFrom="page">
                <wp:posOffset>4631690</wp:posOffset>
              </wp:positionH>
              <wp:positionV relativeFrom="page">
                <wp:posOffset>443230</wp:posOffset>
              </wp:positionV>
              <wp:extent cx="2402840" cy="165735"/>
              <wp:effectExtent l="0" t="0" r="0" b="0"/>
              <wp:wrapNone/>
              <wp:docPr id="175" name="Textbox 24"/>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64.7pt;margin-top:34.9pt;width:189.15pt;height:13pt;mso-wrap-style:square;v-text-anchor:top;mso-position-horizontal-relative:page;mso-position-vertical-relative:page" wp14:anchorId="4DFF0843">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5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5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72" behindDoc="1" locked="0" layoutInCell="0" allowOverlap="1" wp14:anchorId="4DFF0843">
              <wp:simplePos x="0" y="0"/>
              <wp:positionH relativeFrom="page">
                <wp:posOffset>4631690</wp:posOffset>
              </wp:positionH>
              <wp:positionV relativeFrom="page">
                <wp:posOffset>443230</wp:posOffset>
              </wp:positionV>
              <wp:extent cx="2402840" cy="165735"/>
              <wp:effectExtent l="0" t="0" r="0" b="0"/>
              <wp:wrapNone/>
              <wp:docPr id="176" name="Textbox 25"/>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64.7pt;margin-top:34.9pt;width:189.15pt;height:13pt;mso-wrap-style:square;v-text-anchor:top;mso-position-horizontal-relative:page;mso-position-vertical-relative:page" wp14:anchorId="4DFF0843">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5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5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5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54" behindDoc="1" locked="0" layoutInCell="0" allowOverlap="1" wp14:anchorId="563C7410">
              <wp:simplePos x="0" y="0"/>
              <wp:positionH relativeFrom="page">
                <wp:posOffset>4451985</wp:posOffset>
              </wp:positionH>
              <wp:positionV relativeFrom="page">
                <wp:posOffset>443230</wp:posOffset>
              </wp:positionV>
              <wp:extent cx="2402840" cy="165735"/>
              <wp:effectExtent l="0" t="0" r="0" b="0"/>
              <wp:wrapNone/>
              <wp:docPr id="177" name="Textbox 15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50.55pt;margin-top:34.9pt;width:189.15pt;height:13pt;mso-wrap-style:square;v-text-anchor:top;mso-position-horizontal-relative:page;mso-position-vertical-relative:page" wp14:anchorId="563C741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5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54" behindDoc="1" locked="0" layoutInCell="0" allowOverlap="1" wp14:anchorId="563C7410">
              <wp:simplePos x="0" y="0"/>
              <wp:positionH relativeFrom="page">
                <wp:posOffset>4451985</wp:posOffset>
              </wp:positionH>
              <wp:positionV relativeFrom="page">
                <wp:posOffset>443230</wp:posOffset>
              </wp:positionV>
              <wp:extent cx="2402840" cy="165735"/>
              <wp:effectExtent l="0" t="0" r="0" b="0"/>
              <wp:wrapNone/>
              <wp:docPr id="178" name="Textbox 15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50.55pt;margin-top:34.9pt;width:189.15pt;height:13pt;mso-wrap-style:square;v-text-anchor:top;mso-position-horizontal-relative:page;mso-position-vertical-relative:page" wp14:anchorId="563C741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5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74" behindDoc="1" locked="0" layoutInCell="0" allowOverlap="1" wp14:anchorId="563C7410">
              <wp:simplePos x="0" y="0"/>
              <wp:positionH relativeFrom="page">
                <wp:posOffset>4451985</wp:posOffset>
              </wp:positionH>
              <wp:positionV relativeFrom="page">
                <wp:posOffset>443230</wp:posOffset>
              </wp:positionV>
              <wp:extent cx="2402840" cy="165735"/>
              <wp:effectExtent l="0" t="0" r="0" b="0"/>
              <wp:wrapNone/>
              <wp:docPr id="179" name="Textbox 26"/>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50.55pt;margin-top:34.9pt;width:189.15pt;height:13pt;mso-wrap-style:square;v-text-anchor:top;mso-position-horizontal-relative:page;mso-position-vertical-relative:page" wp14:anchorId="563C741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5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5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76" behindDoc="1" locked="0" layoutInCell="0" allowOverlap="1" wp14:anchorId="563C7410">
              <wp:simplePos x="0" y="0"/>
              <wp:positionH relativeFrom="page">
                <wp:posOffset>4451985</wp:posOffset>
              </wp:positionH>
              <wp:positionV relativeFrom="page">
                <wp:posOffset>443230</wp:posOffset>
              </wp:positionV>
              <wp:extent cx="2402840" cy="165735"/>
              <wp:effectExtent l="0" t="0" r="0" b="0"/>
              <wp:wrapNone/>
              <wp:docPr id="180" name="Textbox 27"/>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50.55pt;margin-top:34.9pt;width:189.15pt;height:13pt;mso-wrap-style:square;v-text-anchor:top;mso-position-horizontal-relative:page;mso-position-vertical-relative:page" wp14:anchorId="563C7410">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5"/>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6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6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56"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82" name="Textbox 152"/>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6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56"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83" name="Textbox 152"/>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6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78"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84" name="Textbox 28"/>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6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80"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85" name="Textbox 29"/>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6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82"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86" name="Textbox 30"/>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6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7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84"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89" name="Textbox 3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7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7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86"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91" name="Textbox 32"/>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7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7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88"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92" name="Textbox 33"/>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7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7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90"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93" name="Textbox 34"/>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7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7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92"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94" name="Textbox 35"/>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7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94"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96" name="Textbox 36"/>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8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96"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97" name="Textbox 37"/>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8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198"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199" name="Textbox 38"/>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8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00"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00" name="Textbox 39"/>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8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8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02"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02" name="Textbox 40"/>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8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9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04"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03" name="Textbox 41"/>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9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9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06"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05" name="Textbox 42"/>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9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9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08"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06" name="Textbox 43"/>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9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9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10"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08" name="Textbox 44"/>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9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9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12"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09" name="Textbox 45"/>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9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0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14"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11" name="Textbox 46"/>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10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10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4"/>
      <w:rPr>
        <w:sz w:val="20"/>
      </w:rPr>
    </w:pPr>
    <w:r>
      <w:rPr>
        <w:sz w:val="20"/>
      </w:rPr>
      <mc:AlternateContent>
        <mc:Choice Requires="wps">
          <w:drawing>
            <wp:anchor distT="0" distB="0" distL="0" distR="0" simplePos="0" relativeHeight="216" behindDoc="1" locked="0" layoutInCell="0" allowOverlap="1" wp14:anchorId="185B15DE">
              <wp:simplePos x="0" y="0"/>
              <wp:positionH relativeFrom="page">
                <wp:posOffset>4270375</wp:posOffset>
              </wp:positionH>
              <wp:positionV relativeFrom="page">
                <wp:posOffset>443230</wp:posOffset>
              </wp:positionV>
              <wp:extent cx="2402840" cy="165735"/>
              <wp:effectExtent l="0" t="0" r="0" b="0"/>
              <wp:wrapNone/>
              <wp:docPr id="212" name="Textbox 47"/>
              <a:graphic xmlns:a="http://schemas.openxmlformats.org/drawingml/2006/main">
                <a:graphicData uri="http://schemas.microsoft.com/office/word/2010/wordprocessingShape">
                  <wps:wsp>
                    <wps:cNvSpPr/>
                    <wps:spPr>
                      <a:xfrm>
                        <a:off x="0" y="0"/>
                        <a:ext cx="2403000" cy="165600"/>
                      </a:xfrm>
                      <a:prstGeom prst="rect">
                        <a:avLst/>
                      </a:prstGeom>
                      <a:noFill/>
                      <a:ln w="0">
                        <a:noFill/>
                      </a:ln>
                    </wps:spPr>
                    <wps:style>
                      <a:lnRef idx="0"/>
                      <a:fillRef idx="0"/>
                      <a:effectRef idx="0"/>
                      <a:fontRef idx="minor"/>
                    </wps:style>
                    <wps:txb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wps:txbx>
                    <wps:bodyPr lIns="0" tIns="0" rIns="0" bIns="0" anchor="t">
                      <a:noAutofit/>
                    </wps:bodyPr>
                  </wps:wsp>
                </a:graphicData>
              </a:graphic>
            </wp:anchor>
          </w:drawing>
        </mc:Choice>
        <mc:Fallback>
          <w:pict>
            <v:rect id="shape_0" stroked="f" o:allowincell="f" style="position:absolute;margin-left:336.25pt;margin-top:34.9pt;width:189.15pt;height:13pt;mso-wrap-style:square;v-text-anchor:top;mso-position-horizontal-relative:page;mso-position-vertical-relative:page" wp14:anchorId="185B15DE">
              <v:fill o:detectmouseclick="t" on="false"/>
              <v:stroke color="#3465a4" joinstyle="round" endcap="flat"/>
              <v:textbox>
                <w:txbxContent>
                  <w:p>
                    <w:pPr>
                      <w:pStyle w:val="Zawartoramki"/>
                      <w:spacing w:before="10" w:after="0"/>
                      <w:ind w:start="20"/>
                      <w:rPr>
                        <w:sz w:val="20"/>
                      </w:rPr>
                    </w:pPr>
                    <w:r>
                      <w:rPr>
                        <w:sz w:val="20"/>
                      </w:rPr>
                      <w:t>Załącznik</w:t>
                    </w:r>
                    <w:r>
                      <w:rPr>
                        <w:spacing w:val="-4"/>
                        <w:sz w:val="20"/>
                      </w:rPr>
                      <w:t xml:space="preserve"> </w:t>
                    </w:r>
                    <w:r>
                      <w:rPr>
                        <w:sz w:val="20"/>
                      </w:rPr>
                      <w:t>do</w:t>
                    </w:r>
                    <w:r>
                      <w:rPr>
                        <w:spacing w:val="-5"/>
                        <w:sz w:val="20"/>
                      </w:rPr>
                      <w:t xml:space="preserve"> </w:t>
                    </w:r>
                    <w:r>
                      <w:rPr>
                        <w:sz w:val="20"/>
                      </w:rPr>
                      <w:t>Standardów</w:t>
                    </w:r>
                    <w:r>
                      <w:rPr>
                        <w:spacing w:val="-4"/>
                        <w:sz w:val="20"/>
                      </w:rPr>
                      <w:t xml:space="preserve"> </w:t>
                    </w:r>
                    <w:r>
                      <w:rPr>
                        <w:sz w:val="20"/>
                      </w:rPr>
                      <w:t>ochrony</w:t>
                    </w:r>
                    <w:r>
                      <w:rPr>
                        <w:spacing w:val="-4"/>
                        <w:sz w:val="20"/>
                      </w:rPr>
                      <w:t xml:space="preserve"> </w:t>
                    </w:r>
                    <w:r>
                      <w:rPr>
                        <w:spacing w:val="-2"/>
                        <w:sz w:val="20"/>
                      </w:rPr>
                      <w:t>małoletnich</w:t>
                    </w:r>
                  </w:p>
                </w:txbxContent>
              </v:textbox>
              <w10:wrap type="none"/>
            </v:rect>
          </w:pict>
        </mc:Fallback>
      </mc:AlternateContent>
    </w:r>
  </w:p>
</w:hdr>
</file>

<file path=word/header10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2">
    <w:lvl w:ilvl="0">
      <w:start w:val="1"/>
      <w:numFmt w:val="decimal"/>
      <w:lvlText w:val="%1)"/>
      <w:lvlJc w:val="start"/>
      <w:pPr>
        <w:tabs>
          <w:tab w:val="num" w:pos="0"/>
        </w:tabs>
        <w:ind w:start="2044"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2986" w:hanging="348"/>
      </w:pPr>
      <w:rPr>
        <w:rFonts w:ascii="Symbol" w:hAnsi="Symbol" w:cs="Symbol" w:hint="default"/>
        <w:lang w:val="pl-PL" w:eastAsia="en-US" w:bidi="ar-SA"/>
      </w:rPr>
    </w:lvl>
    <w:lvl w:ilvl="2">
      <w:start w:val="0"/>
      <w:numFmt w:val="bullet"/>
      <w:lvlText w:val=""/>
      <w:lvlJc w:val="start"/>
      <w:pPr>
        <w:tabs>
          <w:tab w:val="num" w:pos="0"/>
        </w:tabs>
        <w:ind w:start="3933" w:hanging="348"/>
      </w:pPr>
      <w:rPr>
        <w:rFonts w:ascii="Symbol" w:hAnsi="Symbol" w:cs="Symbol" w:hint="default"/>
        <w:lang w:val="pl-PL" w:eastAsia="en-US" w:bidi="ar-SA"/>
      </w:rPr>
    </w:lvl>
    <w:lvl w:ilvl="3">
      <w:start w:val="0"/>
      <w:numFmt w:val="bullet"/>
      <w:lvlText w:val=""/>
      <w:lvlJc w:val="start"/>
      <w:pPr>
        <w:tabs>
          <w:tab w:val="num" w:pos="0"/>
        </w:tabs>
        <w:ind w:start="4879" w:hanging="348"/>
      </w:pPr>
      <w:rPr>
        <w:rFonts w:ascii="Symbol" w:hAnsi="Symbol" w:cs="Symbol" w:hint="default"/>
        <w:lang w:val="pl-PL" w:eastAsia="en-US" w:bidi="ar-SA"/>
      </w:rPr>
    </w:lvl>
    <w:lvl w:ilvl="4">
      <w:start w:val="0"/>
      <w:numFmt w:val="bullet"/>
      <w:lvlText w:val=""/>
      <w:lvlJc w:val="start"/>
      <w:pPr>
        <w:tabs>
          <w:tab w:val="num" w:pos="0"/>
        </w:tabs>
        <w:ind w:start="5826" w:hanging="348"/>
      </w:pPr>
      <w:rPr>
        <w:rFonts w:ascii="Symbol" w:hAnsi="Symbol" w:cs="Symbol" w:hint="default"/>
        <w:lang w:val="pl-PL" w:eastAsia="en-US" w:bidi="ar-SA"/>
      </w:rPr>
    </w:lvl>
    <w:lvl w:ilvl="5">
      <w:start w:val="0"/>
      <w:numFmt w:val="bullet"/>
      <w:lvlText w:val=""/>
      <w:lvlJc w:val="start"/>
      <w:pPr>
        <w:tabs>
          <w:tab w:val="num" w:pos="0"/>
        </w:tabs>
        <w:ind w:start="6773" w:hanging="348"/>
      </w:pPr>
      <w:rPr>
        <w:rFonts w:ascii="Symbol" w:hAnsi="Symbol" w:cs="Symbol" w:hint="default"/>
        <w:lang w:val="pl-PL" w:eastAsia="en-US" w:bidi="ar-SA"/>
      </w:rPr>
    </w:lvl>
    <w:lvl w:ilvl="6">
      <w:start w:val="0"/>
      <w:numFmt w:val="bullet"/>
      <w:lvlText w:val=""/>
      <w:lvlJc w:val="start"/>
      <w:pPr>
        <w:tabs>
          <w:tab w:val="num" w:pos="0"/>
        </w:tabs>
        <w:ind w:start="7719" w:hanging="348"/>
      </w:pPr>
      <w:rPr>
        <w:rFonts w:ascii="Symbol" w:hAnsi="Symbol" w:cs="Symbol" w:hint="default"/>
        <w:lang w:val="pl-PL" w:eastAsia="en-US" w:bidi="ar-SA"/>
      </w:rPr>
    </w:lvl>
    <w:lvl w:ilvl="7">
      <w:start w:val="0"/>
      <w:numFmt w:val="bullet"/>
      <w:lvlText w:val=""/>
      <w:lvlJc w:val="start"/>
      <w:pPr>
        <w:tabs>
          <w:tab w:val="num" w:pos="0"/>
        </w:tabs>
        <w:ind w:start="8666" w:hanging="348"/>
      </w:pPr>
      <w:rPr>
        <w:rFonts w:ascii="Symbol" w:hAnsi="Symbol" w:cs="Symbol" w:hint="default"/>
        <w:lang w:val="pl-PL" w:eastAsia="en-US" w:bidi="ar-SA"/>
      </w:rPr>
    </w:lvl>
    <w:lvl w:ilvl="8">
      <w:start w:val="0"/>
      <w:numFmt w:val="bullet"/>
      <w:lvlText w:val=""/>
      <w:lvlJc w:val="start"/>
      <w:pPr>
        <w:tabs>
          <w:tab w:val="num" w:pos="0"/>
        </w:tabs>
        <w:ind w:start="9613" w:hanging="348"/>
      </w:pPr>
      <w:rPr>
        <w:rFonts w:ascii="Symbol" w:hAnsi="Symbol" w:cs="Symbol" w:hint="default"/>
        <w:lang w:val="pl-PL" w:eastAsia="en-US" w:bidi="ar-SA"/>
      </w:rPr>
    </w:lvl>
  </w:abstractNum>
  <w:abstractNum w:abstractNumId="3">
    <w:lvl w:ilvl="0">
      <w:numFmt w:val="bullet"/>
      <w:lvlText w:val="•"/>
      <w:lvlJc w:val="start"/>
      <w:pPr>
        <w:tabs>
          <w:tab w:val="num" w:pos="0"/>
        </w:tabs>
        <w:ind w:start="1902" w:hanging="351"/>
      </w:pPr>
      <w:rPr>
        <w:rFonts w:ascii="Times New Roman" w:hAnsi="Times New Roman" w:cs="Times New Roman" w:hint="default"/>
        <w:b w:val="false"/>
        <w:bCs w:val="false"/>
        <w:i w:val="false"/>
        <w:iCs w:val="false"/>
        <w:spacing w:val="0"/>
        <w:w w:val="100"/>
        <w:sz w:val="22"/>
        <w:szCs w:val="22"/>
        <w:lang w:val="pl-PL" w:eastAsia="en-US" w:bidi="ar-SA"/>
      </w:rPr>
    </w:lvl>
    <w:lvl w:ilvl="1">
      <w:start w:val="0"/>
      <w:numFmt w:val="bullet"/>
      <w:lvlText w:val=""/>
      <w:lvlJc w:val="start"/>
      <w:pPr>
        <w:tabs>
          <w:tab w:val="num" w:pos="0"/>
        </w:tabs>
        <w:ind w:start="2860" w:hanging="351"/>
      </w:pPr>
      <w:rPr>
        <w:rFonts w:ascii="Symbol" w:hAnsi="Symbol" w:cs="Symbol" w:hint="default"/>
        <w:lang w:val="pl-PL" w:eastAsia="en-US" w:bidi="ar-SA"/>
      </w:rPr>
    </w:lvl>
    <w:lvl w:ilvl="2">
      <w:start w:val="0"/>
      <w:numFmt w:val="bullet"/>
      <w:lvlText w:val=""/>
      <w:lvlJc w:val="start"/>
      <w:pPr>
        <w:tabs>
          <w:tab w:val="num" w:pos="0"/>
        </w:tabs>
        <w:ind w:start="3821" w:hanging="351"/>
      </w:pPr>
      <w:rPr>
        <w:rFonts w:ascii="Symbol" w:hAnsi="Symbol" w:cs="Symbol" w:hint="default"/>
        <w:lang w:val="pl-PL" w:eastAsia="en-US" w:bidi="ar-SA"/>
      </w:rPr>
    </w:lvl>
    <w:lvl w:ilvl="3">
      <w:start w:val="0"/>
      <w:numFmt w:val="bullet"/>
      <w:lvlText w:val=""/>
      <w:lvlJc w:val="start"/>
      <w:pPr>
        <w:tabs>
          <w:tab w:val="num" w:pos="0"/>
        </w:tabs>
        <w:ind w:start="4781" w:hanging="351"/>
      </w:pPr>
      <w:rPr>
        <w:rFonts w:ascii="Symbol" w:hAnsi="Symbol" w:cs="Symbol" w:hint="default"/>
        <w:lang w:val="pl-PL" w:eastAsia="en-US" w:bidi="ar-SA"/>
      </w:rPr>
    </w:lvl>
    <w:lvl w:ilvl="4">
      <w:start w:val="0"/>
      <w:numFmt w:val="bullet"/>
      <w:lvlText w:val=""/>
      <w:lvlJc w:val="start"/>
      <w:pPr>
        <w:tabs>
          <w:tab w:val="num" w:pos="0"/>
        </w:tabs>
        <w:ind w:start="5742" w:hanging="351"/>
      </w:pPr>
      <w:rPr>
        <w:rFonts w:ascii="Symbol" w:hAnsi="Symbol" w:cs="Symbol" w:hint="default"/>
        <w:lang w:val="pl-PL" w:eastAsia="en-US" w:bidi="ar-SA"/>
      </w:rPr>
    </w:lvl>
    <w:lvl w:ilvl="5">
      <w:start w:val="0"/>
      <w:numFmt w:val="bullet"/>
      <w:lvlText w:val=""/>
      <w:lvlJc w:val="start"/>
      <w:pPr>
        <w:tabs>
          <w:tab w:val="num" w:pos="0"/>
        </w:tabs>
        <w:ind w:start="6703" w:hanging="351"/>
      </w:pPr>
      <w:rPr>
        <w:rFonts w:ascii="Symbol" w:hAnsi="Symbol" w:cs="Symbol" w:hint="default"/>
        <w:lang w:val="pl-PL" w:eastAsia="en-US" w:bidi="ar-SA"/>
      </w:rPr>
    </w:lvl>
    <w:lvl w:ilvl="6">
      <w:start w:val="0"/>
      <w:numFmt w:val="bullet"/>
      <w:lvlText w:val=""/>
      <w:lvlJc w:val="start"/>
      <w:pPr>
        <w:tabs>
          <w:tab w:val="num" w:pos="0"/>
        </w:tabs>
        <w:ind w:start="7663" w:hanging="351"/>
      </w:pPr>
      <w:rPr>
        <w:rFonts w:ascii="Symbol" w:hAnsi="Symbol" w:cs="Symbol" w:hint="default"/>
        <w:lang w:val="pl-PL" w:eastAsia="en-US" w:bidi="ar-SA"/>
      </w:rPr>
    </w:lvl>
    <w:lvl w:ilvl="7">
      <w:start w:val="0"/>
      <w:numFmt w:val="bullet"/>
      <w:lvlText w:val=""/>
      <w:lvlJc w:val="start"/>
      <w:pPr>
        <w:tabs>
          <w:tab w:val="num" w:pos="0"/>
        </w:tabs>
        <w:ind w:start="8624" w:hanging="351"/>
      </w:pPr>
      <w:rPr>
        <w:rFonts w:ascii="Symbol" w:hAnsi="Symbol" w:cs="Symbol" w:hint="default"/>
        <w:lang w:val="pl-PL" w:eastAsia="en-US" w:bidi="ar-SA"/>
      </w:rPr>
    </w:lvl>
    <w:lvl w:ilvl="8">
      <w:start w:val="0"/>
      <w:numFmt w:val="bullet"/>
      <w:lvlText w:val=""/>
      <w:lvlJc w:val="start"/>
      <w:pPr>
        <w:tabs>
          <w:tab w:val="num" w:pos="0"/>
        </w:tabs>
        <w:ind w:start="9585" w:hanging="351"/>
      </w:pPr>
      <w:rPr>
        <w:rFonts w:ascii="Symbol" w:hAnsi="Symbol" w:cs="Symbol" w:hint="default"/>
        <w:lang w:val="pl-PL" w:eastAsia="en-US" w:bidi="ar-SA"/>
      </w:rPr>
    </w:lvl>
  </w:abstractNum>
  <w:abstractNum w:abstractNumId="4">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5">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6">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7">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8">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9">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10">
    <w:lvl w:ilvl="0">
      <w:start w:val="1"/>
      <w:numFmt w:val="decimal"/>
      <w:lvlText w:val="%1)"/>
      <w:lvlJc w:val="start"/>
      <w:pPr>
        <w:tabs>
          <w:tab w:val="num" w:pos="0"/>
        </w:tabs>
        <w:ind w:start="1576" w:hanging="240"/>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2572" w:hanging="240"/>
      </w:pPr>
      <w:rPr>
        <w:rFonts w:ascii="Symbol" w:hAnsi="Symbol" w:cs="Symbol" w:hint="default"/>
        <w:lang w:val="pl-PL" w:eastAsia="en-US" w:bidi="ar-SA"/>
      </w:rPr>
    </w:lvl>
    <w:lvl w:ilvl="2">
      <w:start w:val="0"/>
      <w:numFmt w:val="bullet"/>
      <w:lvlText w:val=""/>
      <w:lvlJc w:val="start"/>
      <w:pPr>
        <w:tabs>
          <w:tab w:val="num" w:pos="0"/>
        </w:tabs>
        <w:ind w:start="3565" w:hanging="240"/>
      </w:pPr>
      <w:rPr>
        <w:rFonts w:ascii="Symbol" w:hAnsi="Symbol" w:cs="Symbol" w:hint="default"/>
        <w:lang w:val="pl-PL" w:eastAsia="en-US" w:bidi="ar-SA"/>
      </w:rPr>
    </w:lvl>
    <w:lvl w:ilvl="3">
      <w:start w:val="0"/>
      <w:numFmt w:val="bullet"/>
      <w:lvlText w:val=""/>
      <w:lvlJc w:val="start"/>
      <w:pPr>
        <w:tabs>
          <w:tab w:val="num" w:pos="0"/>
        </w:tabs>
        <w:ind w:start="4557" w:hanging="240"/>
      </w:pPr>
      <w:rPr>
        <w:rFonts w:ascii="Symbol" w:hAnsi="Symbol" w:cs="Symbol" w:hint="default"/>
        <w:lang w:val="pl-PL" w:eastAsia="en-US" w:bidi="ar-SA"/>
      </w:rPr>
    </w:lvl>
    <w:lvl w:ilvl="4">
      <w:start w:val="0"/>
      <w:numFmt w:val="bullet"/>
      <w:lvlText w:val=""/>
      <w:lvlJc w:val="start"/>
      <w:pPr>
        <w:tabs>
          <w:tab w:val="num" w:pos="0"/>
        </w:tabs>
        <w:ind w:start="5550" w:hanging="240"/>
      </w:pPr>
      <w:rPr>
        <w:rFonts w:ascii="Symbol" w:hAnsi="Symbol" w:cs="Symbol" w:hint="default"/>
        <w:lang w:val="pl-PL" w:eastAsia="en-US" w:bidi="ar-SA"/>
      </w:rPr>
    </w:lvl>
    <w:lvl w:ilvl="5">
      <w:start w:val="0"/>
      <w:numFmt w:val="bullet"/>
      <w:lvlText w:val=""/>
      <w:lvlJc w:val="start"/>
      <w:pPr>
        <w:tabs>
          <w:tab w:val="num" w:pos="0"/>
        </w:tabs>
        <w:ind w:start="6543" w:hanging="240"/>
      </w:pPr>
      <w:rPr>
        <w:rFonts w:ascii="Symbol" w:hAnsi="Symbol" w:cs="Symbol" w:hint="default"/>
        <w:lang w:val="pl-PL" w:eastAsia="en-US" w:bidi="ar-SA"/>
      </w:rPr>
    </w:lvl>
    <w:lvl w:ilvl="6">
      <w:start w:val="0"/>
      <w:numFmt w:val="bullet"/>
      <w:lvlText w:val=""/>
      <w:lvlJc w:val="start"/>
      <w:pPr>
        <w:tabs>
          <w:tab w:val="num" w:pos="0"/>
        </w:tabs>
        <w:ind w:start="7535" w:hanging="240"/>
      </w:pPr>
      <w:rPr>
        <w:rFonts w:ascii="Symbol" w:hAnsi="Symbol" w:cs="Symbol" w:hint="default"/>
        <w:lang w:val="pl-PL" w:eastAsia="en-US" w:bidi="ar-SA"/>
      </w:rPr>
    </w:lvl>
    <w:lvl w:ilvl="7">
      <w:start w:val="0"/>
      <w:numFmt w:val="bullet"/>
      <w:lvlText w:val=""/>
      <w:lvlJc w:val="start"/>
      <w:pPr>
        <w:tabs>
          <w:tab w:val="num" w:pos="0"/>
        </w:tabs>
        <w:ind w:start="8528" w:hanging="240"/>
      </w:pPr>
      <w:rPr>
        <w:rFonts w:ascii="Symbol" w:hAnsi="Symbol" w:cs="Symbol" w:hint="default"/>
        <w:lang w:val="pl-PL" w:eastAsia="en-US" w:bidi="ar-SA"/>
      </w:rPr>
    </w:lvl>
    <w:lvl w:ilvl="8">
      <w:start w:val="0"/>
      <w:numFmt w:val="bullet"/>
      <w:lvlText w:val=""/>
      <w:lvlJc w:val="start"/>
      <w:pPr>
        <w:tabs>
          <w:tab w:val="num" w:pos="0"/>
        </w:tabs>
        <w:ind w:start="9521" w:hanging="240"/>
      </w:pPr>
      <w:rPr>
        <w:rFonts w:ascii="Symbol" w:hAnsi="Symbol" w:cs="Symbol" w:hint="default"/>
        <w:lang w:val="pl-PL" w:eastAsia="en-US" w:bidi="ar-SA"/>
      </w:rPr>
    </w:lvl>
  </w:abstractNum>
  <w:abstractNum w:abstractNumId="11">
    <w:lvl w:ilvl="0">
      <w:start w:val="1"/>
      <w:numFmt w:val="upperRoman"/>
      <w:lvlText w:val="%1."/>
      <w:lvlJc w:val="start"/>
      <w:pPr>
        <w:tabs>
          <w:tab w:val="num" w:pos="0"/>
        </w:tabs>
        <w:ind w:start="1619" w:hanging="358"/>
      </w:pPr>
      <w:rPr>
        <w:rFonts w:ascii="Times New Roman" w:hAnsi="Times New Roman" w:eastAsia="Times New Roman" w:cs="Times New Roman"/>
        <w:b/>
        <w:bCs/>
        <w:i w:val="false"/>
        <w:iCs w:val="false"/>
        <w:spacing w:val="0"/>
        <w:w w:val="100"/>
        <w:sz w:val="22"/>
        <w:szCs w:val="22"/>
        <w:lang w:val="pl-PL" w:eastAsia="en-US" w:bidi="ar-SA"/>
      </w:rPr>
    </w:lvl>
    <w:lvl w:ilvl="1">
      <w:start w:val="1"/>
      <w:numFmt w:val="decimal"/>
      <w:lvlText w:val="%2."/>
      <w:lvlJc w:val="start"/>
      <w:pPr>
        <w:tabs>
          <w:tab w:val="num" w:pos="0"/>
        </w:tabs>
        <w:ind w:start="1744" w:hanging="360"/>
      </w:pPr>
      <w:rPr>
        <w:spacing w:val="0"/>
        <w:w w:val="100"/>
        <w:lang w:val="pl-PL" w:eastAsia="en-US" w:bidi="ar-SA"/>
      </w:rPr>
    </w:lvl>
    <w:lvl w:ilvl="2">
      <w:start w:val="1"/>
      <w:numFmt w:val="decimal"/>
      <w:lvlText w:val="%3)"/>
      <w:lvlJc w:val="start"/>
      <w:pPr>
        <w:tabs>
          <w:tab w:val="num" w:pos="0"/>
        </w:tabs>
        <w:ind w:start="2056" w:hanging="348"/>
      </w:pPr>
      <w:rPr>
        <w:spacing w:val="0"/>
        <w:w w:val="100"/>
        <w:lang w:val="pl-PL" w:eastAsia="en-US" w:bidi="ar-SA"/>
      </w:rPr>
    </w:lvl>
    <w:lvl w:ilvl="3">
      <w:start w:val="1"/>
      <w:numFmt w:val="lowerLetter"/>
      <w:lvlText w:val="%4)"/>
      <w:lvlJc w:val="start"/>
      <w:pPr>
        <w:tabs>
          <w:tab w:val="num" w:pos="0"/>
        </w:tabs>
        <w:ind w:start="2404"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4">
      <w:start w:val="0"/>
      <w:numFmt w:val="bullet"/>
      <w:lvlText w:val=""/>
      <w:lvlJc w:val="start"/>
      <w:pPr>
        <w:tabs>
          <w:tab w:val="num" w:pos="0"/>
        </w:tabs>
        <w:ind w:start="2100" w:hanging="348"/>
      </w:pPr>
      <w:rPr>
        <w:rFonts w:ascii="Symbol" w:hAnsi="Symbol" w:cs="Symbol" w:hint="default"/>
        <w:lang w:val="pl-PL" w:eastAsia="en-US" w:bidi="ar-SA"/>
      </w:rPr>
    </w:lvl>
    <w:lvl w:ilvl="5">
      <w:start w:val="0"/>
      <w:numFmt w:val="bullet"/>
      <w:lvlText w:val=""/>
      <w:lvlJc w:val="start"/>
      <w:pPr>
        <w:tabs>
          <w:tab w:val="num" w:pos="0"/>
        </w:tabs>
        <w:ind w:start="2400" w:hanging="348"/>
      </w:pPr>
      <w:rPr>
        <w:rFonts w:ascii="Symbol" w:hAnsi="Symbol" w:cs="Symbol" w:hint="default"/>
        <w:lang w:val="pl-PL" w:eastAsia="en-US" w:bidi="ar-SA"/>
      </w:rPr>
    </w:lvl>
    <w:lvl w:ilvl="6">
      <w:start w:val="0"/>
      <w:numFmt w:val="bullet"/>
      <w:lvlText w:val=""/>
      <w:lvlJc w:val="start"/>
      <w:pPr>
        <w:tabs>
          <w:tab w:val="num" w:pos="0"/>
        </w:tabs>
        <w:ind w:start="4221" w:hanging="348"/>
      </w:pPr>
      <w:rPr>
        <w:rFonts w:ascii="Symbol" w:hAnsi="Symbol" w:cs="Symbol" w:hint="default"/>
        <w:lang w:val="pl-PL" w:eastAsia="en-US" w:bidi="ar-SA"/>
      </w:rPr>
    </w:lvl>
    <w:lvl w:ilvl="7">
      <w:start w:val="0"/>
      <w:numFmt w:val="bullet"/>
      <w:lvlText w:val=""/>
      <w:lvlJc w:val="start"/>
      <w:pPr>
        <w:tabs>
          <w:tab w:val="num" w:pos="0"/>
        </w:tabs>
        <w:ind w:start="6042" w:hanging="348"/>
      </w:pPr>
      <w:rPr>
        <w:rFonts w:ascii="Symbol" w:hAnsi="Symbol" w:cs="Symbol" w:hint="default"/>
        <w:lang w:val="pl-PL" w:eastAsia="en-US" w:bidi="ar-SA"/>
      </w:rPr>
    </w:lvl>
    <w:lvl w:ilvl="8">
      <w:start w:val="0"/>
      <w:numFmt w:val="bullet"/>
      <w:lvlText w:val=""/>
      <w:lvlJc w:val="start"/>
      <w:pPr>
        <w:tabs>
          <w:tab w:val="num" w:pos="0"/>
        </w:tabs>
        <w:ind w:start="7863" w:hanging="348"/>
      </w:pPr>
      <w:rPr>
        <w:rFonts w:ascii="Symbol" w:hAnsi="Symbol" w:cs="Symbol" w:hint="default"/>
        <w:lang w:val="pl-PL" w:eastAsia="en-US" w:bidi="ar-SA"/>
      </w:rPr>
    </w:lvl>
  </w:abstractNum>
  <w:abstractNum w:abstractNumId="12">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13">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14">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15">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16">
    <w:lvl w:ilvl="0">
      <w:start w:val="1"/>
      <w:numFmt w:val="decimal"/>
      <w:lvlText w:val="%1."/>
      <w:lvlJc w:val="start"/>
      <w:pPr>
        <w:tabs>
          <w:tab w:val="num" w:pos="0"/>
        </w:tabs>
        <w:ind w:start="2044"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1"/>
      <w:numFmt w:val="lowerLetter"/>
      <w:lvlText w:val="%2)"/>
      <w:lvlJc w:val="start"/>
      <w:pPr>
        <w:tabs>
          <w:tab w:val="num" w:pos="0"/>
        </w:tabs>
        <w:ind w:start="2416" w:hanging="416"/>
      </w:pPr>
      <w:rPr>
        <w:rFonts w:ascii="Times New Roman" w:hAnsi="Times New Roman" w:eastAsia="Times New Roman" w:cs="Times New Roman"/>
        <w:b w:val="false"/>
        <w:bCs w:val="false"/>
        <w:i w:val="false"/>
        <w:iCs w:val="false"/>
        <w:spacing w:val="0"/>
        <w:w w:val="100"/>
        <w:sz w:val="22"/>
        <w:szCs w:val="22"/>
        <w:lang w:val="pl-PL" w:eastAsia="en-US" w:bidi="ar-SA"/>
      </w:rPr>
    </w:lvl>
    <w:lvl w:ilvl="2">
      <w:start w:val="0"/>
      <w:numFmt w:val="bullet"/>
      <w:lvlText w:val=""/>
      <w:lvlJc w:val="start"/>
      <w:pPr>
        <w:tabs>
          <w:tab w:val="num" w:pos="0"/>
        </w:tabs>
        <w:ind w:start="3429" w:hanging="416"/>
      </w:pPr>
      <w:rPr>
        <w:rFonts w:ascii="Symbol" w:hAnsi="Symbol" w:cs="Symbol" w:hint="default"/>
        <w:lang w:val="pl-PL" w:eastAsia="en-US" w:bidi="ar-SA"/>
      </w:rPr>
    </w:lvl>
    <w:lvl w:ilvl="3">
      <w:start w:val="0"/>
      <w:numFmt w:val="bullet"/>
      <w:lvlText w:val=""/>
      <w:lvlJc w:val="start"/>
      <w:pPr>
        <w:tabs>
          <w:tab w:val="num" w:pos="0"/>
        </w:tabs>
        <w:ind w:start="4439" w:hanging="416"/>
      </w:pPr>
      <w:rPr>
        <w:rFonts w:ascii="Symbol" w:hAnsi="Symbol" w:cs="Symbol" w:hint="default"/>
        <w:lang w:val="pl-PL" w:eastAsia="en-US" w:bidi="ar-SA"/>
      </w:rPr>
    </w:lvl>
    <w:lvl w:ilvl="4">
      <w:start w:val="0"/>
      <w:numFmt w:val="bullet"/>
      <w:lvlText w:val=""/>
      <w:lvlJc w:val="start"/>
      <w:pPr>
        <w:tabs>
          <w:tab w:val="num" w:pos="0"/>
        </w:tabs>
        <w:ind w:start="5448" w:hanging="416"/>
      </w:pPr>
      <w:rPr>
        <w:rFonts w:ascii="Symbol" w:hAnsi="Symbol" w:cs="Symbol" w:hint="default"/>
        <w:lang w:val="pl-PL" w:eastAsia="en-US" w:bidi="ar-SA"/>
      </w:rPr>
    </w:lvl>
    <w:lvl w:ilvl="5">
      <w:start w:val="0"/>
      <w:numFmt w:val="bullet"/>
      <w:lvlText w:val=""/>
      <w:lvlJc w:val="start"/>
      <w:pPr>
        <w:tabs>
          <w:tab w:val="num" w:pos="0"/>
        </w:tabs>
        <w:ind w:start="6458" w:hanging="416"/>
      </w:pPr>
      <w:rPr>
        <w:rFonts w:ascii="Symbol" w:hAnsi="Symbol" w:cs="Symbol" w:hint="default"/>
        <w:lang w:val="pl-PL" w:eastAsia="en-US" w:bidi="ar-SA"/>
      </w:rPr>
    </w:lvl>
    <w:lvl w:ilvl="6">
      <w:start w:val="0"/>
      <w:numFmt w:val="bullet"/>
      <w:lvlText w:val=""/>
      <w:lvlJc w:val="start"/>
      <w:pPr>
        <w:tabs>
          <w:tab w:val="num" w:pos="0"/>
        </w:tabs>
        <w:ind w:start="7468" w:hanging="416"/>
      </w:pPr>
      <w:rPr>
        <w:rFonts w:ascii="Symbol" w:hAnsi="Symbol" w:cs="Symbol" w:hint="default"/>
        <w:lang w:val="pl-PL" w:eastAsia="en-US" w:bidi="ar-SA"/>
      </w:rPr>
    </w:lvl>
    <w:lvl w:ilvl="7">
      <w:start w:val="0"/>
      <w:numFmt w:val="bullet"/>
      <w:lvlText w:val=""/>
      <w:lvlJc w:val="start"/>
      <w:pPr>
        <w:tabs>
          <w:tab w:val="num" w:pos="0"/>
        </w:tabs>
        <w:ind w:start="8477" w:hanging="416"/>
      </w:pPr>
      <w:rPr>
        <w:rFonts w:ascii="Symbol" w:hAnsi="Symbol" w:cs="Symbol" w:hint="default"/>
        <w:lang w:val="pl-PL" w:eastAsia="en-US" w:bidi="ar-SA"/>
      </w:rPr>
    </w:lvl>
    <w:lvl w:ilvl="8">
      <w:start w:val="0"/>
      <w:numFmt w:val="bullet"/>
      <w:lvlText w:val=""/>
      <w:lvlJc w:val="start"/>
      <w:pPr>
        <w:tabs>
          <w:tab w:val="num" w:pos="0"/>
        </w:tabs>
        <w:ind w:start="9487" w:hanging="416"/>
      </w:pPr>
      <w:rPr>
        <w:rFonts w:ascii="Symbol" w:hAnsi="Symbol" w:cs="Symbol" w:hint="default"/>
        <w:lang w:val="pl-PL" w:eastAsia="en-US" w:bidi="ar-SA"/>
      </w:rPr>
    </w:lvl>
  </w:abstractNum>
  <w:abstractNum w:abstractNumId="17">
    <w:lvl w:ilvl="0">
      <w:start w:val="1"/>
      <w:numFmt w:val="lowerLetter"/>
      <w:lvlText w:val="%1)"/>
      <w:lvlJc w:val="start"/>
      <w:pPr>
        <w:tabs>
          <w:tab w:val="num" w:pos="0"/>
        </w:tabs>
        <w:ind w:start="2524" w:hanging="336"/>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418" w:hanging="336"/>
      </w:pPr>
      <w:rPr>
        <w:rFonts w:ascii="Symbol" w:hAnsi="Symbol" w:cs="Symbol" w:hint="default"/>
        <w:lang w:val="pl-PL" w:eastAsia="en-US" w:bidi="ar-SA"/>
      </w:rPr>
    </w:lvl>
    <w:lvl w:ilvl="2">
      <w:start w:val="0"/>
      <w:numFmt w:val="bullet"/>
      <w:lvlText w:val=""/>
      <w:lvlJc w:val="start"/>
      <w:pPr>
        <w:tabs>
          <w:tab w:val="num" w:pos="0"/>
        </w:tabs>
        <w:ind w:start="4317" w:hanging="336"/>
      </w:pPr>
      <w:rPr>
        <w:rFonts w:ascii="Symbol" w:hAnsi="Symbol" w:cs="Symbol" w:hint="default"/>
        <w:lang w:val="pl-PL" w:eastAsia="en-US" w:bidi="ar-SA"/>
      </w:rPr>
    </w:lvl>
    <w:lvl w:ilvl="3">
      <w:start w:val="0"/>
      <w:numFmt w:val="bullet"/>
      <w:lvlText w:val=""/>
      <w:lvlJc w:val="start"/>
      <w:pPr>
        <w:tabs>
          <w:tab w:val="num" w:pos="0"/>
        </w:tabs>
        <w:ind w:start="5215" w:hanging="336"/>
      </w:pPr>
      <w:rPr>
        <w:rFonts w:ascii="Symbol" w:hAnsi="Symbol" w:cs="Symbol" w:hint="default"/>
        <w:lang w:val="pl-PL" w:eastAsia="en-US" w:bidi="ar-SA"/>
      </w:rPr>
    </w:lvl>
    <w:lvl w:ilvl="4">
      <w:start w:val="0"/>
      <w:numFmt w:val="bullet"/>
      <w:lvlText w:val=""/>
      <w:lvlJc w:val="start"/>
      <w:pPr>
        <w:tabs>
          <w:tab w:val="num" w:pos="0"/>
        </w:tabs>
        <w:ind w:start="6114" w:hanging="336"/>
      </w:pPr>
      <w:rPr>
        <w:rFonts w:ascii="Symbol" w:hAnsi="Symbol" w:cs="Symbol" w:hint="default"/>
        <w:lang w:val="pl-PL" w:eastAsia="en-US" w:bidi="ar-SA"/>
      </w:rPr>
    </w:lvl>
    <w:lvl w:ilvl="5">
      <w:start w:val="0"/>
      <w:numFmt w:val="bullet"/>
      <w:lvlText w:val=""/>
      <w:lvlJc w:val="start"/>
      <w:pPr>
        <w:tabs>
          <w:tab w:val="num" w:pos="0"/>
        </w:tabs>
        <w:ind w:start="7013" w:hanging="336"/>
      </w:pPr>
      <w:rPr>
        <w:rFonts w:ascii="Symbol" w:hAnsi="Symbol" w:cs="Symbol" w:hint="default"/>
        <w:lang w:val="pl-PL" w:eastAsia="en-US" w:bidi="ar-SA"/>
      </w:rPr>
    </w:lvl>
    <w:lvl w:ilvl="6">
      <w:start w:val="0"/>
      <w:numFmt w:val="bullet"/>
      <w:lvlText w:val=""/>
      <w:lvlJc w:val="start"/>
      <w:pPr>
        <w:tabs>
          <w:tab w:val="num" w:pos="0"/>
        </w:tabs>
        <w:ind w:start="7911" w:hanging="336"/>
      </w:pPr>
      <w:rPr>
        <w:rFonts w:ascii="Symbol" w:hAnsi="Symbol" w:cs="Symbol" w:hint="default"/>
        <w:lang w:val="pl-PL" w:eastAsia="en-US" w:bidi="ar-SA"/>
      </w:rPr>
    </w:lvl>
    <w:lvl w:ilvl="7">
      <w:start w:val="0"/>
      <w:numFmt w:val="bullet"/>
      <w:lvlText w:val=""/>
      <w:lvlJc w:val="start"/>
      <w:pPr>
        <w:tabs>
          <w:tab w:val="num" w:pos="0"/>
        </w:tabs>
        <w:ind w:start="8810" w:hanging="336"/>
      </w:pPr>
      <w:rPr>
        <w:rFonts w:ascii="Symbol" w:hAnsi="Symbol" w:cs="Symbol" w:hint="default"/>
        <w:lang w:val="pl-PL" w:eastAsia="en-US" w:bidi="ar-SA"/>
      </w:rPr>
    </w:lvl>
    <w:lvl w:ilvl="8">
      <w:start w:val="0"/>
      <w:numFmt w:val="bullet"/>
      <w:lvlText w:val=""/>
      <w:lvlJc w:val="start"/>
      <w:pPr>
        <w:tabs>
          <w:tab w:val="num" w:pos="0"/>
        </w:tabs>
        <w:ind w:start="9709" w:hanging="336"/>
      </w:pPr>
      <w:rPr>
        <w:rFonts w:ascii="Symbol" w:hAnsi="Symbol" w:cs="Symbol" w:hint="default"/>
        <w:lang w:val="pl-PL" w:eastAsia="en-US" w:bidi="ar-SA"/>
      </w:rPr>
    </w:lvl>
  </w:abstractNum>
  <w:abstractNum w:abstractNumId="18">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2709" w:hanging="156"/>
      </w:pPr>
      <w:rPr>
        <w:rFonts w:ascii="Symbol" w:hAnsi="Symbol" w:cs="Symbol" w:hint="default"/>
        <w:b w:val="false"/>
        <w:bCs w:val="false"/>
        <w:i w:val="false"/>
        <w:iCs w:val="false"/>
        <w:spacing w:val="0"/>
        <w:w w:val="100"/>
        <w:sz w:val="22"/>
        <w:szCs w:val="22"/>
        <w:lang w:val="pl-PL" w:eastAsia="en-US" w:bidi="ar-SA"/>
      </w:rPr>
    </w:lvl>
    <w:lvl w:ilvl="2">
      <w:start w:val="0"/>
      <w:numFmt w:val="bullet"/>
      <w:lvlText w:val=""/>
      <w:lvlJc w:val="start"/>
      <w:pPr>
        <w:tabs>
          <w:tab w:val="num" w:pos="0"/>
        </w:tabs>
        <w:ind w:start="3678" w:hanging="156"/>
      </w:pPr>
      <w:rPr>
        <w:rFonts w:ascii="Symbol" w:hAnsi="Symbol" w:cs="Symbol" w:hint="default"/>
        <w:lang w:val="pl-PL" w:eastAsia="en-US" w:bidi="ar-SA"/>
      </w:rPr>
    </w:lvl>
    <w:lvl w:ilvl="3">
      <w:start w:val="0"/>
      <w:numFmt w:val="bullet"/>
      <w:lvlText w:val=""/>
      <w:lvlJc w:val="start"/>
      <w:pPr>
        <w:tabs>
          <w:tab w:val="num" w:pos="0"/>
        </w:tabs>
        <w:ind w:start="4656" w:hanging="156"/>
      </w:pPr>
      <w:rPr>
        <w:rFonts w:ascii="Symbol" w:hAnsi="Symbol" w:cs="Symbol" w:hint="default"/>
        <w:lang w:val="pl-PL" w:eastAsia="en-US" w:bidi="ar-SA"/>
      </w:rPr>
    </w:lvl>
    <w:lvl w:ilvl="4">
      <w:start w:val="0"/>
      <w:numFmt w:val="bullet"/>
      <w:lvlText w:val=""/>
      <w:lvlJc w:val="start"/>
      <w:pPr>
        <w:tabs>
          <w:tab w:val="num" w:pos="0"/>
        </w:tabs>
        <w:ind w:start="5635" w:hanging="156"/>
      </w:pPr>
      <w:rPr>
        <w:rFonts w:ascii="Symbol" w:hAnsi="Symbol" w:cs="Symbol" w:hint="default"/>
        <w:lang w:val="pl-PL" w:eastAsia="en-US" w:bidi="ar-SA"/>
      </w:rPr>
    </w:lvl>
    <w:lvl w:ilvl="5">
      <w:start w:val="0"/>
      <w:numFmt w:val="bullet"/>
      <w:lvlText w:val=""/>
      <w:lvlJc w:val="start"/>
      <w:pPr>
        <w:tabs>
          <w:tab w:val="num" w:pos="0"/>
        </w:tabs>
        <w:ind w:start="6613" w:hanging="156"/>
      </w:pPr>
      <w:rPr>
        <w:rFonts w:ascii="Symbol" w:hAnsi="Symbol" w:cs="Symbol" w:hint="default"/>
        <w:lang w:val="pl-PL" w:eastAsia="en-US" w:bidi="ar-SA"/>
      </w:rPr>
    </w:lvl>
    <w:lvl w:ilvl="6">
      <w:start w:val="0"/>
      <w:numFmt w:val="bullet"/>
      <w:lvlText w:val=""/>
      <w:lvlJc w:val="start"/>
      <w:pPr>
        <w:tabs>
          <w:tab w:val="num" w:pos="0"/>
        </w:tabs>
        <w:ind w:start="7592" w:hanging="156"/>
      </w:pPr>
      <w:rPr>
        <w:rFonts w:ascii="Symbol" w:hAnsi="Symbol" w:cs="Symbol" w:hint="default"/>
        <w:lang w:val="pl-PL" w:eastAsia="en-US" w:bidi="ar-SA"/>
      </w:rPr>
    </w:lvl>
    <w:lvl w:ilvl="7">
      <w:start w:val="0"/>
      <w:numFmt w:val="bullet"/>
      <w:lvlText w:val=""/>
      <w:lvlJc w:val="start"/>
      <w:pPr>
        <w:tabs>
          <w:tab w:val="num" w:pos="0"/>
        </w:tabs>
        <w:ind w:start="8570" w:hanging="156"/>
      </w:pPr>
      <w:rPr>
        <w:rFonts w:ascii="Symbol" w:hAnsi="Symbol" w:cs="Symbol" w:hint="default"/>
        <w:lang w:val="pl-PL" w:eastAsia="en-US" w:bidi="ar-SA"/>
      </w:rPr>
    </w:lvl>
    <w:lvl w:ilvl="8">
      <w:start w:val="0"/>
      <w:numFmt w:val="bullet"/>
      <w:lvlText w:val=""/>
      <w:lvlJc w:val="start"/>
      <w:pPr>
        <w:tabs>
          <w:tab w:val="num" w:pos="0"/>
        </w:tabs>
        <w:ind w:start="9549" w:hanging="156"/>
      </w:pPr>
      <w:rPr>
        <w:rFonts w:ascii="Symbol" w:hAnsi="Symbol" w:cs="Symbol" w:hint="default"/>
        <w:lang w:val="pl-PL" w:eastAsia="en-US" w:bidi="ar-SA"/>
      </w:rPr>
    </w:lvl>
  </w:abstractNum>
  <w:abstractNum w:abstractNumId="19">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20">
    <w:lvl w:ilvl="0">
      <w:numFmt w:val="bullet"/>
      <w:lvlText w:val="-"/>
      <w:lvlJc w:val="start"/>
      <w:pPr>
        <w:tabs>
          <w:tab w:val="num" w:pos="0"/>
        </w:tabs>
        <w:ind w:start="852" w:hanging="135"/>
      </w:pPr>
      <w:rPr>
        <w:rFonts w:ascii="Arial" w:hAnsi="Arial" w:cs="Arial" w:hint="default"/>
        <w:b/>
        <w:bCs/>
        <w:i w:val="false"/>
        <w:iCs w:val="false"/>
        <w:spacing w:val="0"/>
        <w:w w:val="100"/>
        <w:sz w:val="22"/>
        <w:szCs w:val="22"/>
        <w:lang w:val="pl-PL" w:eastAsia="en-US" w:bidi="ar-SA"/>
      </w:rPr>
    </w:lvl>
    <w:lvl w:ilvl="1">
      <w:start w:val="0"/>
      <w:numFmt w:val="bullet"/>
      <w:lvlText w:val=""/>
      <w:lvlJc w:val="start"/>
      <w:pPr>
        <w:tabs>
          <w:tab w:val="num" w:pos="0"/>
        </w:tabs>
        <w:ind w:start="1652" w:hanging="135"/>
      </w:pPr>
      <w:rPr>
        <w:rFonts w:ascii="Symbol" w:hAnsi="Symbol" w:cs="Symbol" w:hint="default"/>
        <w:lang w:val="pl-PL" w:eastAsia="en-US" w:bidi="ar-SA"/>
      </w:rPr>
    </w:lvl>
    <w:lvl w:ilvl="2">
      <w:start w:val="0"/>
      <w:numFmt w:val="bullet"/>
      <w:lvlText w:val=""/>
      <w:lvlJc w:val="start"/>
      <w:pPr>
        <w:tabs>
          <w:tab w:val="num" w:pos="0"/>
        </w:tabs>
        <w:ind w:start="2444" w:hanging="135"/>
      </w:pPr>
      <w:rPr>
        <w:rFonts w:ascii="Symbol" w:hAnsi="Symbol" w:cs="Symbol" w:hint="default"/>
        <w:lang w:val="pl-PL" w:eastAsia="en-US" w:bidi="ar-SA"/>
      </w:rPr>
    </w:lvl>
    <w:lvl w:ilvl="3">
      <w:start w:val="0"/>
      <w:numFmt w:val="bullet"/>
      <w:lvlText w:val=""/>
      <w:lvlJc w:val="start"/>
      <w:pPr>
        <w:tabs>
          <w:tab w:val="num" w:pos="0"/>
        </w:tabs>
        <w:ind w:start="3236" w:hanging="135"/>
      </w:pPr>
      <w:rPr>
        <w:rFonts w:ascii="Symbol" w:hAnsi="Symbol" w:cs="Symbol" w:hint="default"/>
        <w:lang w:val="pl-PL" w:eastAsia="en-US" w:bidi="ar-SA"/>
      </w:rPr>
    </w:lvl>
    <w:lvl w:ilvl="4">
      <w:start w:val="0"/>
      <w:numFmt w:val="bullet"/>
      <w:lvlText w:val=""/>
      <w:lvlJc w:val="start"/>
      <w:pPr>
        <w:tabs>
          <w:tab w:val="num" w:pos="0"/>
        </w:tabs>
        <w:ind w:start="4028" w:hanging="135"/>
      </w:pPr>
      <w:rPr>
        <w:rFonts w:ascii="Symbol" w:hAnsi="Symbol" w:cs="Symbol" w:hint="default"/>
        <w:lang w:val="pl-PL" w:eastAsia="en-US" w:bidi="ar-SA"/>
      </w:rPr>
    </w:lvl>
    <w:lvl w:ilvl="5">
      <w:start w:val="0"/>
      <w:numFmt w:val="bullet"/>
      <w:lvlText w:val=""/>
      <w:lvlJc w:val="start"/>
      <w:pPr>
        <w:tabs>
          <w:tab w:val="num" w:pos="0"/>
        </w:tabs>
        <w:ind w:start="4821" w:hanging="135"/>
      </w:pPr>
      <w:rPr>
        <w:rFonts w:ascii="Symbol" w:hAnsi="Symbol" w:cs="Symbol" w:hint="default"/>
        <w:lang w:val="pl-PL" w:eastAsia="en-US" w:bidi="ar-SA"/>
      </w:rPr>
    </w:lvl>
    <w:lvl w:ilvl="6">
      <w:start w:val="0"/>
      <w:numFmt w:val="bullet"/>
      <w:lvlText w:val=""/>
      <w:lvlJc w:val="start"/>
      <w:pPr>
        <w:tabs>
          <w:tab w:val="num" w:pos="0"/>
        </w:tabs>
        <w:ind w:start="5613" w:hanging="135"/>
      </w:pPr>
      <w:rPr>
        <w:rFonts w:ascii="Symbol" w:hAnsi="Symbol" w:cs="Symbol" w:hint="default"/>
        <w:lang w:val="pl-PL" w:eastAsia="en-US" w:bidi="ar-SA"/>
      </w:rPr>
    </w:lvl>
    <w:lvl w:ilvl="7">
      <w:start w:val="0"/>
      <w:numFmt w:val="bullet"/>
      <w:lvlText w:val=""/>
      <w:lvlJc w:val="start"/>
      <w:pPr>
        <w:tabs>
          <w:tab w:val="num" w:pos="0"/>
        </w:tabs>
        <w:ind w:start="6405" w:hanging="135"/>
      </w:pPr>
      <w:rPr>
        <w:rFonts w:ascii="Symbol" w:hAnsi="Symbol" w:cs="Symbol" w:hint="default"/>
        <w:lang w:val="pl-PL" w:eastAsia="en-US" w:bidi="ar-SA"/>
      </w:rPr>
    </w:lvl>
    <w:lvl w:ilvl="8">
      <w:start w:val="0"/>
      <w:numFmt w:val="bullet"/>
      <w:lvlText w:val=""/>
      <w:lvlJc w:val="start"/>
      <w:pPr>
        <w:tabs>
          <w:tab w:val="num" w:pos="0"/>
        </w:tabs>
        <w:ind w:start="7197" w:hanging="135"/>
      </w:pPr>
      <w:rPr>
        <w:rFonts w:ascii="Symbol" w:hAnsi="Symbol" w:cs="Symbol" w:hint="default"/>
        <w:lang w:val="pl-PL" w:eastAsia="en-US" w:bidi="ar-SA"/>
      </w:rPr>
    </w:lvl>
  </w:abstractNum>
  <w:abstractNum w:abstractNumId="21">
    <w:lvl w:ilvl="0">
      <w:numFmt w:val="bullet"/>
      <w:lvlText w:val=""/>
      <w:lvlJc w:val="start"/>
      <w:pPr>
        <w:tabs>
          <w:tab w:val="num" w:pos="0"/>
        </w:tabs>
        <w:ind w:start="1480" w:hanging="360"/>
      </w:pPr>
      <w:rPr>
        <w:rFonts w:ascii="Wingdings" w:hAnsi="Wingdings" w:cs="Wingdings" w:hint="default"/>
        <w:b w:val="false"/>
        <w:bCs w:val="false"/>
        <w:i w:val="false"/>
        <w:iCs w:val="false"/>
        <w:spacing w:val="0"/>
        <w:w w:val="100"/>
        <w:sz w:val="22"/>
        <w:szCs w:val="22"/>
        <w:lang w:val="pl-PL" w:eastAsia="en-US" w:bidi="ar-SA"/>
      </w:rPr>
    </w:lvl>
    <w:lvl w:ilvl="1">
      <w:start w:val="0"/>
      <w:numFmt w:val="bullet"/>
      <w:lvlText w:val=""/>
      <w:lvlJc w:val="start"/>
      <w:pPr>
        <w:tabs>
          <w:tab w:val="num" w:pos="0"/>
        </w:tabs>
        <w:ind w:start="2482" w:hanging="360"/>
      </w:pPr>
      <w:rPr>
        <w:rFonts w:ascii="Symbol" w:hAnsi="Symbol" w:cs="Symbol" w:hint="default"/>
        <w:lang w:val="pl-PL" w:eastAsia="en-US" w:bidi="ar-SA"/>
      </w:rPr>
    </w:lvl>
    <w:lvl w:ilvl="2">
      <w:start w:val="0"/>
      <w:numFmt w:val="bullet"/>
      <w:lvlText w:val=""/>
      <w:lvlJc w:val="start"/>
      <w:pPr>
        <w:tabs>
          <w:tab w:val="num" w:pos="0"/>
        </w:tabs>
        <w:ind w:start="3485" w:hanging="360"/>
      </w:pPr>
      <w:rPr>
        <w:rFonts w:ascii="Symbol" w:hAnsi="Symbol" w:cs="Symbol" w:hint="default"/>
        <w:lang w:val="pl-PL" w:eastAsia="en-US" w:bidi="ar-SA"/>
      </w:rPr>
    </w:lvl>
    <w:lvl w:ilvl="3">
      <w:start w:val="0"/>
      <w:numFmt w:val="bullet"/>
      <w:lvlText w:val=""/>
      <w:lvlJc w:val="start"/>
      <w:pPr>
        <w:tabs>
          <w:tab w:val="num" w:pos="0"/>
        </w:tabs>
        <w:ind w:start="4487" w:hanging="360"/>
      </w:pPr>
      <w:rPr>
        <w:rFonts w:ascii="Symbol" w:hAnsi="Symbol" w:cs="Symbol" w:hint="default"/>
        <w:lang w:val="pl-PL" w:eastAsia="en-US" w:bidi="ar-SA"/>
      </w:rPr>
    </w:lvl>
    <w:lvl w:ilvl="4">
      <w:start w:val="0"/>
      <w:numFmt w:val="bullet"/>
      <w:lvlText w:val=""/>
      <w:lvlJc w:val="start"/>
      <w:pPr>
        <w:tabs>
          <w:tab w:val="num" w:pos="0"/>
        </w:tabs>
        <w:ind w:start="5490" w:hanging="360"/>
      </w:pPr>
      <w:rPr>
        <w:rFonts w:ascii="Symbol" w:hAnsi="Symbol" w:cs="Symbol" w:hint="default"/>
        <w:lang w:val="pl-PL" w:eastAsia="en-US" w:bidi="ar-SA"/>
      </w:rPr>
    </w:lvl>
    <w:lvl w:ilvl="5">
      <w:start w:val="0"/>
      <w:numFmt w:val="bullet"/>
      <w:lvlText w:val=""/>
      <w:lvlJc w:val="start"/>
      <w:pPr>
        <w:tabs>
          <w:tab w:val="num" w:pos="0"/>
        </w:tabs>
        <w:ind w:start="6493" w:hanging="360"/>
      </w:pPr>
      <w:rPr>
        <w:rFonts w:ascii="Symbol" w:hAnsi="Symbol" w:cs="Symbol" w:hint="default"/>
        <w:lang w:val="pl-PL" w:eastAsia="en-US" w:bidi="ar-SA"/>
      </w:rPr>
    </w:lvl>
    <w:lvl w:ilvl="6">
      <w:start w:val="0"/>
      <w:numFmt w:val="bullet"/>
      <w:lvlText w:val=""/>
      <w:lvlJc w:val="start"/>
      <w:pPr>
        <w:tabs>
          <w:tab w:val="num" w:pos="0"/>
        </w:tabs>
        <w:ind w:start="7495" w:hanging="360"/>
      </w:pPr>
      <w:rPr>
        <w:rFonts w:ascii="Symbol" w:hAnsi="Symbol" w:cs="Symbol" w:hint="default"/>
        <w:lang w:val="pl-PL" w:eastAsia="en-US" w:bidi="ar-SA"/>
      </w:rPr>
    </w:lvl>
    <w:lvl w:ilvl="7">
      <w:start w:val="0"/>
      <w:numFmt w:val="bullet"/>
      <w:lvlText w:val=""/>
      <w:lvlJc w:val="start"/>
      <w:pPr>
        <w:tabs>
          <w:tab w:val="num" w:pos="0"/>
        </w:tabs>
        <w:ind w:start="8498" w:hanging="360"/>
      </w:pPr>
      <w:rPr>
        <w:rFonts w:ascii="Symbol" w:hAnsi="Symbol" w:cs="Symbol" w:hint="default"/>
        <w:lang w:val="pl-PL" w:eastAsia="en-US" w:bidi="ar-SA"/>
      </w:rPr>
    </w:lvl>
    <w:lvl w:ilvl="8">
      <w:start w:val="0"/>
      <w:numFmt w:val="bullet"/>
      <w:lvlText w:val=""/>
      <w:lvlJc w:val="start"/>
      <w:pPr>
        <w:tabs>
          <w:tab w:val="num" w:pos="0"/>
        </w:tabs>
        <w:ind w:start="9501" w:hanging="360"/>
      </w:pPr>
      <w:rPr>
        <w:rFonts w:ascii="Symbol" w:hAnsi="Symbol" w:cs="Symbol" w:hint="default"/>
        <w:lang w:val="pl-PL" w:eastAsia="en-US" w:bidi="ar-SA"/>
      </w:rPr>
    </w:lvl>
  </w:abstractNum>
  <w:abstractNum w:abstractNumId="22">
    <w:lvl w:ilvl="0">
      <w:numFmt w:val="bullet"/>
      <w:lvlText w:val="■"/>
      <w:lvlJc w:val="start"/>
      <w:pPr>
        <w:tabs>
          <w:tab w:val="num" w:pos="0"/>
        </w:tabs>
        <w:ind w:start="1408" w:hanging="132"/>
      </w:pPr>
      <w:rPr>
        <w:rFonts w:ascii="Times New Roman" w:hAnsi="Times New Roman" w:cs="Times New Roman" w:hint="default"/>
        <w:b w:val="false"/>
        <w:bCs w:val="false"/>
        <w:i w:val="false"/>
        <w:iCs w:val="false"/>
        <w:spacing w:val="0"/>
        <w:w w:val="100"/>
        <w:sz w:val="16"/>
        <w:szCs w:val="16"/>
        <w:lang w:val="pl-PL" w:eastAsia="en-US" w:bidi="ar-SA"/>
      </w:rPr>
    </w:lvl>
    <w:lvl w:ilvl="1">
      <w:start w:val="0"/>
      <w:numFmt w:val="bullet"/>
      <w:lvlText w:val=""/>
      <w:lvlJc w:val="start"/>
      <w:pPr>
        <w:tabs>
          <w:tab w:val="num" w:pos="0"/>
        </w:tabs>
        <w:ind w:start="2410" w:hanging="132"/>
      </w:pPr>
      <w:rPr>
        <w:rFonts w:ascii="Symbol" w:hAnsi="Symbol" w:cs="Symbol" w:hint="default"/>
        <w:lang w:val="pl-PL" w:eastAsia="en-US" w:bidi="ar-SA"/>
      </w:rPr>
    </w:lvl>
    <w:lvl w:ilvl="2">
      <w:start w:val="0"/>
      <w:numFmt w:val="bullet"/>
      <w:lvlText w:val=""/>
      <w:lvlJc w:val="start"/>
      <w:pPr>
        <w:tabs>
          <w:tab w:val="num" w:pos="0"/>
        </w:tabs>
        <w:ind w:start="3421" w:hanging="132"/>
      </w:pPr>
      <w:rPr>
        <w:rFonts w:ascii="Symbol" w:hAnsi="Symbol" w:cs="Symbol" w:hint="default"/>
        <w:lang w:val="pl-PL" w:eastAsia="en-US" w:bidi="ar-SA"/>
      </w:rPr>
    </w:lvl>
    <w:lvl w:ilvl="3">
      <w:start w:val="0"/>
      <w:numFmt w:val="bullet"/>
      <w:lvlText w:val=""/>
      <w:lvlJc w:val="start"/>
      <w:pPr>
        <w:tabs>
          <w:tab w:val="num" w:pos="0"/>
        </w:tabs>
        <w:ind w:start="4431" w:hanging="132"/>
      </w:pPr>
      <w:rPr>
        <w:rFonts w:ascii="Symbol" w:hAnsi="Symbol" w:cs="Symbol" w:hint="default"/>
        <w:lang w:val="pl-PL" w:eastAsia="en-US" w:bidi="ar-SA"/>
      </w:rPr>
    </w:lvl>
    <w:lvl w:ilvl="4">
      <w:start w:val="0"/>
      <w:numFmt w:val="bullet"/>
      <w:lvlText w:val=""/>
      <w:lvlJc w:val="start"/>
      <w:pPr>
        <w:tabs>
          <w:tab w:val="num" w:pos="0"/>
        </w:tabs>
        <w:ind w:start="5442" w:hanging="132"/>
      </w:pPr>
      <w:rPr>
        <w:rFonts w:ascii="Symbol" w:hAnsi="Symbol" w:cs="Symbol" w:hint="default"/>
        <w:lang w:val="pl-PL" w:eastAsia="en-US" w:bidi="ar-SA"/>
      </w:rPr>
    </w:lvl>
    <w:lvl w:ilvl="5">
      <w:start w:val="0"/>
      <w:numFmt w:val="bullet"/>
      <w:lvlText w:val=""/>
      <w:lvlJc w:val="start"/>
      <w:pPr>
        <w:tabs>
          <w:tab w:val="num" w:pos="0"/>
        </w:tabs>
        <w:ind w:start="6453" w:hanging="132"/>
      </w:pPr>
      <w:rPr>
        <w:rFonts w:ascii="Symbol" w:hAnsi="Symbol" w:cs="Symbol" w:hint="default"/>
        <w:lang w:val="pl-PL" w:eastAsia="en-US" w:bidi="ar-SA"/>
      </w:rPr>
    </w:lvl>
    <w:lvl w:ilvl="6">
      <w:start w:val="0"/>
      <w:numFmt w:val="bullet"/>
      <w:lvlText w:val=""/>
      <w:lvlJc w:val="start"/>
      <w:pPr>
        <w:tabs>
          <w:tab w:val="num" w:pos="0"/>
        </w:tabs>
        <w:ind w:start="7463" w:hanging="132"/>
      </w:pPr>
      <w:rPr>
        <w:rFonts w:ascii="Symbol" w:hAnsi="Symbol" w:cs="Symbol" w:hint="default"/>
        <w:lang w:val="pl-PL" w:eastAsia="en-US" w:bidi="ar-SA"/>
      </w:rPr>
    </w:lvl>
    <w:lvl w:ilvl="7">
      <w:start w:val="0"/>
      <w:numFmt w:val="bullet"/>
      <w:lvlText w:val=""/>
      <w:lvlJc w:val="start"/>
      <w:pPr>
        <w:tabs>
          <w:tab w:val="num" w:pos="0"/>
        </w:tabs>
        <w:ind w:start="8474" w:hanging="132"/>
      </w:pPr>
      <w:rPr>
        <w:rFonts w:ascii="Symbol" w:hAnsi="Symbol" w:cs="Symbol" w:hint="default"/>
        <w:lang w:val="pl-PL" w:eastAsia="en-US" w:bidi="ar-SA"/>
      </w:rPr>
    </w:lvl>
    <w:lvl w:ilvl="8">
      <w:start w:val="0"/>
      <w:numFmt w:val="bullet"/>
      <w:lvlText w:val=""/>
      <w:lvlJc w:val="start"/>
      <w:pPr>
        <w:tabs>
          <w:tab w:val="num" w:pos="0"/>
        </w:tabs>
        <w:ind w:start="9485" w:hanging="132"/>
      </w:pPr>
      <w:rPr>
        <w:rFonts w:ascii="Symbol" w:hAnsi="Symbol" w:cs="Symbol" w:hint="default"/>
        <w:lang w:val="pl-PL" w:eastAsia="en-US" w:bidi="ar-SA"/>
      </w:rPr>
    </w:lvl>
  </w:abstractNum>
  <w:abstractNum w:abstractNumId="23">
    <w:lvl w:ilvl="0">
      <w:start w:val="1"/>
      <w:numFmt w:val="upperRoman"/>
      <w:lvlText w:val="%1."/>
      <w:lvlJc w:val="start"/>
      <w:pPr>
        <w:tabs>
          <w:tab w:val="num" w:pos="0"/>
        </w:tabs>
        <w:ind w:start="1079" w:hanging="452"/>
      </w:pPr>
      <w:rPr>
        <w:rFonts w:ascii="Arial" w:hAnsi="Arial" w:eastAsia="Arial" w:cs="Arial"/>
        <w:b w:val="false"/>
        <w:bCs w:val="false"/>
        <w:i w:val="false"/>
        <w:iCs w:val="false"/>
        <w:spacing w:val="0"/>
        <w:w w:val="100"/>
        <w:sz w:val="22"/>
        <w:szCs w:val="22"/>
        <w:lang w:val="pl-PL" w:eastAsia="en-US" w:bidi="ar-SA"/>
      </w:rPr>
    </w:lvl>
    <w:lvl w:ilvl="1">
      <w:start w:val="1"/>
      <w:numFmt w:val="lowerLetter"/>
      <w:lvlText w:val="%2)"/>
      <w:lvlJc w:val="start"/>
      <w:pPr>
        <w:tabs>
          <w:tab w:val="num" w:pos="0"/>
        </w:tabs>
        <w:ind w:start="1905" w:hanging="348"/>
      </w:pPr>
      <w:rPr>
        <w:rFonts w:ascii="Arial" w:hAnsi="Arial" w:eastAsia="Arial" w:cs="Arial"/>
        <w:b w:val="false"/>
        <w:bCs w:val="false"/>
        <w:i w:val="false"/>
        <w:iCs w:val="false"/>
        <w:spacing w:val="-1"/>
        <w:w w:val="99"/>
        <w:sz w:val="20"/>
        <w:szCs w:val="20"/>
        <w:lang w:val="pl-PL" w:eastAsia="en-US" w:bidi="ar-SA"/>
      </w:rPr>
    </w:lvl>
    <w:lvl w:ilvl="2">
      <w:start w:val="0"/>
      <w:numFmt w:val="bullet"/>
      <w:lvlText w:val=""/>
      <w:lvlJc w:val="start"/>
      <w:pPr>
        <w:tabs>
          <w:tab w:val="num" w:pos="0"/>
        </w:tabs>
        <w:ind w:start="2967" w:hanging="348"/>
      </w:pPr>
      <w:rPr>
        <w:rFonts w:ascii="Symbol" w:hAnsi="Symbol" w:cs="Symbol" w:hint="default"/>
        <w:lang w:val="pl-PL" w:eastAsia="en-US" w:bidi="ar-SA"/>
      </w:rPr>
    </w:lvl>
    <w:lvl w:ilvl="3">
      <w:start w:val="0"/>
      <w:numFmt w:val="bullet"/>
      <w:lvlText w:val=""/>
      <w:lvlJc w:val="start"/>
      <w:pPr>
        <w:tabs>
          <w:tab w:val="num" w:pos="0"/>
        </w:tabs>
        <w:ind w:start="4034" w:hanging="348"/>
      </w:pPr>
      <w:rPr>
        <w:rFonts w:ascii="Symbol" w:hAnsi="Symbol" w:cs="Symbol" w:hint="default"/>
        <w:lang w:val="pl-PL" w:eastAsia="en-US" w:bidi="ar-SA"/>
      </w:rPr>
    </w:lvl>
    <w:lvl w:ilvl="4">
      <w:start w:val="0"/>
      <w:numFmt w:val="bullet"/>
      <w:lvlText w:val=""/>
      <w:lvlJc w:val="start"/>
      <w:pPr>
        <w:tabs>
          <w:tab w:val="num" w:pos="0"/>
        </w:tabs>
        <w:ind w:start="5102" w:hanging="348"/>
      </w:pPr>
      <w:rPr>
        <w:rFonts w:ascii="Symbol" w:hAnsi="Symbol" w:cs="Symbol" w:hint="default"/>
        <w:lang w:val="pl-PL" w:eastAsia="en-US" w:bidi="ar-SA"/>
      </w:rPr>
    </w:lvl>
    <w:lvl w:ilvl="5">
      <w:start w:val="0"/>
      <w:numFmt w:val="bullet"/>
      <w:lvlText w:val=""/>
      <w:lvlJc w:val="start"/>
      <w:pPr>
        <w:tabs>
          <w:tab w:val="num" w:pos="0"/>
        </w:tabs>
        <w:ind w:start="6169" w:hanging="348"/>
      </w:pPr>
      <w:rPr>
        <w:rFonts w:ascii="Symbol" w:hAnsi="Symbol" w:cs="Symbol" w:hint="default"/>
        <w:lang w:val="pl-PL" w:eastAsia="en-US" w:bidi="ar-SA"/>
      </w:rPr>
    </w:lvl>
    <w:lvl w:ilvl="6">
      <w:start w:val="0"/>
      <w:numFmt w:val="bullet"/>
      <w:lvlText w:val=""/>
      <w:lvlJc w:val="start"/>
      <w:pPr>
        <w:tabs>
          <w:tab w:val="num" w:pos="0"/>
        </w:tabs>
        <w:ind w:start="7236" w:hanging="348"/>
      </w:pPr>
      <w:rPr>
        <w:rFonts w:ascii="Symbol" w:hAnsi="Symbol" w:cs="Symbol" w:hint="default"/>
        <w:lang w:val="pl-PL" w:eastAsia="en-US" w:bidi="ar-SA"/>
      </w:rPr>
    </w:lvl>
    <w:lvl w:ilvl="7">
      <w:start w:val="0"/>
      <w:numFmt w:val="bullet"/>
      <w:lvlText w:val=""/>
      <w:lvlJc w:val="start"/>
      <w:pPr>
        <w:tabs>
          <w:tab w:val="num" w:pos="0"/>
        </w:tabs>
        <w:ind w:start="8304" w:hanging="348"/>
      </w:pPr>
      <w:rPr>
        <w:rFonts w:ascii="Symbol" w:hAnsi="Symbol" w:cs="Symbol" w:hint="default"/>
        <w:lang w:val="pl-PL" w:eastAsia="en-US" w:bidi="ar-SA"/>
      </w:rPr>
    </w:lvl>
    <w:lvl w:ilvl="8">
      <w:start w:val="0"/>
      <w:numFmt w:val="bullet"/>
      <w:lvlText w:val=""/>
      <w:lvlJc w:val="start"/>
      <w:pPr>
        <w:tabs>
          <w:tab w:val="num" w:pos="0"/>
        </w:tabs>
        <w:ind w:start="9371" w:hanging="348"/>
      </w:pPr>
      <w:rPr>
        <w:rFonts w:ascii="Symbol" w:hAnsi="Symbol" w:cs="Symbol" w:hint="default"/>
        <w:lang w:val="pl-PL" w:eastAsia="en-US" w:bidi="ar-SA"/>
      </w:rPr>
    </w:lvl>
  </w:abstractNum>
  <w:abstractNum w:abstractNumId="24">
    <w:lvl w:ilvl="0">
      <w:start w:val="3"/>
      <w:numFmt w:val="upperLetter"/>
      <w:lvlText w:val="%1"/>
      <w:lvlJc w:val="start"/>
      <w:pPr>
        <w:tabs>
          <w:tab w:val="num" w:pos="0"/>
        </w:tabs>
        <w:ind w:start="1732" w:hanging="396"/>
      </w:pPr>
      <w:rPr>
        <w:lang w:val="pl-PL" w:eastAsia="en-US" w:bidi="ar-SA"/>
      </w:rPr>
    </w:lvl>
    <w:lvl w:ilvl="1">
      <w:start w:val="1"/>
      <w:numFmt w:val="decimal"/>
      <w:lvlText w:val="%1.%2."/>
      <w:lvlJc w:val="start"/>
      <w:pPr>
        <w:tabs>
          <w:tab w:val="num" w:pos="0"/>
        </w:tabs>
        <w:ind w:start="1732" w:hanging="396"/>
      </w:pPr>
      <w:rPr>
        <w:rFonts w:ascii="Times New Roman" w:hAnsi="Times New Roman" w:eastAsia="Times New Roman" w:cs="Times New Roman"/>
        <w:b/>
        <w:bCs/>
        <w:i w:val="false"/>
        <w:iCs w:val="false"/>
        <w:spacing w:val="0"/>
        <w:w w:val="99"/>
        <w:sz w:val="20"/>
        <w:szCs w:val="20"/>
        <w:lang w:val="pl-PL" w:eastAsia="en-US" w:bidi="ar-SA"/>
      </w:rPr>
    </w:lvl>
    <w:lvl w:ilvl="2">
      <w:start w:val="0"/>
      <w:numFmt w:val="bullet"/>
      <w:lvlText w:val=""/>
      <w:lvlJc w:val="start"/>
      <w:pPr>
        <w:tabs>
          <w:tab w:val="num" w:pos="0"/>
        </w:tabs>
        <w:ind w:start="3693" w:hanging="396"/>
      </w:pPr>
      <w:rPr>
        <w:rFonts w:ascii="Symbol" w:hAnsi="Symbol" w:cs="Symbol" w:hint="default"/>
        <w:lang w:val="pl-PL" w:eastAsia="en-US" w:bidi="ar-SA"/>
      </w:rPr>
    </w:lvl>
    <w:lvl w:ilvl="3">
      <w:start w:val="0"/>
      <w:numFmt w:val="bullet"/>
      <w:lvlText w:val=""/>
      <w:lvlJc w:val="start"/>
      <w:pPr>
        <w:tabs>
          <w:tab w:val="num" w:pos="0"/>
        </w:tabs>
        <w:ind w:start="4669" w:hanging="396"/>
      </w:pPr>
      <w:rPr>
        <w:rFonts w:ascii="Symbol" w:hAnsi="Symbol" w:cs="Symbol" w:hint="default"/>
        <w:lang w:val="pl-PL" w:eastAsia="en-US" w:bidi="ar-SA"/>
      </w:rPr>
    </w:lvl>
    <w:lvl w:ilvl="4">
      <w:start w:val="0"/>
      <w:numFmt w:val="bullet"/>
      <w:lvlText w:val=""/>
      <w:lvlJc w:val="start"/>
      <w:pPr>
        <w:tabs>
          <w:tab w:val="num" w:pos="0"/>
        </w:tabs>
        <w:ind w:start="5646" w:hanging="396"/>
      </w:pPr>
      <w:rPr>
        <w:rFonts w:ascii="Symbol" w:hAnsi="Symbol" w:cs="Symbol" w:hint="default"/>
        <w:lang w:val="pl-PL" w:eastAsia="en-US" w:bidi="ar-SA"/>
      </w:rPr>
    </w:lvl>
    <w:lvl w:ilvl="5">
      <w:start w:val="0"/>
      <w:numFmt w:val="bullet"/>
      <w:lvlText w:val=""/>
      <w:lvlJc w:val="start"/>
      <w:pPr>
        <w:tabs>
          <w:tab w:val="num" w:pos="0"/>
        </w:tabs>
        <w:ind w:start="6623" w:hanging="396"/>
      </w:pPr>
      <w:rPr>
        <w:rFonts w:ascii="Symbol" w:hAnsi="Symbol" w:cs="Symbol" w:hint="default"/>
        <w:lang w:val="pl-PL" w:eastAsia="en-US" w:bidi="ar-SA"/>
      </w:rPr>
    </w:lvl>
    <w:lvl w:ilvl="6">
      <w:start w:val="0"/>
      <w:numFmt w:val="bullet"/>
      <w:lvlText w:val=""/>
      <w:lvlJc w:val="start"/>
      <w:pPr>
        <w:tabs>
          <w:tab w:val="num" w:pos="0"/>
        </w:tabs>
        <w:ind w:start="7599" w:hanging="396"/>
      </w:pPr>
      <w:rPr>
        <w:rFonts w:ascii="Symbol" w:hAnsi="Symbol" w:cs="Symbol" w:hint="default"/>
        <w:lang w:val="pl-PL" w:eastAsia="en-US" w:bidi="ar-SA"/>
      </w:rPr>
    </w:lvl>
    <w:lvl w:ilvl="7">
      <w:start w:val="0"/>
      <w:numFmt w:val="bullet"/>
      <w:lvlText w:val=""/>
      <w:lvlJc w:val="start"/>
      <w:pPr>
        <w:tabs>
          <w:tab w:val="num" w:pos="0"/>
        </w:tabs>
        <w:ind w:start="8576" w:hanging="396"/>
      </w:pPr>
      <w:rPr>
        <w:rFonts w:ascii="Symbol" w:hAnsi="Symbol" w:cs="Symbol" w:hint="default"/>
        <w:lang w:val="pl-PL" w:eastAsia="en-US" w:bidi="ar-SA"/>
      </w:rPr>
    </w:lvl>
    <w:lvl w:ilvl="8">
      <w:start w:val="0"/>
      <w:numFmt w:val="bullet"/>
      <w:lvlText w:val=""/>
      <w:lvlJc w:val="start"/>
      <w:pPr>
        <w:tabs>
          <w:tab w:val="num" w:pos="0"/>
        </w:tabs>
        <w:ind w:start="9553" w:hanging="396"/>
      </w:pPr>
      <w:rPr>
        <w:rFonts w:ascii="Symbol" w:hAnsi="Symbol" w:cs="Symbol" w:hint="default"/>
        <w:lang w:val="pl-PL" w:eastAsia="en-US" w:bidi="ar-SA"/>
      </w:rPr>
    </w:lvl>
  </w:abstractNum>
  <w:abstractNum w:abstractNumId="25">
    <w:lvl w:ilvl="0">
      <w:start w:val="2"/>
      <w:numFmt w:val="upperLetter"/>
      <w:lvlText w:val="%1"/>
      <w:lvlJc w:val="start"/>
      <w:pPr>
        <w:tabs>
          <w:tab w:val="num" w:pos="0"/>
        </w:tabs>
        <w:ind w:start="1763" w:hanging="384"/>
      </w:pPr>
      <w:rPr>
        <w:lang w:val="pl-PL" w:eastAsia="en-US" w:bidi="ar-SA"/>
      </w:rPr>
    </w:lvl>
    <w:lvl w:ilvl="1">
      <w:start w:val="1"/>
      <w:numFmt w:val="decimal"/>
      <w:lvlText w:val="%1.%2."/>
      <w:lvlJc w:val="start"/>
      <w:pPr>
        <w:tabs>
          <w:tab w:val="num" w:pos="0"/>
        </w:tabs>
        <w:ind w:start="1763" w:hanging="384"/>
      </w:pPr>
      <w:rPr>
        <w:rFonts w:ascii="Times New Roman" w:hAnsi="Times New Roman" w:eastAsia="Times New Roman" w:cs="Times New Roman"/>
        <w:b/>
        <w:bCs/>
        <w:i w:val="false"/>
        <w:iCs w:val="false"/>
        <w:spacing w:val="-1"/>
        <w:w w:val="99"/>
        <w:sz w:val="20"/>
        <w:szCs w:val="20"/>
        <w:lang w:val="pl-PL" w:eastAsia="en-US" w:bidi="ar-SA"/>
      </w:rPr>
    </w:lvl>
    <w:lvl w:ilvl="2">
      <w:start w:val="0"/>
      <w:numFmt w:val="bullet"/>
      <w:lvlText w:val=""/>
      <w:lvlJc w:val="start"/>
      <w:pPr>
        <w:tabs>
          <w:tab w:val="num" w:pos="0"/>
        </w:tabs>
        <w:ind w:start="3709" w:hanging="384"/>
      </w:pPr>
      <w:rPr>
        <w:rFonts w:ascii="Symbol" w:hAnsi="Symbol" w:cs="Symbol" w:hint="default"/>
        <w:lang w:val="pl-PL" w:eastAsia="en-US" w:bidi="ar-SA"/>
      </w:rPr>
    </w:lvl>
    <w:lvl w:ilvl="3">
      <w:start w:val="0"/>
      <w:numFmt w:val="bullet"/>
      <w:lvlText w:val=""/>
      <w:lvlJc w:val="start"/>
      <w:pPr>
        <w:tabs>
          <w:tab w:val="num" w:pos="0"/>
        </w:tabs>
        <w:ind w:start="4683" w:hanging="384"/>
      </w:pPr>
      <w:rPr>
        <w:rFonts w:ascii="Symbol" w:hAnsi="Symbol" w:cs="Symbol" w:hint="default"/>
        <w:lang w:val="pl-PL" w:eastAsia="en-US" w:bidi="ar-SA"/>
      </w:rPr>
    </w:lvl>
    <w:lvl w:ilvl="4">
      <w:start w:val="0"/>
      <w:numFmt w:val="bullet"/>
      <w:lvlText w:val=""/>
      <w:lvlJc w:val="start"/>
      <w:pPr>
        <w:tabs>
          <w:tab w:val="num" w:pos="0"/>
        </w:tabs>
        <w:ind w:start="5658" w:hanging="384"/>
      </w:pPr>
      <w:rPr>
        <w:rFonts w:ascii="Symbol" w:hAnsi="Symbol" w:cs="Symbol" w:hint="default"/>
        <w:lang w:val="pl-PL" w:eastAsia="en-US" w:bidi="ar-SA"/>
      </w:rPr>
    </w:lvl>
    <w:lvl w:ilvl="5">
      <w:start w:val="0"/>
      <w:numFmt w:val="bullet"/>
      <w:lvlText w:val=""/>
      <w:lvlJc w:val="start"/>
      <w:pPr>
        <w:tabs>
          <w:tab w:val="num" w:pos="0"/>
        </w:tabs>
        <w:ind w:start="6633" w:hanging="384"/>
      </w:pPr>
      <w:rPr>
        <w:rFonts w:ascii="Symbol" w:hAnsi="Symbol" w:cs="Symbol" w:hint="default"/>
        <w:lang w:val="pl-PL" w:eastAsia="en-US" w:bidi="ar-SA"/>
      </w:rPr>
    </w:lvl>
    <w:lvl w:ilvl="6">
      <w:start w:val="0"/>
      <w:numFmt w:val="bullet"/>
      <w:lvlText w:val=""/>
      <w:lvlJc w:val="start"/>
      <w:pPr>
        <w:tabs>
          <w:tab w:val="num" w:pos="0"/>
        </w:tabs>
        <w:ind w:start="7607" w:hanging="384"/>
      </w:pPr>
      <w:rPr>
        <w:rFonts w:ascii="Symbol" w:hAnsi="Symbol" w:cs="Symbol" w:hint="default"/>
        <w:lang w:val="pl-PL" w:eastAsia="en-US" w:bidi="ar-SA"/>
      </w:rPr>
    </w:lvl>
    <w:lvl w:ilvl="7">
      <w:start w:val="0"/>
      <w:numFmt w:val="bullet"/>
      <w:lvlText w:val=""/>
      <w:lvlJc w:val="start"/>
      <w:pPr>
        <w:tabs>
          <w:tab w:val="num" w:pos="0"/>
        </w:tabs>
        <w:ind w:start="8582" w:hanging="384"/>
      </w:pPr>
      <w:rPr>
        <w:rFonts w:ascii="Symbol" w:hAnsi="Symbol" w:cs="Symbol" w:hint="default"/>
        <w:lang w:val="pl-PL" w:eastAsia="en-US" w:bidi="ar-SA"/>
      </w:rPr>
    </w:lvl>
    <w:lvl w:ilvl="8">
      <w:start w:val="0"/>
      <w:numFmt w:val="bullet"/>
      <w:lvlText w:val=""/>
      <w:lvlJc w:val="start"/>
      <w:pPr>
        <w:tabs>
          <w:tab w:val="num" w:pos="0"/>
        </w:tabs>
        <w:ind w:start="9557" w:hanging="384"/>
      </w:pPr>
      <w:rPr>
        <w:rFonts w:ascii="Symbol" w:hAnsi="Symbol" w:cs="Symbol" w:hint="default"/>
        <w:lang w:val="pl-PL" w:eastAsia="en-US" w:bidi="ar-SA"/>
      </w:rPr>
    </w:lvl>
  </w:abstractNum>
  <w:abstractNum w:abstractNumId="26">
    <w:lvl w:ilvl="0">
      <w:start w:val="1"/>
      <w:numFmt w:val="upperLetter"/>
      <w:lvlText w:val="%1"/>
      <w:lvlJc w:val="start"/>
      <w:pPr>
        <w:tabs>
          <w:tab w:val="num" w:pos="0"/>
        </w:tabs>
        <w:ind w:start="1732" w:hanging="396"/>
      </w:pPr>
      <w:rPr>
        <w:lang w:val="pl-PL" w:eastAsia="en-US" w:bidi="ar-SA"/>
      </w:rPr>
    </w:lvl>
    <w:lvl w:ilvl="1">
      <w:start w:val="1"/>
      <w:numFmt w:val="decimal"/>
      <w:lvlText w:val="%1.%2."/>
      <w:lvlJc w:val="start"/>
      <w:pPr>
        <w:tabs>
          <w:tab w:val="num" w:pos="0"/>
        </w:tabs>
        <w:ind w:start="1732" w:hanging="396"/>
      </w:pPr>
      <w:rPr>
        <w:rFonts w:ascii="Times New Roman" w:hAnsi="Times New Roman" w:eastAsia="Times New Roman" w:cs="Times New Roman"/>
        <w:b/>
        <w:bCs/>
        <w:i w:val="false"/>
        <w:iCs w:val="false"/>
        <w:spacing w:val="0"/>
        <w:w w:val="99"/>
        <w:sz w:val="20"/>
        <w:szCs w:val="20"/>
        <w:lang w:val="pl-PL" w:eastAsia="en-US" w:bidi="ar-SA"/>
      </w:rPr>
    </w:lvl>
    <w:lvl w:ilvl="2">
      <w:start w:val="0"/>
      <w:numFmt w:val="bullet"/>
      <w:lvlText w:val=""/>
      <w:lvlJc w:val="start"/>
      <w:pPr>
        <w:tabs>
          <w:tab w:val="num" w:pos="0"/>
        </w:tabs>
        <w:ind w:start="3693" w:hanging="396"/>
      </w:pPr>
      <w:rPr>
        <w:rFonts w:ascii="Symbol" w:hAnsi="Symbol" w:cs="Symbol" w:hint="default"/>
        <w:lang w:val="pl-PL" w:eastAsia="en-US" w:bidi="ar-SA"/>
      </w:rPr>
    </w:lvl>
    <w:lvl w:ilvl="3">
      <w:start w:val="0"/>
      <w:numFmt w:val="bullet"/>
      <w:lvlText w:val=""/>
      <w:lvlJc w:val="start"/>
      <w:pPr>
        <w:tabs>
          <w:tab w:val="num" w:pos="0"/>
        </w:tabs>
        <w:ind w:start="4669" w:hanging="396"/>
      </w:pPr>
      <w:rPr>
        <w:rFonts w:ascii="Symbol" w:hAnsi="Symbol" w:cs="Symbol" w:hint="default"/>
        <w:lang w:val="pl-PL" w:eastAsia="en-US" w:bidi="ar-SA"/>
      </w:rPr>
    </w:lvl>
    <w:lvl w:ilvl="4">
      <w:start w:val="0"/>
      <w:numFmt w:val="bullet"/>
      <w:lvlText w:val=""/>
      <w:lvlJc w:val="start"/>
      <w:pPr>
        <w:tabs>
          <w:tab w:val="num" w:pos="0"/>
        </w:tabs>
        <w:ind w:start="5646" w:hanging="396"/>
      </w:pPr>
      <w:rPr>
        <w:rFonts w:ascii="Symbol" w:hAnsi="Symbol" w:cs="Symbol" w:hint="default"/>
        <w:lang w:val="pl-PL" w:eastAsia="en-US" w:bidi="ar-SA"/>
      </w:rPr>
    </w:lvl>
    <w:lvl w:ilvl="5">
      <w:start w:val="0"/>
      <w:numFmt w:val="bullet"/>
      <w:lvlText w:val=""/>
      <w:lvlJc w:val="start"/>
      <w:pPr>
        <w:tabs>
          <w:tab w:val="num" w:pos="0"/>
        </w:tabs>
        <w:ind w:start="6623" w:hanging="396"/>
      </w:pPr>
      <w:rPr>
        <w:rFonts w:ascii="Symbol" w:hAnsi="Symbol" w:cs="Symbol" w:hint="default"/>
        <w:lang w:val="pl-PL" w:eastAsia="en-US" w:bidi="ar-SA"/>
      </w:rPr>
    </w:lvl>
    <w:lvl w:ilvl="6">
      <w:start w:val="0"/>
      <w:numFmt w:val="bullet"/>
      <w:lvlText w:val=""/>
      <w:lvlJc w:val="start"/>
      <w:pPr>
        <w:tabs>
          <w:tab w:val="num" w:pos="0"/>
        </w:tabs>
        <w:ind w:start="7599" w:hanging="396"/>
      </w:pPr>
      <w:rPr>
        <w:rFonts w:ascii="Symbol" w:hAnsi="Symbol" w:cs="Symbol" w:hint="default"/>
        <w:lang w:val="pl-PL" w:eastAsia="en-US" w:bidi="ar-SA"/>
      </w:rPr>
    </w:lvl>
    <w:lvl w:ilvl="7">
      <w:start w:val="0"/>
      <w:numFmt w:val="bullet"/>
      <w:lvlText w:val=""/>
      <w:lvlJc w:val="start"/>
      <w:pPr>
        <w:tabs>
          <w:tab w:val="num" w:pos="0"/>
        </w:tabs>
        <w:ind w:start="8576" w:hanging="396"/>
      </w:pPr>
      <w:rPr>
        <w:rFonts w:ascii="Symbol" w:hAnsi="Symbol" w:cs="Symbol" w:hint="default"/>
        <w:lang w:val="pl-PL" w:eastAsia="en-US" w:bidi="ar-SA"/>
      </w:rPr>
    </w:lvl>
    <w:lvl w:ilvl="8">
      <w:start w:val="0"/>
      <w:numFmt w:val="bullet"/>
      <w:lvlText w:val=""/>
      <w:lvlJc w:val="start"/>
      <w:pPr>
        <w:tabs>
          <w:tab w:val="num" w:pos="0"/>
        </w:tabs>
        <w:ind w:start="9553" w:hanging="396"/>
      </w:pPr>
      <w:rPr>
        <w:rFonts w:ascii="Symbol" w:hAnsi="Symbol" w:cs="Symbol" w:hint="default"/>
        <w:lang w:val="pl-PL" w:eastAsia="en-US" w:bidi="ar-SA"/>
      </w:rPr>
    </w:lvl>
  </w:abstractNum>
  <w:abstractNum w:abstractNumId="27">
    <w:lvl w:ilvl="0">
      <w:start w:val="1"/>
      <w:numFmt w:val="decimal"/>
      <w:lvlText w:val="%1."/>
      <w:lvlJc w:val="start"/>
      <w:pPr>
        <w:tabs>
          <w:tab w:val="num" w:pos="0"/>
        </w:tabs>
        <w:ind w:start="1557" w:hanging="221"/>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1"/>
      <w:numFmt w:val="decimal"/>
      <w:lvlText w:val="%2)"/>
      <w:lvlJc w:val="start"/>
      <w:pPr>
        <w:tabs>
          <w:tab w:val="num" w:pos="0"/>
        </w:tabs>
        <w:ind w:start="2056" w:hanging="348"/>
      </w:pPr>
      <w:rPr>
        <w:spacing w:val="0"/>
        <w:w w:val="100"/>
        <w:lang w:val="pl-PL" w:eastAsia="en-US" w:bidi="ar-SA"/>
      </w:rPr>
    </w:lvl>
    <w:lvl w:ilvl="2">
      <w:start w:val="0"/>
      <w:numFmt w:val="bullet"/>
      <w:lvlText w:val=""/>
      <w:lvlJc w:val="start"/>
      <w:pPr>
        <w:tabs>
          <w:tab w:val="num" w:pos="0"/>
        </w:tabs>
        <w:ind w:start="3109" w:hanging="348"/>
      </w:pPr>
      <w:rPr>
        <w:rFonts w:ascii="Symbol" w:hAnsi="Symbol" w:cs="Symbol" w:hint="default"/>
        <w:lang w:val="pl-PL" w:eastAsia="en-US" w:bidi="ar-SA"/>
      </w:rPr>
    </w:lvl>
    <w:lvl w:ilvl="3">
      <w:start w:val="0"/>
      <w:numFmt w:val="bullet"/>
      <w:lvlText w:val=""/>
      <w:lvlJc w:val="start"/>
      <w:pPr>
        <w:tabs>
          <w:tab w:val="num" w:pos="0"/>
        </w:tabs>
        <w:ind w:start="4159" w:hanging="348"/>
      </w:pPr>
      <w:rPr>
        <w:rFonts w:ascii="Symbol" w:hAnsi="Symbol" w:cs="Symbol" w:hint="default"/>
        <w:lang w:val="pl-PL" w:eastAsia="en-US" w:bidi="ar-SA"/>
      </w:rPr>
    </w:lvl>
    <w:lvl w:ilvl="4">
      <w:start w:val="0"/>
      <w:numFmt w:val="bullet"/>
      <w:lvlText w:val=""/>
      <w:lvlJc w:val="start"/>
      <w:pPr>
        <w:tabs>
          <w:tab w:val="num" w:pos="0"/>
        </w:tabs>
        <w:ind w:start="5208" w:hanging="348"/>
      </w:pPr>
      <w:rPr>
        <w:rFonts w:ascii="Symbol" w:hAnsi="Symbol" w:cs="Symbol" w:hint="default"/>
        <w:lang w:val="pl-PL" w:eastAsia="en-US" w:bidi="ar-SA"/>
      </w:rPr>
    </w:lvl>
    <w:lvl w:ilvl="5">
      <w:start w:val="0"/>
      <w:numFmt w:val="bullet"/>
      <w:lvlText w:val=""/>
      <w:lvlJc w:val="start"/>
      <w:pPr>
        <w:tabs>
          <w:tab w:val="num" w:pos="0"/>
        </w:tabs>
        <w:ind w:start="6258" w:hanging="348"/>
      </w:pPr>
      <w:rPr>
        <w:rFonts w:ascii="Symbol" w:hAnsi="Symbol" w:cs="Symbol" w:hint="default"/>
        <w:lang w:val="pl-PL" w:eastAsia="en-US" w:bidi="ar-SA"/>
      </w:rPr>
    </w:lvl>
    <w:lvl w:ilvl="6">
      <w:start w:val="0"/>
      <w:numFmt w:val="bullet"/>
      <w:lvlText w:val=""/>
      <w:lvlJc w:val="start"/>
      <w:pPr>
        <w:tabs>
          <w:tab w:val="num" w:pos="0"/>
        </w:tabs>
        <w:ind w:start="7308" w:hanging="348"/>
      </w:pPr>
      <w:rPr>
        <w:rFonts w:ascii="Symbol" w:hAnsi="Symbol" w:cs="Symbol" w:hint="default"/>
        <w:lang w:val="pl-PL" w:eastAsia="en-US" w:bidi="ar-SA"/>
      </w:rPr>
    </w:lvl>
    <w:lvl w:ilvl="7">
      <w:start w:val="0"/>
      <w:numFmt w:val="bullet"/>
      <w:lvlText w:val=""/>
      <w:lvlJc w:val="start"/>
      <w:pPr>
        <w:tabs>
          <w:tab w:val="num" w:pos="0"/>
        </w:tabs>
        <w:ind w:start="8357" w:hanging="348"/>
      </w:pPr>
      <w:rPr>
        <w:rFonts w:ascii="Symbol" w:hAnsi="Symbol" w:cs="Symbol" w:hint="default"/>
        <w:lang w:val="pl-PL" w:eastAsia="en-US" w:bidi="ar-SA"/>
      </w:rPr>
    </w:lvl>
    <w:lvl w:ilvl="8">
      <w:start w:val="0"/>
      <w:numFmt w:val="bullet"/>
      <w:lvlText w:val=""/>
      <w:lvlJc w:val="start"/>
      <w:pPr>
        <w:tabs>
          <w:tab w:val="num" w:pos="0"/>
        </w:tabs>
        <w:ind w:start="9407" w:hanging="348"/>
      </w:pPr>
      <w:rPr>
        <w:rFonts w:ascii="Symbol" w:hAnsi="Symbol" w:cs="Symbol" w:hint="default"/>
        <w:lang w:val="pl-PL" w:eastAsia="en-US" w:bidi="ar-SA"/>
      </w:rPr>
    </w:lvl>
  </w:abstractNum>
  <w:abstractNum w:abstractNumId="28">
    <w:lvl w:ilvl="0">
      <w:start w:val="1"/>
      <w:numFmt w:val="decimal"/>
      <w:lvlText w:val="%1."/>
      <w:lvlJc w:val="start"/>
      <w:pPr>
        <w:tabs>
          <w:tab w:val="num" w:pos="0"/>
        </w:tabs>
        <w:ind w:start="2044"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2986" w:hanging="348"/>
      </w:pPr>
      <w:rPr>
        <w:rFonts w:ascii="Symbol" w:hAnsi="Symbol" w:cs="Symbol" w:hint="default"/>
        <w:lang w:val="pl-PL" w:eastAsia="en-US" w:bidi="ar-SA"/>
      </w:rPr>
    </w:lvl>
    <w:lvl w:ilvl="2">
      <w:start w:val="0"/>
      <w:numFmt w:val="bullet"/>
      <w:lvlText w:val=""/>
      <w:lvlJc w:val="start"/>
      <w:pPr>
        <w:tabs>
          <w:tab w:val="num" w:pos="0"/>
        </w:tabs>
        <w:ind w:start="3933" w:hanging="348"/>
      </w:pPr>
      <w:rPr>
        <w:rFonts w:ascii="Symbol" w:hAnsi="Symbol" w:cs="Symbol" w:hint="default"/>
        <w:lang w:val="pl-PL" w:eastAsia="en-US" w:bidi="ar-SA"/>
      </w:rPr>
    </w:lvl>
    <w:lvl w:ilvl="3">
      <w:start w:val="0"/>
      <w:numFmt w:val="bullet"/>
      <w:lvlText w:val=""/>
      <w:lvlJc w:val="start"/>
      <w:pPr>
        <w:tabs>
          <w:tab w:val="num" w:pos="0"/>
        </w:tabs>
        <w:ind w:start="4879" w:hanging="348"/>
      </w:pPr>
      <w:rPr>
        <w:rFonts w:ascii="Symbol" w:hAnsi="Symbol" w:cs="Symbol" w:hint="default"/>
        <w:lang w:val="pl-PL" w:eastAsia="en-US" w:bidi="ar-SA"/>
      </w:rPr>
    </w:lvl>
    <w:lvl w:ilvl="4">
      <w:start w:val="0"/>
      <w:numFmt w:val="bullet"/>
      <w:lvlText w:val=""/>
      <w:lvlJc w:val="start"/>
      <w:pPr>
        <w:tabs>
          <w:tab w:val="num" w:pos="0"/>
        </w:tabs>
        <w:ind w:start="5826" w:hanging="348"/>
      </w:pPr>
      <w:rPr>
        <w:rFonts w:ascii="Symbol" w:hAnsi="Symbol" w:cs="Symbol" w:hint="default"/>
        <w:lang w:val="pl-PL" w:eastAsia="en-US" w:bidi="ar-SA"/>
      </w:rPr>
    </w:lvl>
    <w:lvl w:ilvl="5">
      <w:start w:val="0"/>
      <w:numFmt w:val="bullet"/>
      <w:lvlText w:val=""/>
      <w:lvlJc w:val="start"/>
      <w:pPr>
        <w:tabs>
          <w:tab w:val="num" w:pos="0"/>
        </w:tabs>
        <w:ind w:start="6773" w:hanging="348"/>
      </w:pPr>
      <w:rPr>
        <w:rFonts w:ascii="Symbol" w:hAnsi="Symbol" w:cs="Symbol" w:hint="default"/>
        <w:lang w:val="pl-PL" w:eastAsia="en-US" w:bidi="ar-SA"/>
      </w:rPr>
    </w:lvl>
    <w:lvl w:ilvl="6">
      <w:start w:val="0"/>
      <w:numFmt w:val="bullet"/>
      <w:lvlText w:val=""/>
      <w:lvlJc w:val="start"/>
      <w:pPr>
        <w:tabs>
          <w:tab w:val="num" w:pos="0"/>
        </w:tabs>
        <w:ind w:start="7719" w:hanging="348"/>
      </w:pPr>
      <w:rPr>
        <w:rFonts w:ascii="Symbol" w:hAnsi="Symbol" w:cs="Symbol" w:hint="default"/>
        <w:lang w:val="pl-PL" w:eastAsia="en-US" w:bidi="ar-SA"/>
      </w:rPr>
    </w:lvl>
    <w:lvl w:ilvl="7">
      <w:start w:val="0"/>
      <w:numFmt w:val="bullet"/>
      <w:lvlText w:val=""/>
      <w:lvlJc w:val="start"/>
      <w:pPr>
        <w:tabs>
          <w:tab w:val="num" w:pos="0"/>
        </w:tabs>
        <w:ind w:start="8666" w:hanging="348"/>
      </w:pPr>
      <w:rPr>
        <w:rFonts w:ascii="Symbol" w:hAnsi="Symbol" w:cs="Symbol" w:hint="default"/>
        <w:lang w:val="pl-PL" w:eastAsia="en-US" w:bidi="ar-SA"/>
      </w:rPr>
    </w:lvl>
    <w:lvl w:ilvl="8">
      <w:start w:val="0"/>
      <w:numFmt w:val="bullet"/>
      <w:lvlText w:val=""/>
      <w:lvlJc w:val="start"/>
      <w:pPr>
        <w:tabs>
          <w:tab w:val="num" w:pos="0"/>
        </w:tabs>
        <w:ind w:start="9613" w:hanging="348"/>
      </w:pPr>
      <w:rPr>
        <w:rFonts w:ascii="Symbol" w:hAnsi="Symbol" w:cs="Symbol" w:hint="default"/>
        <w:lang w:val="pl-PL" w:eastAsia="en-US" w:bidi="ar-SA"/>
      </w:rPr>
    </w:lvl>
  </w:abstractNum>
  <w:abstractNum w:abstractNumId="29">
    <w:lvl w:ilvl="0">
      <w:numFmt w:val="bullet"/>
      <w:lvlText w:val="•"/>
      <w:lvlJc w:val="start"/>
      <w:pPr>
        <w:tabs>
          <w:tab w:val="num" w:pos="0"/>
        </w:tabs>
        <w:ind w:start="2056" w:hanging="348"/>
      </w:pPr>
      <w:rPr>
        <w:rFonts w:ascii="Arial" w:hAnsi="Arial" w:cs="Arial" w:hint="default"/>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30">
    <w:lvl w:ilvl="0">
      <w:numFmt w:val="bullet"/>
      <w:lvlText w:val=""/>
      <w:lvlJc w:val="start"/>
      <w:pPr>
        <w:tabs>
          <w:tab w:val="num" w:pos="0"/>
        </w:tabs>
        <w:ind w:start="2116" w:hanging="288"/>
      </w:pPr>
      <w:rPr>
        <w:rFonts w:ascii="Symbol" w:hAnsi="Symbol" w:cs="Symbol" w:hint="default"/>
        <w:b w:val="false"/>
        <w:bCs w:val="false"/>
        <w:i w:val="false"/>
        <w:iCs w:val="false"/>
        <w:spacing w:val="0"/>
        <w:w w:val="100"/>
        <w:sz w:val="22"/>
        <w:szCs w:val="22"/>
        <w:lang w:val="pl-PL" w:eastAsia="en-US" w:bidi="ar-SA"/>
      </w:rPr>
    </w:lvl>
    <w:lvl w:ilvl="1">
      <w:start w:val="0"/>
      <w:numFmt w:val="bullet"/>
      <w:lvlText w:val="•"/>
      <w:lvlJc w:val="start"/>
      <w:pPr>
        <w:tabs>
          <w:tab w:val="num" w:pos="0"/>
        </w:tabs>
        <w:ind w:start="2476" w:hanging="360"/>
      </w:pPr>
      <w:rPr>
        <w:rFonts w:ascii="Arial" w:hAnsi="Arial" w:cs="Arial" w:hint="default"/>
        <w:b w:val="false"/>
        <w:bCs w:val="false"/>
        <w:i w:val="false"/>
        <w:iCs w:val="false"/>
        <w:spacing w:val="0"/>
        <w:w w:val="100"/>
        <w:sz w:val="22"/>
        <w:szCs w:val="22"/>
        <w:lang w:val="pl-PL" w:eastAsia="en-US" w:bidi="ar-SA"/>
      </w:rPr>
    </w:lvl>
    <w:lvl w:ilvl="2">
      <w:start w:val="0"/>
      <w:numFmt w:val="bullet"/>
      <w:lvlText w:val=""/>
      <w:lvlJc w:val="start"/>
      <w:pPr>
        <w:tabs>
          <w:tab w:val="num" w:pos="0"/>
        </w:tabs>
        <w:ind w:start="3482" w:hanging="360"/>
      </w:pPr>
      <w:rPr>
        <w:rFonts w:ascii="Symbol" w:hAnsi="Symbol" w:cs="Symbol" w:hint="default"/>
        <w:lang w:val="pl-PL" w:eastAsia="en-US" w:bidi="ar-SA"/>
      </w:rPr>
    </w:lvl>
    <w:lvl w:ilvl="3">
      <w:start w:val="0"/>
      <w:numFmt w:val="bullet"/>
      <w:lvlText w:val=""/>
      <w:lvlJc w:val="start"/>
      <w:pPr>
        <w:tabs>
          <w:tab w:val="num" w:pos="0"/>
        </w:tabs>
        <w:ind w:start="4485" w:hanging="360"/>
      </w:pPr>
      <w:rPr>
        <w:rFonts w:ascii="Symbol" w:hAnsi="Symbol" w:cs="Symbol" w:hint="default"/>
        <w:lang w:val="pl-PL" w:eastAsia="en-US" w:bidi="ar-SA"/>
      </w:rPr>
    </w:lvl>
    <w:lvl w:ilvl="4">
      <w:start w:val="0"/>
      <w:numFmt w:val="bullet"/>
      <w:lvlText w:val=""/>
      <w:lvlJc w:val="start"/>
      <w:pPr>
        <w:tabs>
          <w:tab w:val="num" w:pos="0"/>
        </w:tabs>
        <w:ind w:start="5488" w:hanging="360"/>
      </w:pPr>
      <w:rPr>
        <w:rFonts w:ascii="Symbol" w:hAnsi="Symbol" w:cs="Symbol" w:hint="default"/>
        <w:lang w:val="pl-PL" w:eastAsia="en-US" w:bidi="ar-SA"/>
      </w:rPr>
    </w:lvl>
    <w:lvl w:ilvl="5">
      <w:start w:val="0"/>
      <w:numFmt w:val="bullet"/>
      <w:lvlText w:val=""/>
      <w:lvlJc w:val="start"/>
      <w:pPr>
        <w:tabs>
          <w:tab w:val="num" w:pos="0"/>
        </w:tabs>
        <w:ind w:start="6491" w:hanging="360"/>
      </w:pPr>
      <w:rPr>
        <w:rFonts w:ascii="Symbol" w:hAnsi="Symbol" w:cs="Symbol" w:hint="default"/>
        <w:lang w:val="pl-PL" w:eastAsia="en-US" w:bidi="ar-SA"/>
      </w:rPr>
    </w:lvl>
    <w:lvl w:ilvl="6">
      <w:start w:val="0"/>
      <w:numFmt w:val="bullet"/>
      <w:lvlText w:val=""/>
      <w:lvlJc w:val="start"/>
      <w:pPr>
        <w:tabs>
          <w:tab w:val="num" w:pos="0"/>
        </w:tabs>
        <w:ind w:start="7494" w:hanging="360"/>
      </w:pPr>
      <w:rPr>
        <w:rFonts w:ascii="Symbol" w:hAnsi="Symbol" w:cs="Symbol" w:hint="default"/>
        <w:lang w:val="pl-PL" w:eastAsia="en-US" w:bidi="ar-SA"/>
      </w:rPr>
    </w:lvl>
    <w:lvl w:ilvl="7">
      <w:start w:val="0"/>
      <w:numFmt w:val="bullet"/>
      <w:lvlText w:val=""/>
      <w:lvlJc w:val="start"/>
      <w:pPr>
        <w:tabs>
          <w:tab w:val="num" w:pos="0"/>
        </w:tabs>
        <w:ind w:start="8497" w:hanging="360"/>
      </w:pPr>
      <w:rPr>
        <w:rFonts w:ascii="Symbol" w:hAnsi="Symbol" w:cs="Symbol" w:hint="default"/>
        <w:lang w:val="pl-PL" w:eastAsia="en-US" w:bidi="ar-SA"/>
      </w:rPr>
    </w:lvl>
    <w:lvl w:ilvl="8">
      <w:start w:val="0"/>
      <w:numFmt w:val="bullet"/>
      <w:lvlText w:val=""/>
      <w:lvlJc w:val="start"/>
      <w:pPr>
        <w:tabs>
          <w:tab w:val="num" w:pos="0"/>
        </w:tabs>
        <w:ind w:start="9500" w:hanging="360"/>
      </w:pPr>
      <w:rPr>
        <w:rFonts w:ascii="Symbol" w:hAnsi="Symbol" w:cs="Symbol" w:hint="default"/>
        <w:lang w:val="pl-PL" w:eastAsia="en-US" w:bidi="ar-SA"/>
      </w:rPr>
    </w:lvl>
  </w:abstractNum>
  <w:abstractNum w:abstractNumId="31">
    <w:lvl w:ilvl="0">
      <w:start w:val="1"/>
      <w:numFmt w:val="decimal"/>
      <w:lvlText w:val="%1."/>
      <w:lvlJc w:val="start"/>
      <w:pPr>
        <w:tabs>
          <w:tab w:val="num" w:pos="0"/>
        </w:tabs>
        <w:ind w:start="2044" w:hanging="425"/>
      </w:pPr>
      <w:rPr>
        <w:rFonts w:ascii="Arial" w:hAnsi="Arial" w:eastAsia="Arial" w:cs="Arial"/>
        <w:b w:val="false"/>
        <w:bCs w:val="false"/>
        <w:i w:val="false"/>
        <w:iCs w:val="false"/>
        <w:spacing w:val="-1"/>
        <w:w w:val="100"/>
        <w:sz w:val="22"/>
        <w:szCs w:val="22"/>
        <w:lang w:val="pl-PL" w:eastAsia="en-US" w:bidi="ar-SA"/>
      </w:rPr>
    </w:lvl>
    <w:lvl w:ilvl="1">
      <w:start w:val="0"/>
      <w:numFmt w:val="bullet"/>
      <w:lvlText w:val=""/>
      <w:lvlJc w:val="start"/>
      <w:pPr>
        <w:tabs>
          <w:tab w:val="num" w:pos="0"/>
        </w:tabs>
        <w:ind w:start="2986" w:hanging="425"/>
      </w:pPr>
      <w:rPr>
        <w:rFonts w:ascii="Symbol" w:hAnsi="Symbol" w:cs="Symbol" w:hint="default"/>
        <w:lang w:val="pl-PL" w:eastAsia="en-US" w:bidi="ar-SA"/>
      </w:rPr>
    </w:lvl>
    <w:lvl w:ilvl="2">
      <w:start w:val="0"/>
      <w:numFmt w:val="bullet"/>
      <w:lvlText w:val=""/>
      <w:lvlJc w:val="start"/>
      <w:pPr>
        <w:tabs>
          <w:tab w:val="num" w:pos="0"/>
        </w:tabs>
        <w:ind w:start="3933" w:hanging="425"/>
      </w:pPr>
      <w:rPr>
        <w:rFonts w:ascii="Symbol" w:hAnsi="Symbol" w:cs="Symbol" w:hint="default"/>
        <w:lang w:val="pl-PL" w:eastAsia="en-US" w:bidi="ar-SA"/>
      </w:rPr>
    </w:lvl>
    <w:lvl w:ilvl="3">
      <w:start w:val="0"/>
      <w:numFmt w:val="bullet"/>
      <w:lvlText w:val=""/>
      <w:lvlJc w:val="start"/>
      <w:pPr>
        <w:tabs>
          <w:tab w:val="num" w:pos="0"/>
        </w:tabs>
        <w:ind w:start="4879" w:hanging="425"/>
      </w:pPr>
      <w:rPr>
        <w:rFonts w:ascii="Symbol" w:hAnsi="Symbol" w:cs="Symbol" w:hint="default"/>
        <w:lang w:val="pl-PL" w:eastAsia="en-US" w:bidi="ar-SA"/>
      </w:rPr>
    </w:lvl>
    <w:lvl w:ilvl="4">
      <w:start w:val="0"/>
      <w:numFmt w:val="bullet"/>
      <w:lvlText w:val=""/>
      <w:lvlJc w:val="start"/>
      <w:pPr>
        <w:tabs>
          <w:tab w:val="num" w:pos="0"/>
        </w:tabs>
        <w:ind w:start="5826" w:hanging="425"/>
      </w:pPr>
      <w:rPr>
        <w:rFonts w:ascii="Symbol" w:hAnsi="Symbol" w:cs="Symbol" w:hint="default"/>
        <w:lang w:val="pl-PL" w:eastAsia="en-US" w:bidi="ar-SA"/>
      </w:rPr>
    </w:lvl>
    <w:lvl w:ilvl="5">
      <w:start w:val="0"/>
      <w:numFmt w:val="bullet"/>
      <w:lvlText w:val=""/>
      <w:lvlJc w:val="start"/>
      <w:pPr>
        <w:tabs>
          <w:tab w:val="num" w:pos="0"/>
        </w:tabs>
        <w:ind w:start="6773" w:hanging="425"/>
      </w:pPr>
      <w:rPr>
        <w:rFonts w:ascii="Symbol" w:hAnsi="Symbol" w:cs="Symbol" w:hint="default"/>
        <w:lang w:val="pl-PL" w:eastAsia="en-US" w:bidi="ar-SA"/>
      </w:rPr>
    </w:lvl>
    <w:lvl w:ilvl="6">
      <w:start w:val="0"/>
      <w:numFmt w:val="bullet"/>
      <w:lvlText w:val=""/>
      <w:lvlJc w:val="start"/>
      <w:pPr>
        <w:tabs>
          <w:tab w:val="num" w:pos="0"/>
        </w:tabs>
        <w:ind w:start="7719" w:hanging="425"/>
      </w:pPr>
      <w:rPr>
        <w:rFonts w:ascii="Symbol" w:hAnsi="Symbol" w:cs="Symbol" w:hint="default"/>
        <w:lang w:val="pl-PL" w:eastAsia="en-US" w:bidi="ar-SA"/>
      </w:rPr>
    </w:lvl>
    <w:lvl w:ilvl="7">
      <w:start w:val="0"/>
      <w:numFmt w:val="bullet"/>
      <w:lvlText w:val=""/>
      <w:lvlJc w:val="start"/>
      <w:pPr>
        <w:tabs>
          <w:tab w:val="num" w:pos="0"/>
        </w:tabs>
        <w:ind w:start="8666" w:hanging="425"/>
      </w:pPr>
      <w:rPr>
        <w:rFonts w:ascii="Symbol" w:hAnsi="Symbol" w:cs="Symbol" w:hint="default"/>
        <w:lang w:val="pl-PL" w:eastAsia="en-US" w:bidi="ar-SA"/>
      </w:rPr>
    </w:lvl>
    <w:lvl w:ilvl="8">
      <w:start w:val="0"/>
      <w:numFmt w:val="bullet"/>
      <w:lvlText w:val=""/>
      <w:lvlJc w:val="start"/>
      <w:pPr>
        <w:tabs>
          <w:tab w:val="num" w:pos="0"/>
        </w:tabs>
        <w:ind w:start="9613" w:hanging="425"/>
      </w:pPr>
      <w:rPr>
        <w:rFonts w:ascii="Symbol" w:hAnsi="Symbol" w:cs="Symbol" w:hint="default"/>
        <w:lang w:val="pl-PL" w:eastAsia="en-US" w:bidi="ar-SA"/>
      </w:rPr>
    </w:lvl>
  </w:abstractNum>
  <w:abstractNum w:abstractNumId="32">
    <w:lvl w:ilvl="0">
      <w:start w:val="1"/>
      <w:numFmt w:val="decimal"/>
      <w:lvlText w:val="%1."/>
      <w:lvlJc w:val="start"/>
      <w:pPr>
        <w:tabs>
          <w:tab w:val="num" w:pos="0"/>
        </w:tabs>
        <w:ind w:start="2044" w:hanging="872"/>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2986" w:hanging="872"/>
      </w:pPr>
      <w:rPr>
        <w:rFonts w:ascii="Symbol" w:hAnsi="Symbol" w:cs="Symbol" w:hint="default"/>
        <w:lang w:val="pl-PL" w:eastAsia="en-US" w:bidi="ar-SA"/>
      </w:rPr>
    </w:lvl>
    <w:lvl w:ilvl="2">
      <w:start w:val="0"/>
      <w:numFmt w:val="bullet"/>
      <w:lvlText w:val=""/>
      <w:lvlJc w:val="start"/>
      <w:pPr>
        <w:tabs>
          <w:tab w:val="num" w:pos="0"/>
        </w:tabs>
        <w:ind w:start="3933" w:hanging="872"/>
      </w:pPr>
      <w:rPr>
        <w:rFonts w:ascii="Symbol" w:hAnsi="Symbol" w:cs="Symbol" w:hint="default"/>
        <w:lang w:val="pl-PL" w:eastAsia="en-US" w:bidi="ar-SA"/>
      </w:rPr>
    </w:lvl>
    <w:lvl w:ilvl="3">
      <w:start w:val="0"/>
      <w:numFmt w:val="bullet"/>
      <w:lvlText w:val=""/>
      <w:lvlJc w:val="start"/>
      <w:pPr>
        <w:tabs>
          <w:tab w:val="num" w:pos="0"/>
        </w:tabs>
        <w:ind w:start="4879" w:hanging="872"/>
      </w:pPr>
      <w:rPr>
        <w:rFonts w:ascii="Symbol" w:hAnsi="Symbol" w:cs="Symbol" w:hint="default"/>
        <w:lang w:val="pl-PL" w:eastAsia="en-US" w:bidi="ar-SA"/>
      </w:rPr>
    </w:lvl>
    <w:lvl w:ilvl="4">
      <w:start w:val="0"/>
      <w:numFmt w:val="bullet"/>
      <w:lvlText w:val=""/>
      <w:lvlJc w:val="start"/>
      <w:pPr>
        <w:tabs>
          <w:tab w:val="num" w:pos="0"/>
        </w:tabs>
        <w:ind w:start="5826" w:hanging="872"/>
      </w:pPr>
      <w:rPr>
        <w:rFonts w:ascii="Symbol" w:hAnsi="Symbol" w:cs="Symbol" w:hint="default"/>
        <w:lang w:val="pl-PL" w:eastAsia="en-US" w:bidi="ar-SA"/>
      </w:rPr>
    </w:lvl>
    <w:lvl w:ilvl="5">
      <w:start w:val="0"/>
      <w:numFmt w:val="bullet"/>
      <w:lvlText w:val=""/>
      <w:lvlJc w:val="start"/>
      <w:pPr>
        <w:tabs>
          <w:tab w:val="num" w:pos="0"/>
        </w:tabs>
        <w:ind w:start="6773" w:hanging="872"/>
      </w:pPr>
      <w:rPr>
        <w:rFonts w:ascii="Symbol" w:hAnsi="Symbol" w:cs="Symbol" w:hint="default"/>
        <w:lang w:val="pl-PL" w:eastAsia="en-US" w:bidi="ar-SA"/>
      </w:rPr>
    </w:lvl>
    <w:lvl w:ilvl="6">
      <w:start w:val="0"/>
      <w:numFmt w:val="bullet"/>
      <w:lvlText w:val=""/>
      <w:lvlJc w:val="start"/>
      <w:pPr>
        <w:tabs>
          <w:tab w:val="num" w:pos="0"/>
        </w:tabs>
        <w:ind w:start="7719" w:hanging="872"/>
      </w:pPr>
      <w:rPr>
        <w:rFonts w:ascii="Symbol" w:hAnsi="Symbol" w:cs="Symbol" w:hint="default"/>
        <w:lang w:val="pl-PL" w:eastAsia="en-US" w:bidi="ar-SA"/>
      </w:rPr>
    </w:lvl>
    <w:lvl w:ilvl="7">
      <w:start w:val="0"/>
      <w:numFmt w:val="bullet"/>
      <w:lvlText w:val=""/>
      <w:lvlJc w:val="start"/>
      <w:pPr>
        <w:tabs>
          <w:tab w:val="num" w:pos="0"/>
        </w:tabs>
        <w:ind w:start="8666" w:hanging="872"/>
      </w:pPr>
      <w:rPr>
        <w:rFonts w:ascii="Symbol" w:hAnsi="Symbol" w:cs="Symbol" w:hint="default"/>
        <w:lang w:val="pl-PL" w:eastAsia="en-US" w:bidi="ar-SA"/>
      </w:rPr>
    </w:lvl>
    <w:lvl w:ilvl="8">
      <w:start w:val="0"/>
      <w:numFmt w:val="bullet"/>
      <w:lvlText w:val=""/>
      <w:lvlJc w:val="start"/>
      <w:pPr>
        <w:tabs>
          <w:tab w:val="num" w:pos="0"/>
        </w:tabs>
        <w:ind w:start="9613" w:hanging="872"/>
      </w:pPr>
      <w:rPr>
        <w:rFonts w:ascii="Symbol" w:hAnsi="Symbol" w:cs="Symbol" w:hint="default"/>
        <w:lang w:val="pl-PL" w:eastAsia="en-US" w:bidi="ar-SA"/>
      </w:rPr>
    </w:lvl>
  </w:abstractNum>
  <w:abstractNum w:abstractNumId="33">
    <w:lvl w:ilvl="0">
      <w:numFmt w:val="bullet"/>
      <w:lvlText w:val="•"/>
      <w:lvlJc w:val="start"/>
      <w:pPr>
        <w:tabs>
          <w:tab w:val="num" w:pos="0"/>
        </w:tabs>
        <w:ind w:start="2056" w:hanging="348"/>
      </w:pPr>
      <w:rPr>
        <w:rFonts w:ascii="Arial" w:hAnsi="Arial" w:cs="Arial" w:hint="default"/>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34">
    <w:lvl w:ilvl="0">
      <w:start w:val="1"/>
      <w:numFmt w:val="decimal"/>
      <w:lvlText w:val="%1."/>
      <w:lvlJc w:val="start"/>
      <w:pPr>
        <w:tabs>
          <w:tab w:val="num" w:pos="0"/>
        </w:tabs>
        <w:ind w:start="2044" w:hanging="425"/>
      </w:pPr>
      <w:rPr>
        <w:spacing w:val="0"/>
        <w:w w:val="100"/>
        <w:lang w:val="pl-PL" w:eastAsia="en-US" w:bidi="ar-SA"/>
      </w:rPr>
    </w:lvl>
    <w:lvl w:ilvl="1">
      <w:start w:val="0"/>
      <w:numFmt w:val="bullet"/>
      <w:lvlText w:val=""/>
      <w:lvlJc w:val="start"/>
      <w:pPr>
        <w:tabs>
          <w:tab w:val="num" w:pos="0"/>
        </w:tabs>
        <w:ind w:start="2752" w:hanging="348"/>
      </w:pPr>
      <w:rPr>
        <w:rFonts w:ascii="Symbol" w:hAnsi="Symbol" w:cs="Symbol" w:hint="default"/>
        <w:b w:val="false"/>
        <w:bCs w:val="false"/>
        <w:i w:val="false"/>
        <w:iCs w:val="false"/>
        <w:spacing w:val="0"/>
        <w:w w:val="100"/>
        <w:sz w:val="22"/>
        <w:szCs w:val="22"/>
        <w:lang w:val="pl-PL" w:eastAsia="en-US" w:bidi="ar-SA"/>
      </w:rPr>
    </w:lvl>
    <w:lvl w:ilvl="2">
      <w:start w:val="0"/>
      <w:numFmt w:val="bullet"/>
      <w:lvlText w:val=""/>
      <w:lvlJc w:val="start"/>
      <w:pPr>
        <w:tabs>
          <w:tab w:val="num" w:pos="0"/>
        </w:tabs>
        <w:ind w:start="3731" w:hanging="348"/>
      </w:pPr>
      <w:rPr>
        <w:rFonts w:ascii="Symbol" w:hAnsi="Symbol" w:cs="Symbol" w:hint="default"/>
        <w:lang w:val="pl-PL" w:eastAsia="en-US" w:bidi="ar-SA"/>
      </w:rPr>
    </w:lvl>
    <w:lvl w:ilvl="3">
      <w:start w:val="0"/>
      <w:numFmt w:val="bullet"/>
      <w:lvlText w:val=""/>
      <w:lvlJc w:val="start"/>
      <w:pPr>
        <w:tabs>
          <w:tab w:val="num" w:pos="0"/>
        </w:tabs>
        <w:ind w:start="4703" w:hanging="348"/>
      </w:pPr>
      <w:rPr>
        <w:rFonts w:ascii="Symbol" w:hAnsi="Symbol" w:cs="Symbol" w:hint="default"/>
        <w:lang w:val="pl-PL" w:eastAsia="en-US" w:bidi="ar-SA"/>
      </w:rPr>
    </w:lvl>
    <w:lvl w:ilvl="4">
      <w:start w:val="0"/>
      <w:numFmt w:val="bullet"/>
      <w:lvlText w:val=""/>
      <w:lvlJc w:val="start"/>
      <w:pPr>
        <w:tabs>
          <w:tab w:val="num" w:pos="0"/>
        </w:tabs>
        <w:ind w:start="5675" w:hanging="348"/>
      </w:pPr>
      <w:rPr>
        <w:rFonts w:ascii="Symbol" w:hAnsi="Symbol" w:cs="Symbol" w:hint="default"/>
        <w:lang w:val="pl-PL" w:eastAsia="en-US" w:bidi="ar-SA"/>
      </w:rPr>
    </w:lvl>
    <w:lvl w:ilvl="5">
      <w:start w:val="0"/>
      <w:numFmt w:val="bullet"/>
      <w:lvlText w:val=""/>
      <w:lvlJc w:val="start"/>
      <w:pPr>
        <w:tabs>
          <w:tab w:val="num" w:pos="0"/>
        </w:tabs>
        <w:ind w:start="6647" w:hanging="348"/>
      </w:pPr>
      <w:rPr>
        <w:rFonts w:ascii="Symbol" w:hAnsi="Symbol" w:cs="Symbol" w:hint="default"/>
        <w:lang w:val="pl-PL" w:eastAsia="en-US" w:bidi="ar-SA"/>
      </w:rPr>
    </w:lvl>
    <w:lvl w:ilvl="6">
      <w:start w:val="0"/>
      <w:numFmt w:val="bullet"/>
      <w:lvlText w:val=""/>
      <w:lvlJc w:val="start"/>
      <w:pPr>
        <w:tabs>
          <w:tab w:val="num" w:pos="0"/>
        </w:tabs>
        <w:ind w:start="7619" w:hanging="348"/>
      </w:pPr>
      <w:rPr>
        <w:rFonts w:ascii="Symbol" w:hAnsi="Symbol" w:cs="Symbol" w:hint="default"/>
        <w:lang w:val="pl-PL" w:eastAsia="en-US" w:bidi="ar-SA"/>
      </w:rPr>
    </w:lvl>
    <w:lvl w:ilvl="7">
      <w:start w:val="0"/>
      <w:numFmt w:val="bullet"/>
      <w:lvlText w:val=""/>
      <w:lvlJc w:val="start"/>
      <w:pPr>
        <w:tabs>
          <w:tab w:val="num" w:pos="0"/>
        </w:tabs>
        <w:ind w:start="8590" w:hanging="348"/>
      </w:pPr>
      <w:rPr>
        <w:rFonts w:ascii="Symbol" w:hAnsi="Symbol" w:cs="Symbol" w:hint="default"/>
        <w:lang w:val="pl-PL" w:eastAsia="en-US" w:bidi="ar-SA"/>
      </w:rPr>
    </w:lvl>
    <w:lvl w:ilvl="8">
      <w:start w:val="0"/>
      <w:numFmt w:val="bullet"/>
      <w:lvlText w:val=""/>
      <w:lvlJc w:val="start"/>
      <w:pPr>
        <w:tabs>
          <w:tab w:val="num" w:pos="0"/>
        </w:tabs>
        <w:ind w:start="9562" w:hanging="348"/>
      </w:pPr>
      <w:rPr>
        <w:rFonts w:ascii="Symbol" w:hAnsi="Symbol" w:cs="Symbol" w:hint="default"/>
        <w:lang w:val="pl-PL" w:eastAsia="en-US" w:bidi="ar-SA"/>
      </w:rPr>
    </w:lvl>
  </w:abstractNum>
  <w:abstractNum w:abstractNumId="35">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1"/>
      <w:numFmt w:val="lowerLetter"/>
      <w:lvlText w:val="%2)"/>
      <w:lvlJc w:val="start"/>
      <w:pPr>
        <w:tabs>
          <w:tab w:val="num" w:pos="0"/>
        </w:tabs>
        <w:ind w:start="2416" w:hanging="416"/>
      </w:pPr>
      <w:rPr>
        <w:rFonts w:ascii="Times New Roman" w:hAnsi="Times New Roman" w:eastAsia="Times New Roman" w:cs="Times New Roman"/>
        <w:b w:val="false"/>
        <w:bCs w:val="false"/>
        <w:i w:val="false"/>
        <w:iCs w:val="false"/>
        <w:spacing w:val="0"/>
        <w:w w:val="100"/>
        <w:sz w:val="22"/>
        <w:szCs w:val="22"/>
        <w:lang w:val="pl-PL" w:eastAsia="en-US" w:bidi="ar-SA"/>
      </w:rPr>
    </w:lvl>
    <w:lvl w:ilvl="2">
      <w:start w:val="0"/>
      <w:numFmt w:val="bullet"/>
      <w:lvlText w:val=""/>
      <w:lvlJc w:val="start"/>
      <w:pPr>
        <w:tabs>
          <w:tab w:val="num" w:pos="0"/>
        </w:tabs>
        <w:ind w:start="3429" w:hanging="416"/>
      </w:pPr>
      <w:rPr>
        <w:rFonts w:ascii="Symbol" w:hAnsi="Symbol" w:cs="Symbol" w:hint="default"/>
        <w:lang w:val="pl-PL" w:eastAsia="en-US" w:bidi="ar-SA"/>
      </w:rPr>
    </w:lvl>
    <w:lvl w:ilvl="3">
      <w:start w:val="0"/>
      <w:numFmt w:val="bullet"/>
      <w:lvlText w:val=""/>
      <w:lvlJc w:val="start"/>
      <w:pPr>
        <w:tabs>
          <w:tab w:val="num" w:pos="0"/>
        </w:tabs>
        <w:ind w:start="4439" w:hanging="416"/>
      </w:pPr>
      <w:rPr>
        <w:rFonts w:ascii="Symbol" w:hAnsi="Symbol" w:cs="Symbol" w:hint="default"/>
        <w:lang w:val="pl-PL" w:eastAsia="en-US" w:bidi="ar-SA"/>
      </w:rPr>
    </w:lvl>
    <w:lvl w:ilvl="4">
      <w:start w:val="0"/>
      <w:numFmt w:val="bullet"/>
      <w:lvlText w:val=""/>
      <w:lvlJc w:val="start"/>
      <w:pPr>
        <w:tabs>
          <w:tab w:val="num" w:pos="0"/>
        </w:tabs>
        <w:ind w:start="5448" w:hanging="416"/>
      </w:pPr>
      <w:rPr>
        <w:rFonts w:ascii="Symbol" w:hAnsi="Symbol" w:cs="Symbol" w:hint="default"/>
        <w:lang w:val="pl-PL" w:eastAsia="en-US" w:bidi="ar-SA"/>
      </w:rPr>
    </w:lvl>
    <w:lvl w:ilvl="5">
      <w:start w:val="0"/>
      <w:numFmt w:val="bullet"/>
      <w:lvlText w:val=""/>
      <w:lvlJc w:val="start"/>
      <w:pPr>
        <w:tabs>
          <w:tab w:val="num" w:pos="0"/>
        </w:tabs>
        <w:ind w:start="6458" w:hanging="416"/>
      </w:pPr>
      <w:rPr>
        <w:rFonts w:ascii="Symbol" w:hAnsi="Symbol" w:cs="Symbol" w:hint="default"/>
        <w:lang w:val="pl-PL" w:eastAsia="en-US" w:bidi="ar-SA"/>
      </w:rPr>
    </w:lvl>
    <w:lvl w:ilvl="6">
      <w:start w:val="0"/>
      <w:numFmt w:val="bullet"/>
      <w:lvlText w:val=""/>
      <w:lvlJc w:val="start"/>
      <w:pPr>
        <w:tabs>
          <w:tab w:val="num" w:pos="0"/>
        </w:tabs>
        <w:ind w:start="7468" w:hanging="416"/>
      </w:pPr>
      <w:rPr>
        <w:rFonts w:ascii="Symbol" w:hAnsi="Symbol" w:cs="Symbol" w:hint="default"/>
        <w:lang w:val="pl-PL" w:eastAsia="en-US" w:bidi="ar-SA"/>
      </w:rPr>
    </w:lvl>
    <w:lvl w:ilvl="7">
      <w:start w:val="0"/>
      <w:numFmt w:val="bullet"/>
      <w:lvlText w:val=""/>
      <w:lvlJc w:val="start"/>
      <w:pPr>
        <w:tabs>
          <w:tab w:val="num" w:pos="0"/>
        </w:tabs>
        <w:ind w:start="8477" w:hanging="416"/>
      </w:pPr>
      <w:rPr>
        <w:rFonts w:ascii="Symbol" w:hAnsi="Symbol" w:cs="Symbol" w:hint="default"/>
        <w:lang w:val="pl-PL" w:eastAsia="en-US" w:bidi="ar-SA"/>
      </w:rPr>
    </w:lvl>
    <w:lvl w:ilvl="8">
      <w:start w:val="0"/>
      <w:numFmt w:val="bullet"/>
      <w:lvlText w:val=""/>
      <w:lvlJc w:val="start"/>
      <w:pPr>
        <w:tabs>
          <w:tab w:val="num" w:pos="0"/>
        </w:tabs>
        <w:ind w:start="9487" w:hanging="416"/>
      </w:pPr>
      <w:rPr>
        <w:rFonts w:ascii="Symbol" w:hAnsi="Symbol" w:cs="Symbol" w:hint="default"/>
        <w:lang w:val="pl-PL" w:eastAsia="en-US" w:bidi="ar-SA"/>
      </w:rPr>
    </w:lvl>
  </w:abstractNum>
  <w:abstractNum w:abstractNumId="36">
    <w:lvl w:ilvl="0">
      <w:start w:val="1"/>
      <w:numFmt w:val="decimal"/>
      <w:lvlText w:val="%1."/>
      <w:lvlJc w:val="start"/>
      <w:pPr>
        <w:tabs>
          <w:tab w:val="num" w:pos="0"/>
        </w:tabs>
        <w:ind w:start="2056" w:hanging="348"/>
      </w:pPr>
      <w:rPr>
        <w:rFonts w:ascii="Arial" w:hAnsi="Arial" w:eastAsia="Arial" w:cs="Arial"/>
        <w:b w:val="false"/>
        <w:bCs w:val="false"/>
        <w:i w:val="false"/>
        <w:iCs w:val="false"/>
        <w:spacing w:val="-1"/>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37">
    <w:lvl w:ilvl="0">
      <w:start w:val="1"/>
      <w:numFmt w:val="decimal"/>
      <w:lvlText w:val="%1."/>
      <w:lvlJc w:val="start"/>
      <w:pPr>
        <w:tabs>
          <w:tab w:val="num" w:pos="0"/>
        </w:tabs>
        <w:ind w:start="2056" w:hanging="348"/>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004" w:hanging="348"/>
      </w:pPr>
      <w:rPr>
        <w:rFonts w:ascii="Symbol" w:hAnsi="Symbol" w:cs="Symbol" w:hint="default"/>
        <w:lang w:val="pl-PL" w:eastAsia="en-US" w:bidi="ar-SA"/>
      </w:rPr>
    </w:lvl>
    <w:lvl w:ilvl="2">
      <w:start w:val="0"/>
      <w:numFmt w:val="bullet"/>
      <w:lvlText w:val=""/>
      <w:lvlJc w:val="start"/>
      <w:pPr>
        <w:tabs>
          <w:tab w:val="num" w:pos="0"/>
        </w:tabs>
        <w:ind w:start="3949" w:hanging="348"/>
      </w:pPr>
      <w:rPr>
        <w:rFonts w:ascii="Symbol" w:hAnsi="Symbol" w:cs="Symbol" w:hint="default"/>
        <w:lang w:val="pl-PL" w:eastAsia="en-US" w:bidi="ar-SA"/>
      </w:rPr>
    </w:lvl>
    <w:lvl w:ilvl="3">
      <w:start w:val="0"/>
      <w:numFmt w:val="bullet"/>
      <w:lvlText w:val=""/>
      <w:lvlJc w:val="start"/>
      <w:pPr>
        <w:tabs>
          <w:tab w:val="num" w:pos="0"/>
        </w:tabs>
        <w:ind w:start="4893" w:hanging="348"/>
      </w:pPr>
      <w:rPr>
        <w:rFonts w:ascii="Symbol" w:hAnsi="Symbol" w:cs="Symbol" w:hint="default"/>
        <w:lang w:val="pl-PL" w:eastAsia="en-US" w:bidi="ar-SA"/>
      </w:rPr>
    </w:lvl>
    <w:lvl w:ilvl="4">
      <w:start w:val="0"/>
      <w:numFmt w:val="bullet"/>
      <w:lvlText w:val=""/>
      <w:lvlJc w:val="start"/>
      <w:pPr>
        <w:tabs>
          <w:tab w:val="num" w:pos="0"/>
        </w:tabs>
        <w:ind w:start="5838" w:hanging="348"/>
      </w:pPr>
      <w:rPr>
        <w:rFonts w:ascii="Symbol" w:hAnsi="Symbol" w:cs="Symbol" w:hint="default"/>
        <w:lang w:val="pl-PL" w:eastAsia="en-US" w:bidi="ar-SA"/>
      </w:rPr>
    </w:lvl>
    <w:lvl w:ilvl="5">
      <w:start w:val="0"/>
      <w:numFmt w:val="bullet"/>
      <w:lvlText w:val=""/>
      <w:lvlJc w:val="start"/>
      <w:pPr>
        <w:tabs>
          <w:tab w:val="num" w:pos="0"/>
        </w:tabs>
        <w:ind w:start="6783" w:hanging="348"/>
      </w:pPr>
      <w:rPr>
        <w:rFonts w:ascii="Symbol" w:hAnsi="Symbol" w:cs="Symbol" w:hint="default"/>
        <w:lang w:val="pl-PL" w:eastAsia="en-US" w:bidi="ar-SA"/>
      </w:rPr>
    </w:lvl>
    <w:lvl w:ilvl="6">
      <w:start w:val="0"/>
      <w:numFmt w:val="bullet"/>
      <w:lvlText w:val=""/>
      <w:lvlJc w:val="start"/>
      <w:pPr>
        <w:tabs>
          <w:tab w:val="num" w:pos="0"/>
        </w:tabs>
        <w:ind w:start="7727" w:hanging="348"/>
      </w:pPr>
      <w:rPr>
        <w:rFonts w:ascii="Symbol" w:hAnsi="Symbol" w:cs="Symbol" w:hint="default"/>
        <w:lang w:val="pl-PL" w:eastAsia="en-US" w:bidi="ar-SA"/>
      </w:rPr>
    </w:lvl>
    <w:lvl w:ilvl="7">
      <w:start w:val="0"/>
      <w:numFmt w:val="bullet"/>
      <w:lvlText w:val=""/>
      <w:lvlJc w:val="start"/>
      <w:pPr>
        <w:tabs>
          <w:tab w:val="num" w:pos="0"/>
        </w:tabs>
        <w:ind w:start="8672" w:hanging="348"/>
      </w:pPr>
      <w:rPr>
        <w:rFonts w:ascii="Symbol" w:hAnsi="Symbol" w:cs="Symbol" w:hint="default"/>
        <w:lang w:val="pl-PL" w:eastAsia="en-US" w:bidi="ar-SA"/>
      </w:rPr>
    </w:lvl>
    <w:lvl w:ilvl="8">
      <w:start w:val="0"/>
      <w:numFmt w:val="bullet"/>
      <w:lvlText w:val=""/>
      <w:lvlJc w:val="start"/>
      <w:pPr>
        <w:tabs>
          <w:tab w:val="num" w:pos="0"/>
        </w:tabs>
        <w:ind w:start="9617" w:hanging="348"/>
      </w:pPr>
      <w:rPr>
        <w:rFonts w:ascii="Symbol" w:hAnsi="Symbol" w:cs="Symbol" w:hint="default"/>
        <w:lang w:val="pl-PL" w:eastAsia="en-US" w:bidi="ar-SA"/>
      </w:rPr>
    </w:lvl>
  </w:abstractNum>
  <w:abstractNum w:abstractNumId="38">
    <w:lvl w:ilvl="0">
      <w:numFmt w:val="bullet"/>
      <w:lvlText w:val=""/>
      <w:lvlJc w:val="start"/>
      <w:pPr>
        <w:tabs>
          <w:tab w:val="num" w:pos="0"/>
        </w:tabs>
        <w:ind w:start="2044" w:hanging="348"/>
      </w:pPr>
      <w:rPr>
        <w:rFonts w:ascii="Symbol" w:hAnsi="Symbol" w:cs="Symbol" w:hint="default"/>
        <w:b w:val="false"/>
        <w:bCs w:val="false"/>
        <w:i w:val="false"/>
        <w:iCs w:val="false"/>
        <w:spacing w:val="0"/>
        <w:w w:val="100"/>
        <w:sz w:val="22"/>
        <w:szCs w:val="22"/>
        <w:lang w:val="pl-PL" w:eastAsia="en-US" w:bidi="ar-SA"/>
      </w:rPr>
    </w:lvl>
    <w:lvl w:ilvl="1">
      <w:start w:val="0"/>
      <w:numFmt w:val="bullet"/>
      <w:lvlText w:val=""/>
      <w:lvlJc w:val="start"/>
      <w:pPr>
        <w:tabs>
          <w:tab w:val="num" w:pos="0"/>
        </w:tabs>
        <w:ind w:start="2986" w:hanging="348"/>
      </w:pPr>
      <w:rPr>
        <w:rFonts w:ascii="Symbol" w:hAnsi="Symbol" w:cs="Symbol" w:hint="default"/>
        <w:lang w:val="pl-PL" w:eastAsia="en-US" w:bidi="ar-SA"/>
      </w:rPr>
    </w:lvl>
    <w:lvl w:ilvl="2">
      <w:start w:val="0"/>
      <w:numFmt w:val="bullet"/>
      <w:lvlText w:val=""/>
      <w:lvlJc w:val="start"/>
      <w:pPr>
        <w:tabs>
          <w:tab w:val="num" w:pos="0"/>
        </w:tabs>
        <w:ind w:start="3933" w:hanging="348"/>
      </w:pPr>
      <w:rPr>
        <w:rFonts w:ascii="Symbol" w:hAnsi="Symbol" w:cs="Symbol" w:hint="default"/>
        <w:lang w:val="pl-PL" w:eastAsia="en-US" w:bidi="ar-SA"/>
      </w:rPr>
    </w:lvl>
    <w:lvl w:ilvl="3">
      <w:start w:val="0"/>
      <w:numFmt w:val="bullet"/>
      <w:lvlText w:val=""/>
      <w:lvlJc w:val="start"/>
      <w:pPr>
        <w:tabs>
          <w:tab w:val="num" w:pos="0"/>
        </w:tabs>
        <w:ind w:start="4879" w:hanging="348"/>
      </w:pPr>
      <w:rPr>
        <w:rFonts w:ascii="Symbol" w:hAnsi="Symbol" w:cs="Symbol" w:hint="default"/>
        <w:lang w:val="pl-PL" w:eastAsia="en-US" w:bidi="ar-SA"/>
      </w:rPr>
    </w:lvl>
    <w:lvl w:ilvl="4">
      <w:start w:val="0"/>
      <w:numFmt w:val="bullet"/>
      <w:lvlText w:val=""/>
      <w:lvlJc w:val="start"/>
      <w:pPr>
        <w:tabs>
          <w:tab w:val="num" w:pos="0"/>
        </w:tabs>
        <w:ind w:start="5826" w:hanging="348"/>
      </w:pPr>
      <w:rPr>
        <w:rFonts w:ascii="Symbol" w:hAnsi="Symbol" w:cs="Symbol" w:hint="default"/>
        <w:lang w:val="pl-PL" w:eastAsia="en-US" w:bidi="ar-SA"/>
      </w:rPr>
    </w:lvl>
    <w:lvl w:ilvl="5">
      <w:start w:val="0"/>
      <w:numFmt w:val="bullet"/>
      <w:lvlText w:val=""/>
      <w:lvlJc w:val="start"/>
      <w:pPr>
        <w:tabs>
          <w:tab w:val="num" w:pos="0"/>
        </w:tabs>
        <w:ind w:start="6773" w:hanging="348"/>
      </w:pPr>
      <w:rPr>
        <w:rFonts w:ascii="Symbol" w:hAnsi="Symbol" w:cs="Symbol" w:hint="default"/>
        <w:lang w:val="pl-PL" w:eastAsia="en-US" w:bidi="ar-SA"/>
      </w:rPr>
    </w:lvl>
    <w:lvl w:ilvl="6">
      <w:start w:val="0"/>
      <w:numFmt w:val="bullet"/>
      <w:lvlText w:val=""/>
      <w:lvlJc w:val="start"/>
      <w:pPr>
        <w:tabs>
          <w:tab w:val="num" w:pos="0"/>
        </w:tabs>
        <w:ind w:start="7719" w:hanging="348"/>
      </w:pPr>
      <w:rPr>
        <w:rFonts w:ascii="Symbol" w:hAnsi="Symbol" w:cs="Symbol" w:hint="default"/>
        <w:lang w:val="pl-PL" w:eastAsia="en-US" w:bidi="ar-SA"/>
      </w:rPr>
    </w:lvl>
    <w:lvl w:ilvl="7">
      <w:start w:val="0"/>
      <w:numFmt w:val="bullet"/>
      <w:lvlText w:val=""/>
      <w:lvlJc w:val="start"/>
      <w:pPr>
        <w:tabs>
          <w:tab w:val="num" w:pos="0"/>
        </w:tabs>
        <w:ind w:start="8666" w:hanging="348"/>
      </w:pPr>
      <w:rPr>
        <w:rFonts w:ascii="Symbol" w:hAnsi="Symbol" w:cs="Symbol" w:hint="default"/>
        <w:lang w:val="pl-PL" w:eastAsia="en-US" w:bidi="ar-SA"/>
      </w:rPr>
    </w:lvl>
    <w:lvl w:ilvl="8">
      <w:start w:val="0"/>
      <w:numFmt w:val="bullet"/>
      <w:lvlText w:val=""/>
      <w:lvlJc w:val="start"/>
      <w:pPr>
        <w:tabs>
          <w:tab w:val="num" w:pos="0"/>
        </w:tabs>
        <w:ind w:start="9613" w:hanging="348"/>
      </w:pPr>
      <w:rPr>
        <w:rFonts w:ascii="Symbol" w:hAnsi="Symbol" w:cs="Symbol" w:hint="default"/>
        <w:lang w:val="pl-PL" w:eastAsia="en-US" w:bidi="ar-SA"/>
      </w:rPr>
    </w:lvl>
  </w:abstractNum>
  <w:abstractNum w:abstractNumId="39">
    <w:lvl w:ilvl="0">
      <w:start w:val="1"/>
      <w:numFmt w:val="decimal"/>
      <w:lvlText w:val="%1."/>
      <w:lvlJc w:val="start"/>
      <w:pPr>
        <w:tabs>
          <w:tab w:val="num" w:pos="0"/>
        </w:tabs>
        <w:ind w:start="2613" w:hanging="360"/>
      </w:pPr>
      <w:rPr>
        <w:rFonts w:ascii="Times New Roman" w:hAnsi="Times New Roman" w:eastAsia="Times New Roman" w:cs="Times New Roman"/>
        <w:b w:val="false"/>
        <w:bCs w:val="false"/>
        <w:i w:val="false"/>
        <w:iCs w:val="false"/>
        <w:spacing w:val="0"/>
        <w:w w:val="100"/>
        <w:sz w:val="22"/>
        <w:szCs w:val="22"/>
        <w:lang w:val="pl-PL" w:eastAsia="en-US" w:bidi="ar-SA"/>
      </w:rPr>
    </w:lvl>
    <w:lvl w:ilvl="1">
      <w:start w:val="0"/>
      <w:numFmt w:val="bullet"/>
      <w:lvlText w:val=""/>
      <w:lvlJc w:val="start"/>
      <w:pPr>
        <w:tabs>
          <w:tab w:val="num" w:pos="0"/>
        </w:tabs>
        <w:ind w:start="3508" w:hanging="360"/>
      </w:pPr>
      <w:rPr>
        <w:rFonts w:ascii="Symbol" w:hAnsi="Symbol" w:cs="Symbol" w:hint="default"/>
        <w:lang w:val="pl-PL" w:eastAsia="en-US" w:bidi="ar-SA"/>
      </w:rPr>
    </w:lvl>
    <w:lvl w:ilvl="2">
      <w:start w:val="0"/>
      <w:numFmt w:val="bullet"/>
      <w:lvlText w:val=""/>
      <w:lvlJc w:val="start"/>
      <w:pPr>
        <w:tabs>
          <w:tab w:val="num" w:pos="0"/>
        </w:tabs>
        <w:ind w:start="4397" w:hanging="360"/>
      </w:pPr>
      <w:rPr>
        <w:rFonts w:ascii="Symbol" w:hAnsi="Symbol" w:cs="Symbol" w:hint="default"/>
        <w:lang w:val="pl-PL" w:eastAsia="en-US" w:bidi="ar-SA"/>
      </w:rPr>
    </w:lvl>
    <w:lvl w:ilvl="3">
      <w:start w:val="0"/>
      <w:numFmt w:val="bullet"/>
      <w:lvlText w:val=""/>
      <w:lvlJc w:val="start"/>
      <w:pPr>
        <w:tabs>
          <w:tab w:val="num" w:pos="0"/>
        </w:tabs>
        <w:ind w:start="5285" w:hanging="360"/>
      </w:pPr>
      <w:rPr>
        <w:rFonts w:ascii="Symbol" w:hAnsi="Symbol" w:cs="Symbol" w:hint="default"/>
        <w:lang w:val="pl-PL" w:eastAsia="en-US" w:bidi="ar-SA"/>
      </w:rPr>
    </w:lvl>
    <w:lvl w:ilvl="4">
      <w:start w:val="0"/>
      <w:numFmt w:val="bullet"/>
      <w:lvlText w:val=""/>
      <w:lvlJc w:val="start"/>
      <w:pPr>
        <w:tabs>
          <w:tab w:val="num" w:pos="0"/>
        </w:tabs>
        <w:ind w:start="6174" w:hanging="360"/>
      </w:pPr>
      <w:rPr>
        <w:rFonts w:ascii="Symbol" w:hAnsi="Symbol" w:cs="Symbol" w:hint="default"/>
        <w:lang w:val="pl-PL" w:eastAsia="en-US" w:bidi="ar-SA"/>
      </w:rPr>
    </w:lvl>
    <w:lvl w:ilvl="5">
      <w:start w:val="0"/>
      <w:numFmt w:val="bullet"/>
      <w:lvlText w:val=""/>
      <w:lvlJc w:val="start"/>
      <w:pPr>
        <w:tabs>
          <w:tab w:val="num" w:pos="0"/>
        </w:tabs>
        <w:ind w:start="7063" w:hanging="360"/>
      </w:pPr>
      <w:rPr>
        <w:rFonts w:ascii="Symbol" w:hAnsi="Symbol" w:cs="Symbol" w:hint="default"/>
        <w:lang w:val="pl-PL" w:eastAsia="en-US" w:bidi="ar-SA"/>
      </w:rPr>
    </w:lvl>
    <w:lvl w:ilvl="6">
      <w:start w:val="0"/>
      <w:numFmt w:val="bullet"/>
      <w:lvlText w:val=""/>
      <w:lvlJc w:val="start"/>
      <w:pPr>
        <w:tabs>
          <w:tab w:val="num" w:pos="0"/>
        </w:tabs>
        <w:ind w:start="7951" w:hanging="360"/>
      </w:pPr>
      <w:rPr>
        <w:rFonts w:ascii="Symbol" w:hAnsi="Symbol" w:cs="Symbol" w:hint="default"/>
        <w:lang w:val="pl-PL" w:eastAsia="en-US" w:bidi="ar-SA"/>
      </w:rPr>
    </w:lvl>
    <w:lvl w:ilvl="7">
      <w:start w:val="0"/>
      <w:numFmt w:val="bullet"/>
      <w:lvlText w:val=""/>
      <w:lvlJc w:val="start"/>
      <w:pPr>
        <w:tabs>
          <w:tab w:val="num" w:pos="0"/>
        </w:tabs>
        <w:ind w:start="8840" w:hanging="360"/>
      </w:pPr>
      <w:rPr>
        <w:rFonts w:ascii="Symbol" w:hAnsi="Symbol" w:cs="Symbol" w:hint="default"/>
        <w:lang w:val="pl-PL" w:eastAsia="en-US" w:bidi="ar-SA"/>
      </w:rPr>
    </w:lvl>
    <w:lvl w:ilvl="8">
      <w:start w:val="0"/>
      <w:numFmt w:val="bullet"/>
      <w:lvlText w:val=""/>
      <w:lvlJc w:val="start"/>
      <w:pPr>
        <w:tabs>
          <w:tab w:val="num" w:pos="0"/>
        </w:tabs>
        <w:ind w:start="9729" w:hanging="360"/>
      </w:pPr>
      <w:rPr>
        <w:rFonts w:ascii="Symbol" w:hAnsi="Symbol" w:cs="Symbol" w:hint="default"/>
        <w:lang w:val="pl-PL" w:eastAsia="en-US" w:bidi="ar-SA"/>
      </w:rPr>
    </w:lvl>
  </w:abstractNum>
  <w:abstractNum w:abstractNumId="40">
    <w:lvl w:ilvl="0">
      <w:start w:val="1"/>
      <w:numFmt w:val="decimal"/>
      <w:lvlText w:val="%1"/>
      <w:lvlJc w:val="start"/>
      <w:pPr>
        <w:tabs>
          <w:tab w:val="num" w:pos="0"/>
        </w:tabs>
        <w:ind w:start="1763" w:hanging="428"/>
      </w:pPr>
      <w:rPr>
        <w:lang w:val="pl-PL" w:eastAsia="en-US" w:bidi="ar-SA"/>
      </w:rPr>
    </w:lvl>
    <w:lvl w:ilvl="1">
      <w:start w:val="1"/>
      <w:numFmt w:val="decimal"/>
      <w:lvlText w:val="%1.%2."/>
      <w:lvlJc w:val="start"/>
      <w:pPr>
        <w:tabs>
          <w:tab w:val="num" w:pos="0"/>
        </w:tabs>
        <w:ind w:start="1763" w:hanging="428"/>
      </w:pPr>
      <w:rPr>
        <w:spacing w:val="0"/>
        <w:w w:val="99"/>
        <w:lang w:val="pl-PL" w:eastAsia="en-US" w:bidi="ar-SA"/>
      </w:rPr>
    </w:lvl>
    <w:lvl w:ilvl="2">
      <w:start w:val="1"/>
      <w:numFmt w:val="lowerLetter"/>
      <w:lvlText w:val="%3)"/>
      <w:lvlJc w:val="start"/>
      <w:pPr>
        <w:tabs>
          <w:tab w:val="num" w:pos="0"/>
        </w:tabs>
        <w:ind w:start="2330" w:hanging="428"/>
      </w:pPr>
      <w:rPr>
        <w:rFonts w:ascii="Times New Roman" w:hAnsi="Times New Roman" w:eastAsia="Times New Roman" w:cs="Times New Roman"/>
        <w:b w:val="false"/>
        <w:bCs w:val="false"/>
        <w:i w:val="false"/>
        <w:iCs w:val="false"/>
        <w:spacing w:val="0"/>
        <w:w w:val="100"/>
        <w:sz w:val="22"/>
        <w:szCs w:val="22"/>
        <w:lang w:val="pl-PL" w:eastAsia="en-US" w:bidi="ar-SA"/>
      </w:rPr>
    </w:lvl>
    <w:lvl w:ilvl="3">
      <w:start w:val="0"/>
      <w:numFmt w:val="bullet"/>
      <w:lvlText w:val=""/>
      <w:lvlJc w:val="start"/>
      <w:pPr>
        <w:tabs>
          <w:tab w:val="num" w:pos="0"/>
        </w:tabs>
        <w:ind w:start="4376" w:hanging="428"/>
      </w:pPr>
      <w:rPr>
        <w:rFonts w:ascii="Symbol" w:hAnsi="Symbol" w:cs="Symbol" w:hint="default"/>
        <w:lang w:val="pl-PL" w:eastAsia="en-US" w:bidi="ar-SA"/>
      </w:rPr>
    </w:lvl>
    <w:lvl w:ilvl="4">
      <w:start w:val="0"/>
      <w:numFmt w:val="bullet"/>
      <w:lvlText w:val=""/>
      <w:lvlJc w:val="start"/>
      <w:pPr>
        <w:tabs>
          <w:tab w:val="num" w:pos="0"/>
        </w:tabs>
        <w:ind w:start="5395" w:hanging="428"/>
      </w:pPr>
      <w:rPr>
        <w:rFonts w:ascii="Symbol" w:hAnsi="Symbol" w:cs="Symbol" w:hint="default"/>
        <w:lang w:val="pl-PL" w:eastAsia="en-US" w:bidi="ar-SA"/>
      </w:rPr>
    </w:lvl>
    <w:lvl w:ilvl="5">
      <w:start w:val="0"/>
      <w:numFmt w:val="bullet"/>
      <w:lvlText w:val=""/>
      <w:lvlJc w:val="start"/>
      <w:pPr>
        <w:tabs>
          <w:tab w:val="num" w:pos="0"/>
        </w:tabs>
        <w:ind w:start="6413" w:hanging="428"/>
      </w:pPr>
      <w:rPr>
        <w:rFonts w:ascii="Symbol" w:hAnsi="Symbol" w:cs="Symbol" w:hint="default"/>
        <w:lang w:val="pl-PL" w:eastAsia="en-US" w:bidi="ar-SA"/>
      </w:rPr>
    </w:lvl>
    <w:lvl w:ilvl="6">
      <w:start w:val="0"/>
      <w:numFmt w:val="bullet"/>
      <w:lvlText w:val=""/>
      <w:lvlJc w:val="start"/>
      <w:pPr>
        <w:tabs>
          <w:tab w:val="num" w:pos="0"/>
        </w:tabs>
        <w:ind w:start="7432" w:hanging="428"/>
      </w:pPr>
      <w:rPr>
        <w:rFonts w:ascii="Symbol" w:hAnsi="Symbol" w:cs="Symbol" w:hint="default"/>
        <w:lang w:val="pl-PL" w:eastAsia="en-US" w:bidi="ar-SA"/>
      </w:rPr>
    </w:lvl>
    <w:lvl w:ilvl="7">
      <w:start w:val="0"/>
      <w:numFmt w:val="bullet"/>
      <w:lvlText w:val=""/>
      <w:lvlJc w:val="start"/>
      <w:pPr>
        <w:tabs>
          <w:tab w:val="num" w:pos="0"/>
        </w:tabs>
        <w:ind w:start="8450" w:hanging="428"/>
      </w:pPr>
      <w:rPr>
        <w:rFonts w:ascii="Symbol" w:hAnsi="Symbol" w:cs="Symbol" w:hint="default"/>
        <w:lang w:val="pl-PL" w:eastAsia="en-US" w:bidi="ar-SA"/>
      </w:rPr>
    </w:lvl>
    <w:lvl w:ilvl="8">
      <w:start w:val="0"/>
      <w:numFmt w:val="bullet"/>
      <w:lvlText w:val=""/>
      <w:lvlJc w:val="start"/>
      <w:pPr>
        <w:tabs>
          <w:tab w:val="num" w:pos="0"/>
        </w:tabs>
        <w:ind w:start="9469" w:hanging="428"/>
      </w:pPr>
      <w:rPr>
        <w:rFonts w:ascii="Symbol" w:hAnsi="Symbol" w:cs="Symbol" w:hint="default"/>
        <w:lang w:val="pl-PL" w:eastAsia="en-US" w:bidi="ar-SA"/>
      </w:rPr>
    </w:lvl>
  </w:abstractNum>
  <w:abstractNum w:abstractNumId="41">
    <w:lvl w:ilvl="0">
      <w:start w:val="1"/>
      <w:numFmt w:val="decimal"/>
      <w:lvlText w:val="%1"/>
      <w:lvlJc w:val="start"/>
      <w:pPr>
        <w:tabs>
          <w:tab w:val="num" w:pos="0"/>
        </w:tabs>
        <w:ind w:start="2330" w:hanging="569"/>
      </w:pPr>
      <w:rPr>
        <w:lang w:val="pl-PL" w:eastAsia="en-US" w:bidi="ar-SA"/>
      </w:rPr>
    </w:lvl>
    <w:lvl w:ilvl="1">
      <w:start w:val="1"/>
      <w:numFmt w:val="decimal"/>
      <w:lvlText w:val="%1.%2."/>
      <w:lvlJc w:val="start"/>
      <w:pPr>
        <w:tabs>
          <w:tab w:val="num" w:pos="0"/>
        </w:tabs>
        <w:ind w:start="2330" w:hanging="569"/>
      </w:pPr>
      <w:rPr>
        <w:rFonts w:ascii="Times New Roman" w:hAnsi="Times New Roman" w:eastAsia="Times New Roman" w:cs="Times New Roman"/>
        <w:b w:val="false"/>
        <w:bCs w:val="false"/>
        <w:i w:val="false"/>
        <w:iCs w:val="false"/>
        <w:spacing w:val="0"/>
        <w:w w:val="100"/>
        <w:sz w:val="22"/>
        <w:szCs w:val="22"/>
        <w:lang w:val="pl-PL" w:eastAsia="en-US" w:bidi="ar-SA"/>
      </w:rPr>
    </w:lvl>
    <w:lvl w:ilvl="2">
      <w:start w:val="1"/>
      <w:numFmt w:val="lowerLetter"/>
      <w:lvlText w:val="%3)"/>
      <w:lvlJc w:val="start"/>
      <w:pPr>
        <w:tabs>
          <w:tab w:val="num" w:pos="0"/>
        </w:tabs>
        <w:ind w:start="2690" w:hanging="360"/>
      </w:pPr>
      <w:rPr>
        <w:rFonts w:ascii="Times New Roman" w:hAnsi="Times New Roman" w:eastAsia="Times New Roman" w:cs="Times New Roman"/>
        <w:b w:val="false"/>
        <w:bCs w:val="false"/>
        <w:i w:val="false"/>
        <w:iCs w:val="false"/>
        <w:spacing w:val="0"/>
        <w:w w:val="100"/>
        <w:sz w:val="22"/>
        <w:szCs w:val="22"/>
        <w:lang w:val="pl-PL" w:eastAsia="en-US" w:bidi="ar-SA"/>
      </w:rPr>
    </w:lvl>
    <w:lvl w:ilvl="3">
      <w:start w:val="0"/>
      <w:numFmt w:val="bullet"/>
      <w:lvlText w:val=""/>
      <w:lvlJc w:val="start"/>
      <w:pPr>
        <w:tabs>
          <w:tab w:val="num" w:pos="0"/>
        </w:tabs>
        <w:ind w:start="4656" w:hanging="360"/>
      </w:pPr>
      <w:rPr>
        <w:rFonts w:ascii="Symbol" w:hAnsi="Symbol" w:cs="Symbol" w:hint="default"/>
        <w:lang w:val="pl-PL" w:eastAsia="en-US" w:bidi="ar-SA"/>
      </w:rPr>
    </w:lvl>
    <w:lvl w:ilvl="4">
      <w:start w:val="0"/>
      <w:numFmt w:val="bullet"/>
      <w:lvlText w:val=""/>
      <w:lvlJc w:val="start"/>
      <w:pPr>
        <w:tabs>
          <w:tab w:val="num" w:pos="0"/>
        </w:tabs>
        <w:ind w:start="5635" w:hanging="360"/>
      </w:pPr>
      <w:rPr>
        <w:rFonts w:ascii="Symbol" w:hAnsi="Symbol" w:cs="Symbol" w:hint="default"/>
        <w:lang w:val="pl-PL" w:eastAsia="en-US" w:bidi="ar-SA"/>
      </w:rPr>
    </w:lvl>
    <w:lvl w:ilvl="5">
      <w:start w:val="0"/>
      <w:numFmt w:val="bullet"/>
      <w:lvlText w:val=""/>
      <w:lvlJc w:val="start"/>
      <w:pPr>
        <w:tabs>
          <w:tab w:val="num" w:pos="0"/>
        </w:tabs>
        <w:ind w:start="6613" w:hanging="360"/>
      </w:pPr>
      <w:rPr>
        <w:rFonts w:ascii="Symbol" w:hAnsi="Symbol" w:cs="Symbol" w:hint="default"/>
        <w:lang w:val="pl-PL" w:eastAsia="en-US" w:bidi="ar-SA"/>
      </w:rPr>
    </w:lvl>
    <w:lvl w:ilvl="6">
      <w:start w:val="0"/>
      <w:numFmt w:val="bullet"/>
      <w:lvlText w:val=""/>
      <w:lvlJc w:val="start"/>
      <w:pPr>
        <w:tabs>
          <w:tab w:val="num" w:pos="0"/>
        </w:tabs>
        <w:ind w:start="7592" w:hanging="360"/>
      </w:pPr>
      <w:rPr>
        <w:rFonts w:ascii="Symbol" w:hAnsi="Symbol" w:cs="Symbol" w:hint="default"/>
        <w:lang w:val="pl-PL" w:eastAsia="en-US" w:bidi="ar-SA"/>
      </w:rPr>
    </w:lvl>
    <w:lvl w:ilvl="7">
      <w:start w:val="0"/>
      <w:numFmt w:val="bullet"/>
      <w:lvlText w:val=""/>
      <w:lvlJc w:val="start"/>
      <w:pPr>
        <w:tabs>
          <w:tab w:val="num" w:pos="0"/>
        </w:tabs>
        <w:ind w:start="8570" w:hanging="360"/>
      </w:pPr>
      <w:rPr>
        <w:rFonts w:ascii="Symbol" w:hAnsi="Symbol" w:cs="Symbol" w:hint="default"/>
        <w:lang w:val="pl-PL" w:eastAsia="en-US" w:bidi="ar-SA"/>
      </w:rPr>
    </w:lvl>
    <w:lvl w:ilvl="8">
      <w:start w:val="0"/>
      <w:numFmt w:val="bullet"/>
      <w:lvlText w:val=""/>
      <w:lvlJc w:val="start"/>
      <w:pPr>
        <w:tabs>
          <w:tab w:val="num" w:pos="0"/>
        </w:tabs>
        <w:ind w:start="9549" w:hanging="360"/>
      </w:pPr>
      <w:rPr>
        <w:rFonts w:ascii="Symbol" w:hAnsi="Symbol" w:cs="Symbol" w:hint="default"/>
        <w:lang w:val="pl-PL" w:eastAsia="en-US" w:bidi="ar-SA"/>
      </w:rPr>
    </w:lvl>
  </w:abstractNum>
  <w:abstractNum w:abstractNumId="42">
    <w:lvl w:ilvl="0">
      <w:start w:val="1"/>
      <w:numFmt w:val="decimal"/>
      <w:lvlText w:val="%1."/>
      <w:lvlJc w:val="start"/>
      <w:pPr>
        <w:tabs>
          <w:tab w:val="num" w:pos="0"/>
        </w:tabs>
        <w:ind w:start="2116" w:hanging="344"/>
      </w:pPr>
      <w:rPr>
        <w:rFonts w:ascii="Arial" w:hAnsi="Arial" w:eastAsia="Arial" w:cs="Arial"/>
        <w:b/>
        <w:bCs/>
        <w:i w:val="false"/>
        <w:iCs w:val="false"/>
        <w:spacing w:val="-1"/>
        <w:w w:val="100"/>
        <w:sz w:val="22"/>
        <w:szCs w:val="22"/>
        <w:lang w:val="pl-PL" w:eastAsia="en-US" w:bidi="ar-SA"/>
      </w:rPr>
    </w:lvl>
    <w:lvl w:ilvl="1">
      <w:start w:val="1"/>
      <w:numFmt w:val="decimal"/>
      <w:lvlText w:val="%1.%2."/>
      <w:lvlJc w:val="start"/>
      <w:pPr>
        <w:tabs>
          <w:tab w:val="num" w:pos="0"/>
        </w:tabs>
        <w:ind w:start="2754" w:hanging="423"/>
      </w:pPr>
      <w:rPr>
        <w:rFonts w:ascii="Times New Roman" w:hAnsi="Times New Roman" w:eastAsia="Times New Roman" w:cs="Times New Roman"/>
        <w:b w:val="false"/>
        <w:bCs w:val="false"/>
        <w:i w:val="false"/>
        <w:iCs w:val="false"/>
        <w:spacing w:val="0"/>
        <w:w w:val="100"/>
        <w:sz w:val="22"/>
        <w:szCs w:val="22"/>
        <w:lang w:val="pl-PL" w:eastAsia="en-US" w:bidi="ar-SA"/>
      </w:rPr>
    </w:lvl>
    <w:lvl w:ilvl="2">
      <w:start w:val="0"/>
      <w:numFmt w:val="bullet"/>
      <w:lvlText w:val=""/>
      <w:lvlJc w:val="start"/>
      <w:pPr>
        <w:tabs>
          <w:tab w:val="num" w:pos="0"/>
        </w:tabs>
        <w:ind w:start="3731" w:hanging="423"/>
      </w:pPr>
      <w:rPr>
        <w:rFonts w:ascii="Symbol" w:hAnsi="Symbol" w:cs="Symbol" w:hint="default"/>
        <w:lang w:val="pl-PL" w:eastAsia="en-US" w:bidi="ar-SA"/>
      </w:rPr>
    </w:lvl>
    <w:lvl w:ilvl="3">
      <w:start w:val="0"/>
      <w:numFmt w:val="bullet"/>
      <w:lvlText w:val=""/>
      <w:lvlJc w:val="start"/>
      <w:pPr>
        <w:tabs>
          <w:tab w:val="num" w:pos="0"/>
        </w:tabs>
        <w:ind w:start="4703" w:hanging="423"/>
      </w:pPr>
      <w:rPr>
        <w:rFonts w:ascii="Symbol" w:hAnsi="Symbol" w:cs="Symbol" w:hint="default"/>
        <w:lang w:val="pl-PL" w:eastAsia="en-US" w:bidi="ar-SA"/>
      </w:rPr>
    </w:lvl>
    <w:lvl w:ilvl="4">
      <w:start w:val="0"/>
      <w:numFmt w:val="bullet"/>
      <w:lvlText w:val=""/>
      <w:lvlJc w:val="start"/>
      <w:pPr>
        <w:tabs>
          <w:tab w:val="num" w:pos="0"/>
        </w:tabs>
        <w:ind w:start="5675" w:hanging="423"/>
      </w:pPr>
      <w:rPr>
        <w:rFonts w:ascii="Symbol" w:hAnsi="Symbol" w:cs="Symbol" w:hint="default"/>
        <w:lang w:val="pl-PL" w:eastAsia="en-US" w:bidi="ar-SA"/>
      </w:rPr>
    </w:lvl>
    <w:lvl w:ilvl="5">
      <w:start w:val="0"/>
      <w:numFmt w:val="bullet"/>
      <w:lvlText w:val=""/>
      <w:lvlJc w:val="start"/>
      <w:pPr>
        <w:tabs>
          <w:tab w:val="num" w:pos="0"/>
        </w:tabs>
        <w:ind w:start="6647" w:hanging="423"/>
      </w:pPr>
      <w:rPr>
        <w:rFonts w:ascii="Symbol" w:hAnsi="Symbol" w:cs="Symbol" w:hint="default"/>
        <w:lang w:val="pl-PL" w:eastAsia="en-US" w:bidi="ar-SA"/>
      </w:rPr>
    </w:lvl>
    <w:lvl w:ilvl="6">
      <w:start w:val="0"/>
      <w:numFmt w:val="bullet"/>
      <w:lvlText w:val=""/>
      <w:lvlJc w:val="start"/>
      <w:pPr>
        <w:tabs>
          <w:tab w:val="num" w:pos="0"/>
        </w:tabs>
        <w:ind w:start="7619" w:hanging="423"/>
      </w:pPr>
      <w:rPr>
        <w:rFonts w:ascii="Symbol" w:hAnsi="Symbol" w:cs="Symbol" w:hint="default"/>
        <w:lang w:val="pl-PL" w:eastAsia="en-US" w:bidi="ar-SA"/>
      </w:rPr>
    </w:lvl>
    <w:lvl w:ilvl="7">
      <w:start w:val="0"/>
      <w:numFmt w:val="bullet"/>
      <w:lvlText w:val=""/>
      <w:lvlJc w:val="start"/>
      <w:pPr>
        <w:tabs>
          <w:tab w:val="num" w:pos="0"/>
        </w:tabs>
        <w:ind w:start="8590" w:hanging="423"/>
      </w:pPr>
      <w:rPr>
        <w:rFonts w:ascii="Symbol" w:hAnsi="Symbol" w:cs="Symbol" w:hint="default"/>
        <w:lang w:val="pl-PL" w:eastAsia="en-US" w:bidi="ar-SA"/>
      </w:rPr>
    </w:lvl>
    <w:lvl w:ilvl="8">
      <w:start w:val="0"/>
      <w:numFmt w:val="bullet"/>
      <w:lvlText w:val=""/>
      <w:lvlJc w:val="start"/>
      <w:pPr>
        <w:tabs>
          <w:tab w:val="num" w:pos="0"/>
        </w:tabs>
        <w:ind w:start="9562" w:hanging="423"/>
      </w:pPr>
      <w:rPr>
        <w:rFonts w:ascii="Symbol" w:hAnsi="Symbol" w:cs="Symbol" w:hint="default"/>
        <w:lang w:val="pl-PL" w:eastAsia="en-US" w:bidi="ar-SA"/>
      </w:rPr>
    </w:lvl>
  </w:abstractNum>
  <w:abstractNum w:abstractNumId="4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bering>
</file>

<file path=word/settings.xml><?xml version="1.0" encoding="utf-8"?>
<w:settings xmlns:w="http://schemas.openxmlformats.org/wordprocessingml/2006/main">
  <w:zoom w:percent="100"/>
  <w:defaultTabStop w:val="720"/>
  <w:autoHyphenation w:val="true"/>
  <w:hyphenationZone w:val="0"/>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pPr>
      <w:widowControl w:val="false"/>
      <w:bidi w:val="0"/>
      <w:spacing w:before="0" w:after="0"/>
      <w:jc w:val="start"/>
    </w:pPr>
    <w:rPr>
      <w:rFonts w:ascii="Times New Roman" w:hAnsi="Times New Roman" w:eastAsia="Times New Roman" w:cs="Times New Roman"/>
      <w:color w:val="auto"/>
      <w:kern w:val="0"/>
      <w:sz w:val="22"/>
      <w:szCs w:val="22"/>
      <w:lang w:val="pl-PL" w:eastAsia="en-US" w:bidi="ar-SA"/>
    </w:rPr>
  </w:style>
  <w:style w:type="paragraph" w:styleId="Heading1">
    <w:name w:val="heading 1"/>
    <w:basedOn w:val="Normal"/>
    <w:uiPriority w:val="1"/>
    <w:qFormat/>
    <w:pPr>
      <w:ind w:hanging="2816" w:start="587" w:end="1094"/>
      <w:outlineLvl w:val="0"/>
    </w:pPr>
    <w:rPr>
      <w:b/>
      <w:bCs/>
      <w:sz w:val="28"/>
      <w:szCs w:val="28"/>
    </w:rPr>
  </w:style>
  <w:style w:type="paragraph" w:styleId="Heading2">
    <w:name w:val="heading 2"/>
    <w:basedOn w:val="Normal"/>
    <w:uiPriority w:val="1"/>
    <w:qFormat/>
    <w:pPr>
      <w:ind w:hanging="360" w:start="388"/>
      <w:outlineLvl w:val="1"/>
    </w:pPr>
    <w:rPr>
      <w:b/>
      <w:bCs/>
      <w:sz w:val="24"/>
      <w:szCs w:val="24"/>
    </w:rPr>
  </w:style>
  <w:style w:type="paragraph" w:styleId="Heading3">
    <w:name w:val="heading 3"/>
    <w:basedOn w:val="Normal"/>
    <w:uiPriority w:val="1"/>
    <w:qFormat/>
    <w:pPr>
      <w:ind w:start="1336"/>
      <w:outlineLvl w:val="2"/>
    </w:pPr>
    <w:rPr>
      <w:b/>
      <w:bCs/>
    </w:rPr>
  </w:style>
  <w:style w:type="character" w:styleId="DefaultParagraphFont" w:default="1">
    <w:name w:val="Default Paragraph Font"/>
    <w:uiPriority w:val="1"/>
    <w:semiHidden/>
    <w:unhideWhenUsed/>
    <w:qFormat/>
    <w:rPr/>
  </w:style>
  <w:style w:type="character" w:styleId="NagwekZnak" w:customStyle="1">
    <w:name w:val="Nagłówek Znak"/>
    <w:basedOn w:val="DefaultParagraphFont"/>
    <w:uiPriority w:val="99"/>
    <w:qFormat/>
    <w:rsid w:val="00912d59"/>
    <w:rPr>
      <w:rFonts w:ascii="Times New Roman" w:hAnsi="Times New Roman" w:eastAsia="Times New Roman" w:cs="Times New Roman"/>
      <w:lang w:val="pl-PL"/>
    </w:rPr>
  </w:style>
  <w:style w:type="character" w:styleId="StopkaZnak" w:customStyle="1">
    <w:name w:val="Stopka Znak"/>
    <w:basedOn w:val="DefaultParagraphFont"/>
    <w:uiPriority w:val="99"/>
    <w:qFormat/>
    <w:rsid w:val="00912d59"/>
    <w:rPr>
      <w:rFonts w:ascii="Times New Roman" w:hAnsi="Times New Roman" w:eastAsia="Times New Roman" w:cs="Times New Roman"/>
      <w:lang w:val="pl-PL"/>
    </w:rPr>
  </w:style>
  <w:style w:type="character" w:styleId="Hyperlink">
    <w:name w:val="Hyperlink"/>
    <w:rPr>
      <w:color w:val="000080"/>
      <w:u w:val="single"/>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uiPriority w:val="1"/>
    <w:qFormat/>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ListParagraph">
    <w:name w:val="List Paragraph"/>
    <w:basedOn w:val="Normal"/>
    <w:uiPriority w:val="1"/>
    <w:qFormat/>
    <w:pPr>
      <w:ind w:hanging="360" w:start="2056"/>
    </w:pPr>
    <w:rPr/>
  </w:style>
  <w:style w:type="paragraph" w:styleId="TableParagraph" w:customStyle="1">
    <w:name w:val="Table Paragraph"/>
    <w:basedOn w:val="Normal"/>
    <w:uiPriority w:val="1"/>
    <w:qFormat/>
    <w:pPr/>
    <w:rPr/>
  </w:style>
  <w:style w:type="paragraph" w:styleId="Gwkaistopka">
    <w:name w:val="Główka i stopka"/>
    <w:basedOn w:val="Normal"/>
    <w:qFormat/>
    <w:pPr/>
    <w:rPr/>
  </w:style>
  <w:style w:type="paragraph" w:styleId="Header">
    <w:name w:val="header"/>
    <w:basedOn w:val="Normal"/>
    <w:link w:val="NagwekZnak"/>
    <w:uiPriority w:val="99"/>
    <w:unhideWhenUsed/>
    <w:rsid w:val="00912d59"/>
    <w:pPr>
      <w:tabs>
        <w:tab w:val="clear" w:pos="720"/>
        <w:tab w:val="center" w:pos="4536" w:leader="none"/>
        <w:tab w:val="right" w:pos="9072" w:leader="none"/>
      </w:tabs>
    </w:pPr>
    <w:rPr/>
  </w:style>
  <w:style w:type="paragraph" w:styleId="Footer">
    <w:name w:val="footer"/>
    <w:basedOn w:val="Normal"/>
    <w:link w:val="StopkaZnak"/>
    <w:uiPriority w:val="99"/>
    <w:unhideWhenUsed/>
    <w:rsid w:val="00912d59"/>
    <w:pPr>
      <w:tabs>
        <w:tab w:val="clear" w:pos="720"/>
        <w:tab w:val="center" w:pos="4536" w:leader="none"/>
        <w:tab w:val="right" w:pos="9072" w:leader="none"/>
      </w:tabs>
    </w:pPr>
    <w:rPr/>
  </w:style>
  <w:style w:type="paragraph" w:styleId="Zawartoramki">
    <w:name w:val="Zawartość ramki"/>
    <w:basedOn w:val="Normal"/>
    <w:qFormat/>
    <w:pPr/>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header" Target="header5.xml"/><Relationship Id="rId7" Type="http://schemas.openxmlformats.org/officeDocument/2006/relationships/header" Target="header6.xml"/><Relationship Id="rId8" Type="http://schemas.openxmlformats.org/officeDocument/2006/relationships/header" Target="header7.xml"/><Relationship Id="rId9" Type="http://schemas.openxmlformats.org/officeDocument/2006/relationships/image" Target="media/image1.png"/><Relationship Id="rId10" Type="http://schemas.openxmlformats.org/officeDocument/2006/relationships/image" Target="media/image1.png"/><Relationship Id="rId11" Type="http://schemas.openxmlformats.org/officeDocument/2006/relationships/image" Target="media/image1.png"/><Relationship Id="rId12" Type="http://schemas.openxmlformats.org/officeDocument/2006/relationships/header" Target="header8.xml"/><Relationship Id="rId13" Type="http://schemas.openxmlformats.org/officeDocument/2006/relationships/header" Target="header9.xml"/><Relationship Id="rId14" Type="http://schemas.openxmlformats.org/officeDocument/2006/relationships/image" Target="media/image1.png"/><Relationship Id="rId15" Type="http://schemas.openxmlformats.org/officeDocument/2006/relationships/header" Target="header10.xml"/><Relationship Id="rId16" Type="http://schemas.openxmlformats.org/officeDocument/2006/relationships/header" Target="header11.xml"/><Relationship Id="rId17" Type="http://schemas.openxmlformats.org/officeDocument/2006/relationships/header" Target="header12.xml"/><Relationship Id="rId18" Type="http://schemas.openxmlformats.org/officeDocument/2006/relationships/header" Target="header13.xml"/><Relationship Id="rId19" Type="http://schemas.openxmlformats.org/officeDocument/2006/relationships/header" Target="header14.xml"/><Relationship Id="rId20" Type="http://schemas.openxmlformats.org/officeDocument/2006/relationships/header" Target="header15.xml"/><Relationship Id="rId21" Type="http://schemas.openxmlformats.org/officeDocument/2006/relationships/header" Target="header16.xml"/><Relationship Id="rId22" Type="http://schemas.openxmlformats.org/officeDocument/2006/relationships/header" Target="header17.xml"/><Relationship Id="rId23" Type="http://schemas.openxmlformats.org/officeDocument/2006/relationships/header" Target="header18.xml"/><Relationship Id="rId24" Type="http://schemas.openxmlformats.org/officeDocument/2006/relationships/header" Target="header19.xml"/><Relationship Id="rId25" Type="http://schemas.openxmlformats.org/officeDocument/2006/relationships/header" Target="header20.xml"/><Relationship Id="rId26" Type="http://schemas.openxmlformats.org/officeDocument/2006/relationships/header" Target="header21.xml"/><Relationship Id="rId27" Type="http://schemas.openxmlformats.org/officeDocument/2006/relationships/header" Target="header22.xml"/><Relationship Id="rId28" Type="http://schemas.openxmlformats.org/officeDocument/2006/relationships/header" Target="header23.xml"/><Relationship Id="rId29" Type="http://schemas.openxmlformats.org/officeDocument/2006/relationships/header" Target="header24.xml"/><Relationship Id="rId30" Type="http://schemas.openxmlformats.org/officeDocument/2006/relationships/header" Target="header25.xml"/><Relationship Id="rId31" Type="http://schemas.openxmlformats.org/officeDocument/2006/relationships/header" Target="header26.xml"/><Relationship Id="rId32" Type="http://schemas.openxmlformats.org/officeDocument/2006/relationships/header" Target="header27.xml"/><Relationship Id="rId33" Type="http://schemas.openxmlformats.org/officeDocument/2006/relationships/header" Target="header28.xml"/><Relationship Id="rId34" Type="http://schemas.openxmlformats.org/officeDocument/2006/relationships/header" Target="header29.xml"/><Relationship Id="rId35" Type="http://schemas.openxmlformats.org/officeDocument/2006/relationships/header" Target="header30.xml"/><Relationship Id="rId36" Type="http://schemas.openxmlformats.org/officeDocument/2006/relationships/header" Target="header31.xml"/><Relationship Id="rId37" Type="http://schemas.openxmlformats.org/officeDocument/2006/relationships/header" Target="header32.xml"/><Relationship Id="rId38" Type="http://schemas.openxmlformats.org/officeDocument/2006/relationships/header" Target="header33.xml"/><Relationship Id="rId39" Type="http://schemas.openxmlformats.org/officeDocument/2006/relationships/header" Target="header34.xml"/><Relationship Id="rId40" Type="http://schemas.openxmlformats.org/officeDocument/2006/relationships/header" Target="header35.xml"/><Relationship Id="rId41" Type="http://schemas.openxmlformats.org/officeDocument/2006/relationships/hyperlink" Target="https://www.niebieskalinia.pl/algorytmy/kwestionariusze-oceny-ryzyka-wystepowania-przemocy-w-rodzinie-oraz-algorytmy-postepowania-dla-oswiaty" TargetMode="External"/><Relationship Id="rId42" Type="http://schemas.openxmlformats.org/officeDocument/2006/relationships/hyperlink" Target="https://www.niebieskalinia.pl/algorytmy/kwestionariusze-oceny-ryzyka-wystepowania-przemocy-w-rodzinie-oraz-algorytmy-postepowania-dla-oswiaty" TargetMode="External"/><Relationship Id="rId43" Type="http://schemas.openxmlformats.org/officeDocument/2006/relationships/header" Target="header36.xml"/><Relationship Id="rId44" Type="http://schemas.openxmlformats.org/officeDocument/2006/relationships/image" Target="media/image2.png"/><Relationship Id="rId45" Type="http://schemas.openxmlformats.org/officeDocument/2006/relationships/image" Target="media/image3.png"/><Relationship Id="rId46" Type="http://schemas.openxmlformats.org/officeDocument/2006/relationships/image" Target="media/image4.png"/><Relationship Id="rId47" Type="http://schemas.openxmlformats.org/officeDocument/2006/relationships/image" Target="media/image5.png"/><Relationship Id="rId48" Type="http://schemas.openxmlformats.org/officeDocument/2006/relationships/image" Target="media/image6.png"/><Relationship Id="rId49" Type="http://schemas.openxmlformats.org/officeDocument/2006/relationships/image" Target="media/image7.png"/><Relationship Id="rId50" Type="http://schemas.openxmlformats.org/officeDocument/2006/relationships/image" Target="media/image7.png"/><Relationship Id="rId51" Type="http://schemas.openxmlformats.org/officeDocument/2006/relationships/image" Target="media/image7.png"/><Relationship Id="rId52" Type="http://schemas.openxmlformats.org/officeDocument/2006/relationships/image" Target="media/image8.png"/><Relationship Id="rId53" Type="http://schemas.openxmlformats.org/officeDocument/2006/relationships/image" Target="media/image9.png"/><Relationship Id="rId54" Type="http://schemas.openxmlformats.org/officeDocument/2006/relationships/image" Target="media/image10.png"/><Relationship Id="rId55" Type="http://schemas.openxmlformats.org/officeDocument/2006/relationships/image" Target="media/image11.png"/><Relationship Id="rId56" Type="http://schemas.openxmlformats.org/officeDocument/2006/relationships/image" Target="media/image12.png"/><Relationship Id="rId57" Type="http://schemas.openxmlformats.org/officeDocument/2006/relationships/image" Target="media/image13.png"/><Relationship Id="rId58" Type="http://schemas.openxmlformats.org/officeDocument/2006/relationships/image" Target="media/image2.png"/><Relationship Id="rId59" Type="http://schemas.openxmlformats.org/officeDocument/2006/relationships/image" Target="media/image3.png"/><Relationship Id="rId60" Type="http://schemas.openxmlformats.org/officeDocument/2006/relationships/image" Target="media/image4.png"/><Relationship Id="rId61" Type="http://schemas.openxmlformats.org/officeDocument/2006/relationships/image" Target="media/image5.png"/><Relationship Id="rId62" Type="http://schemas.openxmlformats.org/officeDocument/2006/relationships/image" Target="media/image6.png"/><Relationship Id="rId63" Type="http://schemas.openxmlformats.org/officeDocument/2006/relationships/image" Target="media/image7.png"/><Relationship Id="rId64" Type="http://schemas.openxmlformats.org/officeDocument/2006/relationships/image" Target="media/image7.png"/><Relationship Id="rId65" Type="http://schemas.openxmlformats.org/officeDocument/2006/relationships/image" Target="media/image7.png"/><Relationship Id="rId66" Type="http://schemas.openxmlformats.org/officeDocument/2006/relationships/image" Target="media/image8.png"/><Relationship Id="rId67" Type="http://schemas.openxmlformats.org/officeDocument/2006/relationships/image" Target="media/image9.png"/><Relationship Id="rId68" Type="http://schemas.openxmlformats.org/officeDocument/2006/relationships/image" Target="media/image10.png"/><Relationship Id="rId69" Type="http://schemas.openxmlformats.org/officeDocument/2006/relationships/image" Target="media/image11.png"/><Relationship Id="rId70" Type="http://schemas.openxmlformats.org/officeDocument/2006/relationships/image" Target="media/image12.png"/><Relationship Id="rId71" Type="http://schemas.openxmlformats.org/officeDocument/2006/relationships/image" Target="media/image13.png"/><Relationship Id="rId72" Type="http://schemas.openxmlformats.org/officeDocument/2006/relationships/header" Target="header37.xml"/><Relationship Id="rId73" Type="http://schemas.openxmlformats.org/officeDocument/2006/relationships/header" Target="header38.xml"/><Relationship Id="rId74" Type="http://schemas.openxmlformats.org/officeDocument/2006/relationships/image" Target="media/image2.png"/><Relationship Id="rId75" Type="http://schemas.openxmlformats.org/officeDocument/2006/relationships/image" Target="media/image2.png"/><Relationship Id="rId76" Type="http://schemas.openxmlformats.org/officeDocument/2006/relationships/image" Target="media/image2.png"/><Relationship Id="rId77" Type="http://schemas.openxmlformats.org/officeDocument/2006/relationships/image" Target="media/image2.png"/><Relationship Id="rId78" Type="http://schemas.openxmlformats.org/officeDocument/2006/relationships/image" Target="media/image2.png"/><Relationship Id="rId79" Type="http://schemas.openxmlformats.org/officeDocument/2006/relationships/image" Target="media/image2.png"/><Relationship Id="rId80" Type="http://schemas.openxmlformats.org/officeDocument/2006/relationships/image" Target="media/image2.png"/><Relationship Id="rId81" Type="http://schemas.openxmlformats.org/officeDocument/2006/relationships/image" Target="media/image2.png"/><Relationship Id="rId82" Type="http://schemas.openxmlformats.org/officeDocument/2006/relationships/header" Target="header39.xml"/><Relationship Id="rId83" Type="http://schemas.openxmlformats.org/officeDocument/2006/relationships/header" Target="header40.xml"/><Relationship Id="rId84" Type="http://schemas.openxmlformats.org/officeDocument/2006/relationships/header" Target="header41.xml"/><Relationship Id="rId85" Type="http://schemas.openxmlformats.org/officeDocument/2006/relationships/header" Target="header42.xml"/><Relationship Id="rId86" Type="http://schemas.openxmlformats.org/officeDocument/2006/relationships/header" Target="header43.xml"/><Relationship Id="rId87" Type="http://schemas.openxmlformats.org/officeDocument/2006/relationships/header" Target="header44.xml"/><Relationship Id="rId88" Type="http://schemas.openxmlformats.org/officeDocument/2006/relationships/header" Target="header45.xml"/><Relationship Id="rId89" Type="http://schemas.openxmlformats.org/officeDocument/2006/relationships/image" Target="media/image14.png"/><Relationship Id="rId90" Type="http://schemas.openxmlformats.org/officeDocument/2006/relationships/image" Target="media/image14.png"/><Relationship Id="rId91" Type="http://schemas.openxmlformats.org/officeDocument/2006/relationships/image" Target="media/image14.png"/><Relationship Id="rId92" Type="http://schemas.openxmlformats.org/officeDocument/2006/relationships/image" Target="media/image15.png"/><Relationship Id="rId93" Type="http://schemas.openxmlformats.org/officeDocument/2006/relationships/image" Target="media/image15.png"/><Relationship Id="rId94" Type="http://schemas.openxmlformats.org/officeDocument/2006/relationships/image" Target="media/image15.png"/><Relationship Id="rId95" Type="http://schemas.openxmlformats.org/officeDocument/2006/relationships/image" Target="media/image15.png"/><Relationship Id="rId96" Type="http://schemas.openxmlformats.org/officeDocument/2006/relationships/image" Target="media/image15.png"/><Relationship Id="rId97" Type="http://schemas.openxmlformats.org/officeDocument/2006/relationships/image" Target="media/image15.png"/><Relationship Id="rId98" Type="http://schemas.openxmlformats.org/officeDocument/2006/relationships/image" Target="media/image15.png"/><Relationship Id="rId99" Type="http://schemas.openxmlformats.org/officeDocument/2006/relationships/image" Target="media/image15.png"/><Relationship Id="rId100" Type="http://schemas.openxmlformats.org/officeDocument/2006/relationships/header" Target="header46.xml"/><Relationship Id="rId101" Type="http://schemas.openxmlformats.org/officeDocument/2006/relationships/header" Target="header47.xml"/><Relationship Id="rId102" Type="http://schemas.openxmlformats.org/officeDocument/2006/relationships/header" Target="header48.xml"/><Relationship Id="rId103" Type="http://schemas.openxmlformats.org/officeDocument/2006/relationships/header" Target="header49.xml"/><Relationship Id="rId104" Type="http://schemas.openxmlformats.org/officeDocument/2006/relationships/header" Target="header50.xml"/><Relationship Id="rId105" Type="http://schemas.openxmlformats.org/officeDocument/2006/relationships/header" Target="header51.xml"/><Relationship Id="rId106" Type="http://schemas.openxmlformats.org/officeDocument/2006/relationships/header" Target="header52.xml"/><Relationship Id="rId107" Type="http://schemas.openxmlformats.org/officeDocument/2006/relationships/header" Target="header53.xml"/><Relationship Id="rId108" Type="http://schemas.openxmlformats.org/officeDocument/2006/relationships/header" Target="header54.xml"/><Relationship Id="rId109" Type="http://schemas.openxmlformats.org/officeDocument/2006/relationships/header" Target="header55.xml"/><Relationship Id="rId110" Type="http://schemas.openxmlformats.org/officeDocument/2006/relationships/header" Target="header56.xml"/><Relationship Id="rId111" Type="http://schemas.openxmlformats.org/officeDocument/2006/relationships/header" Target="header57.xml"/><Relationship Id="rId112" Type="http://schemas.openxmlformats.org/officeDocument/2006/relationships/header" Target="header58.xml"/><Relationship Id="rId113" Type="http://schemas.openxmlformats.org/officeDocument/2006/relationships/hyperlink" Target="mailto:niebieskalinia@niebieskalinia.info" TargetMode="External"/><Relationship Id="rId114" Type="http://schemas.openxmlformats.org/officeDocument/2006/relationships/header" Target="header59.xml"/><Relationship Id="rId115" Type="http://schemas.openxmlformats.org/officeDocument/2006/relationships/header" Target="header60.xml"/><Relationship Id="rId116" Type="http://schemas.openxmlformats.org/officeDocument/2006/relationships/header" Target="header61.xml"/><Relationship Id="rId117" Type="http://schemas.openxmlformats.org/officeDocument/2006/relationships/header" Target="header62.xml"/><Relationship Id="rId118" Type="http://schemas.openxmlformats.org/officeDocument/2006/relationships/header" Target="header63.xml"/><Relationship Id="rId119" Type="http://schemas.openxmlformats.org/officeDocument/2006/relationships/header" Target="header64.xml"/><Relationship Id="rId120" Type="http://schemas.openxmlformats.org/officeDocument/2006/relationships/header" Target="header65.xml"/><Relationship Id="rId121" Type="http://schemas.openxmlformats.org/officeDocument/2006/relationships/header" Target="header66.xml"/><Relationship Id="rId122" Type="http://schemas.openxmlformats.org/officeDocument/2006/relationships/header" Target="header67.xml"/><Relationship Id="rId123" Type="http://schemas.openxmlformats.org/officeDocument/2006/relationships/header" Target="header68.xml"/><Relationship Id="rId124" Type="http://schemas.openxmlformats.org/officeDocument/2006/relationships/header" Target="header69.xml"/><Relationship Id="rId125" Type="http://schemas.openxmlformats.org/officeDocument/2006/relationships/header" Target="header70.xml"/><Relationship Id="rId126" Type="http://schemas.openxmlformats.org/officeDocument/2006/relationships/header" Target="header71.xml"/><Relationship Id="rId127" Type="http://schemas.openxmlformats.org/officeDocument/2006/relationships/header" Target="header72.xml"/><Relationship Id="rId128" Type="http://schemas.openxmlformats.org/officeDocument/2006/relationships/header" Target="header73.xml"/><Relationship Id="rId129" Type="http://schemas.openxmlformats.org/officeDocument/2006/relationships/header" Target="header74.xml"/><Relationship Id="rId130" Type="http://schemas.openxmlformats.org/officeDocument/2006/relationships/header" Target="header75.xml"/><Relationship Id="rId131" Type="http://schemas.openxmlformats.org/officeDocument/2006/relationships/header" Target="header76.xml"/><Relationship Id="rId132" Type="http://schemas.openxmlformats.org/officeDocument/2006/relationships/header" Target="header77.xml"/><Relationship Id="rId133" Type="http://schemas.openxmlformats.org/officeDocument/2006/relationships/header" Target="header78.xml"/><Relationship Id="rId134" Type="http://schemas.openxmlformats.org/officeDocument/2006/relationships/header" Target="header79.xml"/><Relationship Id="rId135" Type="http://schemas.openxmlformats.org/officeDocument/2006/relationships/hyperlink" Target="http://www.dyzurnet.pl/" TargetMode="External"/><Relationship Id="rId136" Type="http://schemas.openxmlformats.org/officeDocument/2006/relationships/header" Target="header80.xml"/><Relationship Id="rId137" Type="http://schemas.openxmlformats.org/officeDocument/2006/relationships/header" Target="header81.xml"/><Relationship Id="rId138" Type="http://schemas.openxmlformats.org/officeDocument/2006/relationships/header" Target="header82.xml"/><Relationship Id="rId139" Type="http://schemas.openxmlformats.org/officeDocument/2006/relationships/header" Target="header83.xml"/><Relationship Id="rId140" Type="http://schemas.openxmlformats.org/officeDocument/2006/relationships/header" Target="header84.xml"/><Relationship Id="rId141" Type="http://schemas.openxmlformats.org/officeDocument/2006/relationships/header" Target="header85.xml"/><Relationship Id="rId142" Type="http://schemas.openxmlformats.org/officeDocument/2006/relationships/header" Target="header86.xml"/><Relationship Id="rId143" Type="http://schemas.openxmlformats.org/officeDocument/2006/relationships/header" Target="header87.xml"/><Relationship Id="rId144" Type="http://schemas.openxmlformats.org/officeDocument/2006/relationships/hyperlink" Target="mailto:dyzurnet@dyzurnet.pl" TargetMode="External"/><Relationship Id="rId145" Type="http://schemas.openxmlformats.org/officeDocument/2006/relationships/header" Target="header88.xml"/><Relationship Id="rId146" Type="http://schemas.openxmlformats.org/officeDocument/2006/relationships/header" Target="header89.xml"/><Relationship Id="rId147" Type="http://schemas.openxmlformats.org/officeDocument/2006/relationships/header" Target="header90.xml"/><Relationship Id="rId148" Type="http://schemas.openxmlformats.org/officeDocument/2006/relationships/header" Target="header91.xml"/><Relationship Id="rId149" Type="http://schemas.openxmlformats.org/officeDocument/2006/relationships/header" Target="header92.xml"/><Relationship Id="rId150" Type="http://schemas.openxmlformats.org/officeDocument/2006/relationships/header" Target="header93.xml"/><Relationship Id="rId151" Type="http://schemas.openxmlformats.org/officeDocument/2006/relationships/header" Target="header94.xml"/><Relationship Id="rId152" Type="http://schemas.openxmlformats.org/officeDocument/2006/relationships/header" Target="header95.xml"/><Relationship Id="rId153" Type="http://schemas.openxmlformats.org/officeDocument/2006/relationships/header" Target="header96.xml"/><Relationship Id="rId154" Type="http://schemas.openxmlformats.org/officeDocument/2006/relationships/header" Target="header97.xml"/><Relationship Id="rId155" Type="http://schemas.openxmlformats.org/officeDocument/2006/relationships/header" Target="header98.xml"/><Relationship Id="rId156" Type="http://schemas.openxmlformats.org/officeDocument/2006/relationships/header" Target="header99.xml"/><Relationship Id="rId157" Type="http://schemas.openxmlformats.org/officeDocument/2006/relationships/header" Target="header100.xml"/><Relationship Id="rId158" Type="http://schemas.openxmlformats.org/officeDocument/2006/relationships/header" Target="header101.xml"/><Relationship Id="rId159" Type="http://schemas.openxmlformats.org/officeDocument/2006/relationships/header" Target="header102.xml"/><Relationship Id="rId160" Type="http://schemas.openxmlformats.org/officeDocument/2006/relationships/header" Target="header103.xml"/><Relationship Id="rId161" Type="http://schemas.openxmlformats.org/officeDocument/2006/relationships/numbering" Target="numbering.xml"/><Relationship Id="rId162" Type="http://schemas.openxmlformats.org/officeDocument/2006/relationships/fontTable" Target="fontTable.xml"/><Relationship Id="rId163" Type="http://schemas.openxmlformats.org/officeDocument/2006/relationships/settings" Target="settings.xml"/><Relationship Id="rId16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23</TotalTime>
  <Application>LibreOffice/26.2.1.2$Windows_X86_64 LibreOffice_project/620$Build-2</Application>
  <AppVersion>15.0000</AppVersion>
  <Pages>51</Pages>
  <Words>4761</Words>
  <Characters>32503</Characters>
  <CharactersWithSpaces>37016</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2024-01-23T14:57:00Z</dcterms:created>
  <dc:creator>Elżbieta Linowska;Janina Wanda Steczkowska</dc:creator>
  <dc:description/>
  <cp:keywords>Prolegis ECRK LEX</cp:keywords>
  <dc:language>pl-PL</dc:language>
  <cp:lastModifiedBy>Mirella Drabik</cp:lastModifiedBy>
  <cp:lastPrinted>2024-04-05T10:01:00Z</cp:lastPrinted>
  <dcterms:modified xsi:type="dcterms:W3CDTF">2024-08-30T08:48:00Z</dcterms:modified>
  <cp:revision>9</cp:revision>
  <dc:subject>Przygotowanie do opracowania „Standardów ochrony małoletnich” w zgodności z prawem i wymaganiami ustawy</dc:subject>
  <dc:title>Zasady i procedury postępowania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2024-01-16T00:00:00Z</vt:filetime>
  </property>
  <property fmtid="{D5CDD505-2E9C-101B-9397-08002B2CF9AE}" pid="3" name="Creator">
    <vt:lpwstr>Microsoft® Word dla Microsoft 365</vt:lpwstr>
  </property>
  <property fmtid="{D5CDD505-2E9C-101B-9397-08002B2CF9AE}" pid="4" name="LastSaved">
    <vt:filetime>2024-01-18T00:00:00Z</vt:filetime>
  </property>
  <property fmtid="{D5CDD505-2E9C-101B-9397-08002B2CF9AE}" pid="5" name="Producer">
    <vt:lpwstr>3-Heights(TM) PDF Security Shell 4.8.25.2 (http://www.pdf-tools.com)</vt:lpwstr>
  </property>
</Properties>
</file>